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30#楼的A户型类独栋别墅</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ZY18-2054</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0846CB7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bookmarkStart w:id="192" w:name="_GoBack"/>
            <w:bookmarkEnd w:id="192"/>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济宁全济置业有限公司</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山东正阳建筑设计有限公司</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2025年12月20日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T19031062773</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69BFA62">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_Toc31379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_Toc31379 \h </w:instrText>
      </w:r>
      <w:r>
        <w:fldChar w:fldCharType="separate"/>
      </w:r>
      <w:r>
        <w:t>1</w:t>
      </w:r>
      <w:r>
        <w:fldChar w:fldCharType="end"/>
      </w:r>
      <w:r>
        <w:fldChar w:fldCharType="end"/>
      </w:r>
    </w:p>
    <w:p w14:paraId="0D0C2EF1">
      <w:pPr>
        <w:pStyle w:val="21"/>
        <w:tabs>
          <w:tab w:val="right" w:leader="dot" w:pos="9070"/>
          <w:tab w:val="clear" w:pos="180"/>
          <w:tab w:val="clear" w:pos="9360"/>
        </w:tabs>
      </w:pPr>
      <w:r>
        <w:fldChar w:fldCharType="begin"/>
      </w:r>
      <w:r>
        <w:instrText xml:space="preserve"> HYPERLINK \l _Toc15810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_Toc15810 \h </w:instrText>
      </w:r>
      <w:r>
        <w:fldChar w:fldCharType="separate"/>
      </w:r>
      <w:r>
        <w:t>1</w:t>
      </w:r>
      <w:r>
        <w:fldChar w:fldCharType="end"/>
      </w:r>
      <w:r>
        <w:fldChar w:fldCharType="end"/>
      </w:r>
    </w:p>
    <w:p w14:paraId="04935DE6">
      <w:pPr>
        <w:pStyle w:val="21"/>
        <w:tabs>
          <w:tab w:val="right" w:leader="dot" w:pos="9070"/>
          <w:tab w:val="clear" w:pos="180"/>
          <w:tab w:val="clear" w:pos="9360"/>
        </w:tabs>
      </w:pPr>
      <w:r>
        <w:fldChar w:fldCharType="begin"/>
      </w:r>
      <w:r>
        <w:instrText xml:space="preserve"> HYPERLINK \l _Toc12964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_Toc12964 \h </w:instrText>
      </w:r>
      <w:r>
        <w:fldChar w:fldCharType="separate"/>
      </w:r>
      <w:r>
        <w:t>1</w:t>
      </w:r>
      <w:r>
        <w:fldChar w:fldCharType="end"/>
      </w:r>
      <w:r>
        <w:fldChar w:fldCharType="end"/>
      </w:r>
    </w:p>
    <w:p w14:paraId="5AF8115B">
      <w:pPr>
        <w:pStyle w:val="21"/>
        <w:tabs>
          <w:tab w:val="right" w:leader="dot" w:pos="9070"/>
          <w:tab w:val="clear" w:pos="180"/>
          <w:tab w:val="clear" w:pos="9360"/>
        </w:tabs>
      </w:pPr>
      <w:r>
        <w:fldChar w:fldCharType="begin"/>
      </w:r>
      <w:r>
        <w:instrText xml:space="preserve"> HYPERLINK \l _Toc28061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_Toc28061 \h </w:instrText>
      </w:r>
      <w:r>
        <w:fldChar w:fldCharType="separate"/>
      </w:r>
      <w:r>
        <w:t>2</w:t>
      </w:r>
      <w:r>
        <w:fldChar w:fldCharType="end"/>
      </w:r>
      <w:r>
        <w:fldChar w:fldCharType="end"/>
      </w:r>
    </w:p>
    <w:p w14:paraId="0DDA539C">
      <w:pPr>
        <w:pStyle w:val="26"/>
        <w:tabs>
          <w:tab w:val="right" w:leader="dot" w:pos="9070"/>
          <w:tab w:val="clear" w:pos="180"/>
          <w:tab w:val="clear" w:pos="540"/>
          <w:tab w:val="clear" w:pos="9360"/>
        </w:tabs>
      </w:pPr>
      <w:r>
        <w:fldChar w:fldCharType="begin"/>
      </w:r>
      <w:r>
        <w:instrText xml:space="preserve"> HYPERLINK \l _Toc12550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_Toc12550 \h </w:instrText>
      </w:r>
      <w:r>
        <w:fldChar w:fldCharType="separate"/>
      </w:r>
      <w:r>
        <w:t>2</w:t>
      </w:r>
      <w:r>
        <w:fldChar w:fldCharType="end"/>
      </w:r>
      <w:r>
        <w:fldChar w:fldCharType="end"/>
      </w:r>
    </w:p>
    <w:p w14:paraId="17EA391F">
      <w:pPr>
        <w:pStyle w:val="26"/>
        <w:tabs>
          <w:tab w:val="right" w:leader="dot" w:pos="9070"/>
          <w:tab w:val="clear" w:pos="180"/>
          <w:tab w:val="clear" w:pos="540"/>
          <w:tab w:val="clear" w:pos="9360"/>
        </w:tabs>
      </w:pPr>
      <w:r>
        <w:fldChar w:fldCharType="begin"/>
      </w:r>
      <w:r>
        <w:instrText xml:space="preserve"> HYPERLINK \l _Toc1597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_Toc1597 \h </w:instrText>
      </w:r>
      <w:r>
        <w:fldChar w:fldCharType="separate"/>
      </w:r>
      <w:r>
        <w:t>4</w:t>
      </w:r>
      <w:r>
        <w:fldChar w:fldCharType="end"/>
      </w:r>
      <w:r>
        <w:fldChar w:fldCharType="end"/>
      </w:r>
    </w:p>
    <w:p w14:paraId="1E3880F5">
      <w:pPr>
        <w:pStyle w:val="21"/>
        <w:tabs>
          <w:tab w:val="right" w:leader="dot" w:pos="9070"/>
          <w:tab w:val="clear" w:pos="180"/>
          <w:tab w:val="clear" w:pos="9360"/>
        </w:tabs>
      </w:pPr>
      <w:r>
        <w:fldChar w:fldCharType="begin"/>
      </w:r>
      <w:r>
        <w:instrText xml:space="preserve"> HYPERLINK \l _Toc29425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_Toc29425 \h </w:instrText>
      </w:r>
      <w:r>
        <w:fldChar w:fldCharType="separate"/>
      </w:r>
      <w:r>
        <w:t>7</w:t>
      </w:r>
      <w:r>
        <w:fldChar w:fldCharType="end"/>
      </w:r>
      <w:r>
        <w:fldChar w:fldCharType="end"/>
      </w:r>
    </w:p>
    <w:p w14:paraId="43D61F5B">
      <w:pPr>
        <w:pStyle w:val="26"/>
        <w:tabs>
          <w:tab w:val="right" w:leader="dot" w:pos="9070"/>
          <w:tab w:val="clear" w:pos="180"/>
          <w:tab w:val="clear" w:pos="540"/>
          <w:tab w:val="clear" w:pos="9360"/>
        </w:tabs>
      </w:pPr>
      <w:r>
        <w:fldChar w:fldCharType="begin"/>
      </w:r>
      <w:r>
        <w:instrText xml:space="preserve"> HYPERLINK \l _Toc18367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_Toc18367 \h </w:instrText>
      </w:r>
      <w:r>
        <w:fldChar w:fldCharType="separate"/>
      </w:r>
      <w:r>
        <w:t>7</w:t>
      </w:r>
      <w:r>
        <w:fldChar w:fldCharType="end"/>
      </w:r>
      <w:r>
        <w:fldChar w:fldCharType="end"/>
      </w:r>
    </w:p>
    <w:p w14:paraId="1444C655">
      <w:pPr>
        <w:pStyle w:val="26"/>
        <w:tabs>
          <w:tab w:val="right" w:leader="dot" w:pos="9070"/>
          <w:tab w:val="clear" w:pos="180"/>
          <w:tab w:val="clear" w:pos="540"/>
          <w:tab w:val="clear" w:pos="9360"/>
        </w:tabs>
      </w:pPr>
      <w:r>
        <w:fldChar w:fldCharType="begin"/>
      </w:r>
      <w:r>
        <w:instrText xml:space="preserve"> HYPERLINK \l _Toc6343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_Toc6343 \h </w:instrText>
      </w:r>
      <w:r>
        <w:fldChar w:fldCharType="separate"/>
      </w:r>
      <w:r>
        <w:t>7</w:t>
      </w:r>
      <w:r>
        <w:fldChar w:fldCharType="end"/>
      </w:r>
      <w:r>
        <w:fldChar w:fldCharType="end"/>
      </w:r>
    </w:p>
    <w:p w14:paraId="0FAFCEBE">
      <w:pPr>
        <w:pStyle w:val="26"/>
        <w:tabs>
          <w:tab w:val="right" w:leader="dot" w:pos="9070"/>
          <w:tab w:val="clear" w:pos="180"/>
          <w:tab w:val="clear" w:pos="540"/>
          <w:tab w:val="clear" w:pos="9360"/>
        </w:tabs>
      </w:pPr>
      <w:r>
        <w:fldChar w:fldCharType="begin"/>
      </w:r>
      <w:r>
        <w:instrText xml:space="preserve"> HYPERLINK \l _Toc5834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_Toc5834 \h </w:instrText>
      </w:r>
      <w:r>
        <w:fldChar w:fldCharType="separate"/>
      </w:r>
      <w:r>
        <w:t>12</w:t>
      </w:r>
      <w:r>
        <w:fldChar w:fldCharType="end"/>
      </w:r>
      <w:r>
        <w:fldChar w:fldCharType="end"/>
      </w:r>
    </w:p>
    <w:p w14:paraId="1C58748A">
      <w:pPr>
        <w:pStyle w:val="26"/>
        <w:tabs>
          <w:tab w:val="right" w:leader="dot" w:pos="9070"/>
          <w:tab w:val="clear" w:pos="180"/>
          <w:tab w:val="clear" w:pos="540"/>
          <w:tab w:val="clear" w:pos="9360"/>
        </w:tabs>
      </w:pPr>
      <w:r>
        <w:fldChar w:fldCharType="begin"/>
      </w:r>
      <w:r>
        <w:instrText xml:space="preserve"> HYPERLINK \l _Toc27418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_Toc27418 \h </w:instrText>
      </w:r>
      <w:r>
        <w:fldChar w:fldCharType="separate"/>
      </w:r>
      <w:r>
        <w:t>16</w:t>
      </w:r>
      <w:r>
        <w:fldChar w:fldCharType="end"/>
      </w:r>
      <w:r>
        <w:fldChar w:fldCharType="end"/>
      </w:r>
    </w:p>
    <w:p w14:paraId="63ED996D">
      <w:pPr>
        <w:pStyle w:val="26"/>
        <w:tabs>
          <w:tab w:val="right" w:leader="dot" w:pos="9070"/>
          <w:tab w:val="clear" w:pos="180"/>
          <w:tab w:val="clear" w:pos="540"/>
          <w:tab w:val="clear" w:pos="9360"/>
        </w:tabs>
      </w:pPr>
      <w:r>
        <w:fldChar w:fldCharType="begin"/>
      </w:r>
      <w:r>
        <w:instrText xml:space="preserve"> HYPERLINK \l _Toc24077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_Toc24077 \h </w:instrText>
      </w:r>
      <w:r>
        <w:fldChar w:fldCharType="separate"/>
      </w:r>
      <w:r>
        <w:t>19</w:t>
      </w:r>
      <w:r>
        <w:fldChar w:fldCharType="end"/>
      </w:r>
      <w:r>
        <w:fldChar w:fldCharType="end"/>
      </w:r>
    </w:p>
    <w:p w14:paraId="234B3D82">
      <w:pPr>
        <w:pStyle w:val="26"/>
        <w:tabs>
          <w:tab w:val="right" w:leader="dot" w:pos="9070"/>
          <w:tab w:val="clear" w:pos="180"/>
          <w:tab w:val="clear" w:pos="540"/>
          <w:tab w:val="clear" w:pos="9360"/>
        </w:tabs>
      </w:pPr>
      <w:r>
        <w:fldChar w:fldCharType="begin"/>
      </w:r>
      <w:r>
        <w:instrText xml:space="preserve"> HYPERLINK \l _Toc25789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_Toc25789 \h </w:instrText>
      </w:r>
      <w:r>
        <w:fldChar w:fldCharType="separate"/>
      </w:r>
      <w:r>
        <w:t>20</w:t>
      </w:r>
      <w:r>
        <w:fldChar w:fldCharType="end"/>
      </w:r>
      <w:r>
        <w:fldChar w:fldCharType="end"/>
      </w:r>
    </w:p>
    <w:p w14:paraId="7DEB1689">
      <w:pPr>
        <w:pStyle w:val="21"/>
        <w:tabs>
          <w:tab w:val="right" w:leader="dot" w:pos="9070"/>
          <w:tab w:val="clear" w:pos="180"/>
          <w:tab w:val="clear" w:pos="9360"/>
        </w:tabs>
      </w:pPr>
      <w:r>
        <w:fldChar w:fldCharType="begin"/>
      </w:r>
      <w:r>
        <w:instrText xml:space="preserve"> HYPERLINK \l _Toc25727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_Toc25727 \h </w:instrText>
      </w:r>
      <w:r>
        <w:fldChar w:fldCharType="separate"/>
      </w:r>
      <w:r>
        <w:t>20</w:t>
      </w:r>
      <w:r>
        <w:fldChar w:fldCharType="end"/>
      </w:r>
      <w:r>
        <w:fldChar w:fldCharType="end"/>
      </w:r>
    </w:p>
    <w:p w14:paraId="7A249C7E">
      <w:pPr>
        <w:pStyle w:val="21"/>
      </w:pPr>
      <w:r>
        <w:fldChar w:fldCharType="end"/>
      </w:r>
    </w:p>
    <w:p w14:paraId="69949491">
      <w:pPr>
        <w:pStyle w:val="21"/>
      </w:pPr>
      <w:r>
        <w:rPr>
          <w:rFonts w:hint="eastAsia"/>
        </w:rPr>
        <w:t>附录</w:t>
      </w:r>
    </w:p>
    <w:p w14:paraId="227FD84A">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_Toc1761 </w:instrText>
      </w:r>
      <w:r>
        <w:rPr>
          <w:caps/>
        </w:rPr>
        <w:fldChar w:fldCharType="separate"/>
      </w:r>
      <w:r>
        <w:t xml:space="preserve">附录 1 </w:t>
      </w:r>
      <w:r>
        <w:tab/>
      </w:r>
      <w:r>
        <w:rPr>
          <w:rFonts w:hint="eastAsia"/>
        </w:rPr>
        <w:t>声学分区标注图</w:t>
      </w:r>
      <w:r>
        <w:tab/>
      </w:r>
      <w:r>
        <w:fldChar w:fldCharType="begin"/>
      </w:r>
      <w:r>
        <w:instrText xml:space="preserve"> PAGEREF _Toc1761 \h </w:instrText>
      </w:r>
      <w:r>
        <w:fldChar w:fldCharType="separate"/>
      </w:r>
      <w:r>
        <w:t>22</w:t>
      </w:r>
      <w:r>
        <w:fldChar w:fldCharType="end"/>
      </w:r>
      <w:r>
        <w:rPr>
          <w:caps/>
          <w:color w:val="008080"/>
        </w:rPr>
        <w:fldChar w:fldCharType="end"/>
      </w:r>
    </w:p>
    <w:p w14:paraId="7FA115A4">
      <w:pPr>
        <w:pStyle w:val="25"/>
        <w:tabs>
          <w:tab w:val="right" w:pos="2400"/>
          <w:tab w:val="right" w:leader="dot" w:pos="9070"/>
        </w:tabs>
      </w:pPr>
      <w:r>
        <w:fldChar w:fldCharType="begin"/>
      </w:r>
      <w:r>
        <w:instrText xml:space="preserve"> HYPERLINK \l _Toc30224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_Toc30224 \h </w:instrText>
      </w:r>
      <w:r>
        <w:fldChar w:fldCharType="separate"/>
      </w:r>
      <w:r>
        <w:t>26</w:t>
      </w:r>
      <w:r>
        <w:fldChar w:fldCharType="end"/>
      </w:r>
      <w:r>
        <w:fldChar w:fldCharType="end"/>
      </w:r>
    </w:p>
    <w:p w14:paraId="4EBBB35B">
      <w:pPr>
        <w:pStyle w:val="25"/>
        <w:tabs>
          <w:tab w:val="right" w:pos="2400"/>
          <w:tab w:val="right" w:leader="dot" w:pos="9070"/>
        </w:tabs>
      </w:pPr>
      <w:r>
        <w:fldChar w:fldCharType="begin"/>
      </w:r>
      <w:r>
        <w:instrText xml:space="preserve"> HYPERLINK \l _Toc26921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_Toc26921 \h </w:instrText>
      </w:r>
      <w:r>
        <w:fldChar w:fldCharType="separate"/>
      </w:r>
      <w:r>
        <w:t>27</w:t>
      </w:r>
      <w:r>
        <w:fldChar w:fldCharType="end"/>
      </w:r>
      <w:r>
        <w:fldChar w:fldCharType="end"/>
      </w:r>
    </w:p>
    <w:p w14:paraId="665CA2FD">
      <w:pPr>
        <w:pStyle w:val="25"/>
        <w:tabs>
          <w:tab w:val="right" w:pos="2400"/>
          <w:tab w:val="right" w:leader="dot" w:pos="9070"/>
        </w:tabs>
      </w:pPr>
      <w:r>
        <w:fldChar w:fldCharType="begin"/>
      </w:r>
      <w:r>
        <w:instrText xml:space="preserve"> HYPERLINK \l _Toc27026 </w:instrText>
      </w:r>
      <w:r>
        <w:fldChar w:fldCharType="separate"/>
      </w:r>
      <w:r>
        <w:t xml:space="preserve">附录 4 </w:t>
      </w:r>
      <w:r>
        <w:tab/>
      </w:r>
      <w:r>
        <w:rPr>
          <w:rFonts w:hint="eastAsia"/>
        </w:rPr>
        <w:t>主要功能房间构件隔声性能表</w:t>
      </w:r>
      <w:r>
        <w:tab/>
      </w:r>
      <w:r>
        <w:fldChar w:fldCharType="begin"/>
      </w:r>
      <w:r>
        <w:instrText xml:space="preserve"> PAGEREF _Toc27026 \h </w:instrText>
      </w:r>
      <w:r>
        <w:fldChar w:fldCharType="separate"/>
      </w:r>
      <w:r>
        <w:t>28</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3137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30#楼的A户型类独栋别墅</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r>
              <w:rPr>
                <w:rFonts w:hint="eastAsia"/>
                <w:lang w:val="en-US" w:eastAsia="zh-CN"/>
              </w:rPr>
              <w:t>1097.912</w:t>
            </w:r>
            <w:r>
              <w:rPr>
                <w:rFonts w:hint="eastAsia"/>
              </w:rPr>
              <w:t xml:space="preserve">       地下 </w:t>
            </w:r>
            <w:bookmarkStart w:id="19" w:name="地下建筑面积"/>
            <w:r>
              <w:t>0</w:t>
            </w:r>
            <w:bookmarkEnd w:id="19"/>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0" w:name="地上建筑层数"/>
            <w:r>
              <w:t>4</w:t>
            </w:r>
            <w:bookmarkEnd w:id="20"/>
            <w:r>
              <w:rPr>
                <w:rFonts w:hint="eastAsia"/>
              </w:rPr>
              <w:t xml:space="preserve">        地下</w:t>
            </w:r>
            <w:bookmarkStart w:id="21" w:name="地下建筑层数"/>
            <w:r>
              <w:rPr>
                <w:rFonts w:hint="eastAsia"/>
              </w:rPr>
              <w:t>0</w:t>
            </w:r>
            <w:bookmarkEnd w:id="21"/>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2" w:name="地上建筑高度"/>
            <w:r>
              <w:t>15.5</w:t>
            </w:r>
            <w:bookmarkEnd w:id="22"/>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3" w:name="北向角度"/>
            <w:r>
              <w:rPr>
                <w:rFonts w:hint="eastAsia"/>
              </w:rPr>
              <w:t>75</w:t>
            </w:r>
            <w:bookmarkEnd w:id="23"/>
          </w:p>
        </w:tc>
      </w:tr>
    </w:tbl>
    <w:p w14:paraId="3420BB5C">
      <w:pPr>
        <w:pStyle w:val="3"/>
        <w:spacing w:before="312" w:beforeLines="100"/>
        <w:ind w:left="425" w:leftChars="236"/>
        <w:jc w:val="center"/>
        <w:rPr>
          <w:color w:val="0000FF"/>
          <w:lang w:val="en-US"/>
        </w:rPr>
      </w:pPr>
      <w:bookmarkStart w:id="24" w:name="单体模型观察图"/>
      <w:bookmarkEnd w:id="24"/>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5"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5"/>
    </w:p>
    <w:p w14:paraId="04015E3A">
      <w:pPr>
        <w:pStyle w:val="2"/>
      </w:pPr>
      <w:bookmarkStart w:id="26" w:name="_Toc15810"/>
      <w:bookmarkStart w:id="27" w:name="_Toc161211390"/>
      <w:bookmarkStart w:id="28" w:name="_Toc159941231"/>
      <w:r>
        <w:rPr>
          <w:rFonts w:hint="eastAsia"/>
        </w:rPr>
        <w:t>评价依据</w:t>
      </w:r>
      <w:bookmarkEnd w:id="26"/>
      <w:bookmarkEnd w:id="27"/>
      <w:bookmarkEnd w:id="28"/>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29" w:name="_Toc12964"/>
      <w:bookmarkStart w:id="30" w:name="_Toc161211391"/>
      <w:bookmarkStart w:id="31" w:name="_Toc159941232"/>
      <w:r>
        <w:rPr>
          <w:rFonts w:hint="eastAsia"/>
        </w:rPr>
        <w:t>标准</w:t>
      </w:r>
      <w:r>
        <w:t>要求</w:t>
      </w:r>
      <w:bookmarkEnd w:id="29"/>
      <w:bookmarkEnd w:id="30"/>
      <w:bookmarkEnd w:id="31"/>
    </w:p>
    <w:p w14:paraId="716C6A93">
      <w:pPr>
        <w:pStyle w:val="3"/>
        <w:ind w:firstLine="420" w:firstLineChars="200"/>
      </w:pPr>
      <w:bookmarkStart w:id="32"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2"/>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28061"/>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2550"/>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7"/>
      <w:bookmarkStart w:id="47" w:name="_Toc159941235"/>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29425"/>
      <w:r>
        <w:rPr>
          <w:rFonts w:hint="eastAsia"/>
        </w:rPr>
        <w:t>声环境评价</w:t>
      </w:r>
      <w:bookmarkEnd w:id="62"/>
      <w:bookmarkEnd w:id="63"/>
      <w:bookmarkEnd w:id="65"/>
    </w:p>
    <w:p w14:paraId="36442E5E">
      <w:pPr>
        <w:pStyle w:val="4"/>
      </w:pPr>
      <w:bookmarkStart w:id="66" w:name="_Toc159941249"/>
      <w:bookmarkStart w:id="67" w:name="_Toc161211407"/>
      <w:bookmarkStart w:id="68" w:name="_Toc18367"/>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6343"/>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8EE8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13B5F6">
            <w:r>
              <w:t>构件</w:t>
            </w:r>
          </w:p>
        </w:tc>
        <w:tc>
          <w:tcPr>
            <w:shd w:val="clear" w:color="auto" w:fill="E6E6E6"/>
            <w:vAlign w:val="center"/>
          </w:tcPr>
          <w:p w14:paraId="6C3AB5E1">
            <w:pPr>
              <w:jc w:val="center"/>
            </w:pPr>
            <w:r>
              <w:t>材料</w:t>
            </w:r>
          </w:p>
        </w:tc>
        <w:tc>
          <w:tcPr>
            <w:shd w:val="clear" w:color="auto" w:fill="E6E6E6"/>
            <w:vAlign w:val="center"/>
          </w:tcPr>
          <w:p w14:paraId="61711183">
            <w:pPr>
              <w:jc w:val="center"/>
            </w:pPr>
            <w:r>
              <w:t>厚度(mm)</w:t>
            </w:r>
          </w:p>
        </w:tc>
        <w:tc>
          <w:tcPr>
            <w:shd w:val="clear" w:color="auto" w:fill="E6E6E6"/>
            <w:vAlign w:val="center"/>
          </w:tcPr>
          <w:p w14:paraId="1614E7FD">
            <w:pPr>
              <w:jc w:val="center"/>
            </w:pPr>
            <w:r>
              <w:t>密度(kg/m</w:t>
            </w:r>
            <w:r>
              <w:rPr>
                <w:vertAlign w:val="superscript"/>
              </w:rPr>
              <w:t>3</w:t>
            </w:r>
            <w:r>
              <w:t>)</w:t>
            </w:r>
          </w:p>
        </w:tc>
        <w:tc>
          <w:tcPr>
            <w:shd w:val="clear" w:color="auto" w:fill="E6E6E6"/>
            <w:vAlign w:val="center"/>
          </w:tcPr>
          <w:p w14:paraId="70CC33F1">
            <w:pPr>
              <w:jc w:val="center"/>
            </w:pPr>
            <w:r>
              <w:t>面密度(kg/m</w:t>
            </w:r>
            <w:r>
              <w:rPr>
                <w:vertAlign w:val="superscript"/>
              </w:rPr>
              <w:t>2</w:t>
            </w:r>
            <w:r>
              <w:t>)</w:t>
            </w:r>
          </w:p>
        </w:tc>
        <w:tc>
          <w:tcPr>
            <w:shd w:val="clear" w:color="auto" w:fill="E6E6E6"/>
            <w:vAlign w:val="center"/>
          </w:tcPr>
          <w:p w14:paraId="52C4B7F8">
            <w:pPr>
              <w:jc w:val="center"/>
            </w:pPr>
            <w:r>
              <w:t>总面密度(kg/m</w:t>
            </w:r>
            <w:r>
              <w:rPr>
                <w:vertAlign w:val="superscript"/>
              </w:rPr>
              <w:t>2</w:t>
            </w:r>
            <w:r>
              <w:t>)</w:t>
            </w:r>
          </w:p>
        </w:tc>
      </w:tr>
      <w:tr w14:paraId="01419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160B08">
            <w:r>
              <w:t>外墙(填充墙)</w:t>
            </w:r>
          </w:p>
        </w:tc>
        <w:tc>
          <w:tcPr>
            <w:vAlign w:val="center"/>
          </w:tcPr>
          <w:p w14:paraId="6E7BC719">
            <w:r>
              <w:t>水泥砂浆</w:t>
            </w:r>
          </w:p>
        </w:tc>
        <w:tc>
          <w:tcPr>
            <w:vAlign w:val="center"/>
          </w:tcPr>
          <w:p w14:paraId="71DA6471">
            <w:pPr>
              <w:jc w:val="center"/>
            </w:pPr>
            <w:r>
              <w:t>30</w:t>
            </w:r>
          </w:p>
        </w:tc>
        <w:tc>
          <w:tcPr>
            <w:vAlign w:val="center"/>
          </w:tcPr>
          <w:p w14:paraId="545D74F9">
            <w:pPr>
              <w:jc w:val="center"/>
            </w:pPr>
            <w:r>
              <w:t>1800.0</w:t>
            </w:r>
          </w:p>
        </w:tc>
        <w:tc>
          <w:tcPr>
            <w:vAlign w:val="center"/>
          </w:tcPr>
          <w:p w14:paraId="16ED4717">
            <w:pPr>
              <w:jc w:val="center"/>
            </w:pPr>
            <w:r>
              <w:t>54</w:t>
            </w:r>
          </w:p>
        </w:tc>
        <w:tc>
          <w:tcPr>
            <w:vMerge w:val="restart"/>
            <w:vAlign w:val="center"/>
          </w:tcPr>
          <w:p w14:paraId="6D02680F">
            <w:pPr>
              <w:jc w:val="center"/>
            </w:pPr>
            <w:r>
              <w:t>258</w:t>
            </w:r>
          </w:p>
        </w:tc>
      </w:tr>
      <w:tr w14:paraId="33FF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36451"/>
        </w:tc>
        <w:tc>
          <w:tcPr>
            <w:vAlign w:val="center"/>
          </w:tcPr>
          <w:p w14:paraId="1D6B2208">
            <w:r>
              <w:t>陶粒混凝土砌块（填充型）</w:t>
            </w:r>
          </w:p>
        </w:tc>
        <w:tc>
          <w:tcPr>
            <w:vAlign w:val="center"/>
          </w:tcPr>
          <w:p w14:paraId="2E4EFDBA">
            <w:pPr>
              <w:jc w:val="center"/>
            </w:pPr>
            <w:r>
              <w:t>220</w:t>
            </w:r>
          </w:p>
        </w:tc>
        <w:tc>
          <w:tcPr>
            <w:vAlign w:val="center"/>
          </w:tcPr>
          <w:p w14:paraId="0CFF38F6">
            <w:pPr>
              <w:jc w:val="center"/>
            </w:pPr>
            <w:r>
              <w:t>600.0</w:t>
            </w:r>
          </w:p>
        </w:tc>
        <w:tc>
          <w:tcPr>
            <w:vAlign w:val="center"/>
          </w:tcPr>
          <w:p w14:paraId="0F87637E">
            <w:pPr>
              <w:jc w:val="center"/>
            </w:pPr>
            <w:r>
              <w:t>132</w:t>
            </w:r>
          </w:p>
        </w:tc>
        <w:tc>
          <w:tcPr>
            <w:vMerge w:val="continue"/>
            <w:vAlign w:val="center"/>
          </w:tcPr>
          <w:p w14:paraId="3F4B4180">
            <w:pPr>
              <w:jc w:val="center"/>
            </w:pPr>
          </w:p>
        </w:tc>
      </w:tr>
      <w:tr w14:paraId="0DDB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1D119"/>
        </w:tc>
        <w:tc>
          <w:tcPr>
            <w:vAlign w:val="center"/>
          </w:tcPr>
          <w:p w14:paraId="2BD3758C">
            <w:r>
              <w:t>岩棉板（ρ：60~160）</w:t>
            </w:r>
          </w:p>
        </w:tc>
        <w:tc>
          <w:tcPr>
            <w:vAlign w:val="center"/>
          </w:tcPr>
          <w:p w14:paraId="55D9A95B">
            <w:pPr>
              <w:jc w:val="center"/>
            </w:pPr>
            <w:r>
              <w:t>80</w:t>
            </w:r>
          </w:p>
        </w:tc>
        <w:tc>
          <w:tcPr>
            <w:vAlign w:val="center"/>
          </w:tcPr>
          <w:p w14:paraId="59D1D1E7">
            <w:pPr>
              <w:jc w:val="center"/>
            </w:pPr>
            <w:r>
              <w:t>110.0</w:t>
            </w:r>
          </w:p>
        </w:tc>
        <w:tc>
          <w:tcPr>
            <w:vAlign w:val="center"/>
          </w:tcPr>
          <w:p w14:paraId="3E865C7C">
            <w:pPr>
              <w:jc w:val="center"/>
            </w:pPr>
            <w:r>
              <w:t>9</w:t>
            </w:r>
          </w:p>
        </w:tc>
        <w:tc>
          <w:tcPr>
            <w:vMerge w:val="continue"/>
            <w:vAlign w:val="center"/>
          </w:tcPr>
          <w:p w14:paraId="2A585F2B">
            <w:pPr>
              <w:jc w:val="center"/>
            </w:pPr>
          </w:p>
        </w:tc>
      </w:tr>
      <w:tr w14:paraId="13F3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4EB4B"/>
        </w:tc>
        <w:tc>
          <w:tcPr>
            <w:vAlign w:val="center"/>
          </w:tcPr>
          <w:p w14:paraId="3CFE7301">
            <w:r>
              <w:t>岩棉板</w:t>
            </w:r>
          </w:p>
        </w:tc>
        <w:tc>
          <w:tcPr>
            <w:vAlign w:val="center"/>
          </w:tcPr>
          <w:p w14:paraId="7012BB8E">
            <w:pPr>
              <w:jc w:val="center"/>
            </w:pPr>
            <w:r>
              <w:t>80</w:t>
            </w:r>
          </w:p>
        </w:tc>
        <w:tc>
          <w:tcPr>
            <w:vAlign w:val="center"/>
          </w:tcPr>
          <w:p w14:paraId="1260A271">
            <w:pPr>
              <w:jc w:val="center"/>
            </w:pPr>
            <w:r>
              <w:t>140.0</w:t>
            </w:r>
          </w:p>
        </w:tc>
        <w:tc>
          <w:tcPr>
            <w:vAlign w:val="center"/>
          </w:tcPr>
          <w:p w14:paraId="47ACE9E1">
            <w:pPr>
              <w:jc w:val="center"/>
            </w:pPr>
            <w:r>
              <w:t>11</w:t>
            </w:r>
          </w:p>
        </w:tc>
        <w:tc>
          <w:tcPr>
            <w:vMerge w:val="continue"/>
            <w:vAlign w:val="center"/>
          </w:tcPr>
          <w:p w14:paraId="354D5C36">
            <w:pPr>
              <w:jc w:val="center"/>
            </w:pPr>
          </w:p>
        </w:tc>
      </w:tr>
      <w:tr w14:paraId="3A6D0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22D19"/>
        </w:tc>
        <w:tc>
          <w:tcPr>
            <w:vAlign w:val="center"/>
          </w:tcPr>
          <w:p w14:paraId="77D2ED2F">
            <w:r>
              <w:t>挤塑聚苯板(ρ=25-32)</w:t>
            </w:r>
          </w:p>
        </w:tc>
        <w:tc>
          <w:tcPr>
            <w:vAlign w:val="center"/>
          </w:tcPr>
          <w:p w14:paraId="01357D9A">
            <w:pPr>
              <w:jc w:val="center"/>
            </w:pPr>
            <w:r>
              <w:t>200</w:t>
            </w:r>
          </w:p>
        </w:tc>
        <w:tc>
          <w:tcPr>
            <w:vAlign w:val="center"/>
          </w:tcPr>
          <w:p w14:paraId="5018B17F">
            <w:pPr>
              <w:jc w:val="center"/>
            </w:pPr>
            <w:r>
              <w:t>28.5</w:t>
            </w:r>
          </w:p>
        </w:tc>
        <w:tc>
          <w:tcPr>
            <w:vAlign w:val="center"/>
          </w:tcPr>
          <w:p w14:paraId="4B1CF190">
            <w:pPr>
              <w:jc w:val="center"/>
            </w:pPr>
            <w:r>
              <w:t>6</w:t>
            </w:r>
          </w:p>
        </w:tc>
        <w:tc>
          <w:tcPr>
            <w:vMerge w:val="continue"/>
            <w:vAlign w:val="center"/>
          </w:tcPr>
          <w:p w14:paraId="0D0D348A">
            <w:pPr>
              <w:jc w:val="center"/>
            </w:pPr>
          </w:p>
        </w:tc>
      </w:tr>
      <w:tr w14:paraId="39F1C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C4F3B"/>
        </w:tc>
        <w:tc>
          <w:tcPr>
            <w:vAlign w:val="center"/>
          </w:tcPr>
          <w:p w14:paraId="4D719134">
            <w:r>
              <w:t>石灰砂浆</w:t>
            </w:r>
          </w:p>
        </w:tc>
        <w:tc>
          <w:tcPr>
            <w:vAlign w:val="center"/>
          </w:tcPr>
          <w:p w14:paraId="1CF7E29E">
            <w:pPr>
              <w:jc w:val="center"/>
            </w:pPr>
            <w:r>
              <w:t>20</w:t>
            </w:r>
          </w:p>
        </w:tc>
        <w:tc>
          <w:tcPr>
            <w:vAlign w:val="center"/>
          </w:tcPr>
          <w:p w14:paraId="6A5FAD62">
            <w:pPr>
              <w:jc w:val="center"/>
            </w:pPr>
            <w:r>
              <w:t>1600.0</w:t>
            </w:r>
          </w:p>
        </w:tc>
        <w:tc>
          <w:tcPr>
            <w:vAlign w:val="center"/>
          </w:tcPr>
          <w:p w14:paraId="7732910A">
            <w:pPr>
              <w:jc w:val="center"/>
            </w:pPr>
            <w:r>
              <w:t>32</w:t>
            </w:r>
          </w:p>
        </w:tc>
        <w:tc>
          <w:tcPr>
            <w:vMerge w:val="continue"/>
            <w:vAlign w:val="center"/>
          </w:tcPr>
          <w:p w14:paraId="224DA533">
            <w:pPr>
              <w:jc w:val="center"/>
            </w:pPr>
          </w:p>
        </w:tc>
      </w:tr>
      <w:tr w14:paraId="2140C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84134"/>
        </w:tc>
        <w:tc>
          <w:tcPr>
            <w:vAlign w:val="center"/>
          </w:tcPr>
          <w:p w14:paraId="389E0D8E">
            <w:r>
              <w:t>加气混凝土、泡沫混凝土(ρ=700)</w:t>
            </w:r>
          </w:p>
        </w:tc>
        <w:tc>
          <w:tcPr>
            <w:vAlign w:val="center"/>
          </w:tcPr>
          <w:p w14:paraId="3DECA735">
            <w:pPr>
              <w:jc w:val="center"/>
            </w:pPr>
            <w:r>
              <w:t>20</w:t>
            </w:r>
          </w:p>
        </w:tc>
        <w:tc>
          <w:tcPr>
            <w:vAlign w:val="center"/>
          </w:tcPr>
          <w:p w14:paraId="449F5F19">
            <w:pPr>
              <w:jc w:val="center"/>
            </w:pPr>
            <w:r>
              <w:t>700.0</w:t>
            </w:r>
          </w:p>
        </w:tc>
        <w:tc>
          <w:tcPr>
            <w:vAlign w:val="center"/>
          </w:tcPr>
          <w:p w14:paraId="414B52A1">
            <w:pPr>
              <w:jc w:val="center"/>
            </w:pPr>
            <w:r>
              <w:t>14</w:t>
            </w:r>
          </w:p>
        </w:tc>
        <w:tc>
          <w:tcPr>
            <w:vMerge w:val="continue"/>
            <w:vAlign w:val="center"/>
          </w:tcPr>
          <w:p w14:paraId="566A9514">
            <w:pPr>
              <w:jc w:val="center"/>
            </w:pPr>
          </w:p>
        </w:tc>
      </w:tr>
      <w:tr w14:paraId="4519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1015CE">
            <w:r>
              <w:t>隔墙</w:t>
            </w:r>
          </w:p>
        </w:tc>
        <w:tc>
          <w:tcPr>
            <w:vAlign w:val="center"/>
          </w:tcPr>
          <w:p w14:paraId="4E372B43">
            <w:r>
              <w:t>混合砂浆</w:t>
            </w:r>
          </w:p>
        </w:tc>
        <w:tc>
          <w:tcPr>
            <w:vAlign w:val="center"/>
          </w:tcPr>
          <w:p w14:paraId="31EF8E36">
            <w:pPr>
              <w:jc w:val="center"/>
            </w:pPr>
            <w:r>
              <w:t>20</w:t>
            </w:r>
          </w:p>
        </w:tc>
        <w:tc>
          <w:tcPr>
            <w:vAlign w:val="center"/>
          </w:tcPr>
          <w:p w14:paraId="3AD83A84">
            <w:pPr>
              <w:jc w:val="center"/>
            </w:pPr>
            <w:r>
              <w:t>1700.0</w:t>
            </w:r>
          </w:p>
        </w:tc>
        <w:tc>
          <w:tcPr>
            <w:vAlign w:val="center"/>
          </w:tcPr>
          <w:p w14:paraId="40EF7499">
            <w:pPr>
              <w:jc w:val="center"/>
            </w:pPr>
            <w:r>
              <w:t>34</w:t>
            </w:r>
          </w:p>
        </w:tc>
        <w:tc>
          <w:tcPr>
            <w:vMerge w:val="restart"/>
            <w:vAlign w:val="center"/>
          </w:tcPr>
          <w:p w14:paraId="73D05EBD">
            <w:pPr>
              <w:jc w:val="center"/>
            </w:pPr>
            <w:r>
              <w:t>258</w:t>
            </w:r>
          </w:p>
        </w:tc>
      </w:tr>
      <w:tr w14:paraId="00DFB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4ABAB"/>
        </w:tc>
        <w:tc>
          <w:tcPr>
            <w:vAlign w:val="center"/>
          </w:tcPr>
          <w:p w14:paraId="58A7AB78">
            <w:r>
              <w:t>陶粒混凝土砌块（填充型）</w:t>
            </w:r>
          </w:p>
        </w:tc>
        <w:tc>
          <w:tcPr>
            <w:vAlign w:val="center"/>
          </w:tcPr>
          <w:p w14:paraId="5E1A1223">
            <w:pPr>
              <w:jc w:val="center"/>
            </w:pPr>
            <w:r>
              <w:t>120</w:t>
            </w:r>
          </w:p>
        </w:tc>
        <w:tc>
          <w:tcPr>
            <w:vAlign w:val="center"/>
          </w:tcPr>
          <w:p w14:paraId="2A0D4283">
            <w:pPr>
              <w:jc w:val="center"/>
            </w:pPr>
            <w:r>
              <w:t>600.0</w:t>
            </w:r>
          </w:p>
        </w:tc>
        <w:tc>
          <w:tcPr>
            <w:vAlign w:val="center"/>
          </w:tcPr>
          <w:p w14:paraId="0143EA31">
            <w:pPr>
              <w:jc w:val="center"/>
            </w:pPr>
            <w:r>
              <w:t>72</w:t>
            </w:r>
          </w:p>
        </w:tc>
        <w:tc>
          <w:tcPr>
            <w:vMerge w:val="continue"/>
            <w:vAlign w:val="center"/>
          </w:tcPr>
          <w:p w14:paraId="0E6C0B51">
            <w:pPr>
              <w:jc w:val="center"/>
            </w:pPr>
          </w:p>
        </w:tc>
      </w:tr>
      <w:tr w14:paraId="4072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A3A65"/>
        </w:tc>
        <w:tc>
          <w:tcPr>
            <w:vAlign w:val="center"/>
          </w:tcPr>
          <w:p w14:paraId="5D0900FA">
            <w:r>
              <w:t>保温层砂浆（玻化微珠）</w:t>
            </w:r>
          </w:p>
        </w:tc>
        <w:tc>
          <w:tcPr>
            <w:vAlign w:val="center"/>
          </w:tcPr>
          <w:p w14:paraId="08D59466">
            <w:pPr>
              <w:jc w:val="center"/>
            </w:pPr>
            <w:r>
              <w:t>15</w:t>
            </w:r>
          </w:p>
        </w:tc>
        <w:tc>
          <w:tcPr>
            <w:vAlign w:val="center"/>
          </w:tcPr>
          <w:p w14:paraId="49FC263F">
            <w:pPr>
              <w:jc w:val="center"/>
            </w:pPr>
            <w:r>
              <w:t>320.0</w:t>
            </w:r>
          </w:p>
        </w:tc>
        <w:tc>
          <w:tcPr>
            <w:vAlign w:val="center"/>
          </w:tcPr>
          <w:p w14:paraId="748C4DA5">
            <w:pPr>
              <w:jc w:val="center"/>
            </w:pPr>
            <w:r>
              <w:t>5</w:t>
            </w:r>
          </w:p>
        </w:tc>
        <w:tc>
          <w:tcPr>
            <w:vMerge w:val="continue"/>
            <w:vAlign w:val="center"/>
          </w:tcPr>
          <w:p w14:paraId="74D0CF87">
            <w:pPr>
              <w:jc w:val="center"/>
            </w:pPr>
          </w:p>
        </w:tc>
      </w:tr>
      <w:tr w14:paraId="7C2B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2829D"/>
        </w:tc>
        <w:tc>
          <w:tcPr>
            <w:vAlign w:val="center"/>
          </w:tcPr>
          <w:p w14:paraId="1F6B7838">
            <w:r>
              <w:t>加气混凝土砌块</w:t>
            </w:r>
          </w:p>
        </w:tc>
        <w:tc>
          <w:tcPr>
            <w:vAlign w:val="center"/>
          </w:tcPr>
          <w:p w14:paraId="4862002A">
            <w:pPr>
              <w:jc w:val="center"/>
            </w:pPr>
            <w:r>
              <w:t>180</w:t>
            </w:r>
          </w:p>
        </w:tc>
        <w:tc>
          <w:tcPr>
            <w:vAlign w:val="center"/>
          </w:tcPr>
          <w:p w14:paraId="5895799C">
            <w:pPr>
              <w:jc w:val="center"/>
            </w:pPr>
            <w:r>
              <w:t>600.0</w:t>
            </w:r>
          </w:p>
        </w:tc>
        <w:tc>
          <w:tcPr>
            <w:vAlign w:val="center"/>
          </w:tcPr>
          <w:p w14:paraId="6B9E6256">
            <w:pPr>
              <w:jc w:val="center"/>
            </w:pPr>
            <w:r>
              <w:t>108</w:t>
            </w:r>
          </w:p>
        </w:tc>
        <w:tc>
          <w:tcPr>
            <w:vMerge w:val="continue"/>
            <w:vAlign w:val="center"/>
          </w:tcPr>
          <w:p w14:paraId="64A2ACBA">
            <w:pPr>
              <w:jc w:val="center"/>
            </w:pPr>
          </w:p>
        </w:tc>
      </w:tr>
      <w:tr w14:paraId="3B6B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6EB3A"/>
        </w:tc>
        <w:tc>
          <w:tcPr>
            <w:vAlign w:val="center"/>
          </w:tcPr>
          <w:p w14:paraId="7B1B3B59">
            <w:r>
              <w:t>保温层砂浆（玻化微珠）</w:t>
            </w:r>
          </w:p>
        </w:tc>
        <w:tc>
          <w:tcPr>
            <w:vAlign w:val="center"/>
          </w:tcPr>
          <w:p w14:paraId="79787D09">
            <w:pPr>
              <w:jc w:val="center"/>
            </w:pPr>
            <w:r>
              <w:t>15</w:t>
            </w:r>
          </w:p>
        </w:tc>
        <w:tc>
          <w:tcPr>
            <w:vAlign w:val="center"/>
          </w:tcPr>
          <w:p w14:paraId="29DAEF17">
            <w:pPr>
              <w:jc w:val="center"/>
            </w:pPr>
            <w:r>
              <w:t>320.0</w:t>
            </w:r>
          </w:p>
        </w:tc>
        <w:tc>
          <w:tcPr>
            <w:vAlign w:val="center"/>
          </w:tcPr>
          <w:p w14:paraId="17E9F88D">
            <w:pPr>
              <w:jc w:val="center"/>
            </w:pPr>
            <w:r>
              <w:t>5</w:t>
            </w:r>
          </w:p>
        </w:tc>
        <w:tc>
          <w:tcPr>
            <w:vMerge w:val="continue"/>
            <w:vAlign w:val="center"/>
          </w:tcPr>
          <w:p w14:paraId="73B51371">
            <w:pPr>
              <w:jc w:val="center"/>
            </w:pPr>
          </w:p>
        </w:tc>
      </w:tr>
      <w:tr w14:paraId="382C5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70097"/>
        </w:tc>
        <w:tc>
          <w:tcPr>
            <w:vAlign w:val="center"/>
          </w:tcPr>
          <w:p w14:paraId="4D3E370D">
            <w:r>
              <w:t>混合砂浆</w:t>
            </w:r>
          </w:p>
        </w:tc>
        <w:tc>
          <w:tcPr>
            <w:vAlign w:val="center"/>
          </w:tcPr>
          <w:p w14:paraId="798A1D19">
            <w:pPr>
              <w:jc w:val="center"/>
            </w:pPr>
            <w:r>
              <w:t>20</w:t>
            </w:r>
          </w:p>
        </w:tc>
        <w:tc>
          <w:tcPr>
            <w:vAlign w:val="center"/>
          </w:tcPr>
          <w:p w14:paraId="64E9754B">
            <w:pPr>
              <w:jc w:val="center"/>
            </w:pPr>
            <w:r>
              <w:t>1700.0</w:t>
            </w:r>
          </w:p>
        </w:tc>
        <w:tc>
          <w:tcPr>
            <w:vAlign w:val="center"/>
          </w:tcPr>
          <w:p w14:paraId="24260B71">
            <w:pPr>
              <w:jc w:val="center"/>
            </w:pPr>
            <w:r>
              <w:t>34</w:t>
            </w:r>
          </w:p>
        </w:tc>
        <w:tc>
          <w:tcPr>
            <w:vMerge w:val="continue"/>
            <w:vAlign w:val="center"/>
          </w:tcPr>
          <w:p w14:paraId="4B569A6B">
            <w:pPr>
              <w:jc w:val="center"/>
            </w:pPr>
          </w:p>
        </w:tc>
      </w:tr>
      <w:tr w14:paraId="1ABF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7393A7">
            <w:r>
              <w:t>屋顶</w:t>
            </w:r>
          </w:p>
        </w:tc>
        <w:tc>
          <w:tcPr>
            <w:vAlign w:val="center"/>
          </w:tcPr>
          <w:p w14:paraId="0AB4BB72">
            <w:r>
              <w:t>沥青油毡、油毡纸</w:t>
            </w:r>
          </w:p>
        </w:tc>
        <w:tc>
          <w:tcPr>
            <w:vAlign w:val="center"/>
          </w:tcPr>
          <w:p w14:paraId="2711CE9C">
            <w:pPr>
              <w:jc w:val="center"/>
            </w:pPr>
            <w:r>
              <w:t>10</w:t>
            </w:r>
          </w:p>
        </w:tc>
        <w:tc>
          <w:tcPr>
            <w:vAlign w:val="center"/>
          </w:tcPr>
          <w:p w14:paraId="558BAD62">
            <w:pPr>
              <w:jc w:val="center"/>
            </w:pPr>
            <w:r>
              <w:t>600.0</w:t>
            </w:r>
          </w:p>
        </w:tc>
        <w:tc>
          <w:tcPr>
            <w:vAlign w:val="center"/>
          </w:tcPr>
          <w:p w14:paraId="4A13DAE6">
            <w:pPr>
              <w:jc w:val="center"/>
            </w:pPr>
            <w:r>
              <w:t>6</w:t>
            </w:r>
          </w:p>
        </w:tc>
        <w:tc>
          <w:tcPr>
            <w:vMerge w:val="restart"/>
            <w:vAlign w:val="center"/>
          </w:tcPr>
          <w:p w14:paraId="5859190C">
            <w:pPr>
              <w:jc w:val="center"/>
            </w:pPr>
            <w:r>
              <w:t>233</w:t>
            </w:r>
          </w:p>
        </w:tc>
      </w:tr>
      <w:tr w14:paraId="7C84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8EDC7"/>
        </w:tc>
        <w:tc>
          <w:tcPr>
            <w:vAlign w:val="center"/>
          </w:tcPr>
          <w:p w14:paraId="6573BC67">
            <w:r>
              <w:t>水泥砂浆</w:t>
            </w:r>
          </w:p>
        </w:tc>
        <w:tc>
          <w:tcPr>
            <w:vAlign w:val="center"/>
          </w:tcPr>
          <w:p w14:paraId="36524C8A">
            <w:pPr>
              <w:jc w:val="center"/>
            </w:pPr>
            <w:r>
              <w:t>20</w:t>
            </w:r>
          </w:p>
        </w:tc>
        <w:tc>
          <w:tcPr>
            <w:vAlign w:val="center"/>
          </w:tcPr>
          <w:p w14:paraId="78944885">
            <w:pPr>
              <w:jc w:val="center"/>
            </w:pPr>
            <w:r>
              <w:t>1800.0</w:t>
            </w:r>
          </w:p>
        </w:tc>
        <w:tc>
          <w:tcPr>
            <w:vAlign w:val="center"/>
          </w:tcPr>
          <w:p w14:paraId="086BD79F">
            <w:pPr>
              <w:jc w:val="center"/>
            </w:pPr>
            <w:r>
              <w:t>36</w:t>
            </w:r>
          </w:p>
        </w:tc>
        <w:tc>
          <w:tcPr>
            <w:vMerge w:val="continue"/>
            <w:vAlign w:val="center"/>
          </w:tcPr>
          <w:p w14:paraId="6AFF4AB1">
            <w:pPr>
              <w:jc w:val="center"/>
            </w:pPr>
          </w:p>
        </w:tc>
      </w:tr>
      <w:tr w14:paraId="694BC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A5914"/>
        </w:tc>
        <w:tc>
          <w:tcPr>
            <w:vAlign w:val="center"/>
          </w:tcPr>
          <w:p w14:paraId="552B89BB">
            <w:r>
              <w:t>聚苯颗粒保温浆料(ρ=230)</w:t>
            </w:r>
          </w:p>
        </w:tc>
        <w:tc>
          <w:tcPr>
            <w:vAlign w:val="center"/>
          </w:tcPr>
          <w:p w14:paraId="1FB3E39B">
            <w:pPr>
              <w:jc w:val="center"/>
            </w:pPr>
            <w:r>
              <w:t>120</w:t>
            </w:r>
          </w:p>
        </w:tc>
        <w:tc>
          <w:tcPr>
            <w:vAlign w:val="center"/>
          </w:tcPr>
          <w:p w14:paraId="09E8B85A">
            <w:pPr>
              <w:jc w:val="center"/>
            </w:pPr>
            <w:r>
              <w:t>230.0</w:t>
            </w:r>
          </w:p>
        </w:tc>
        <w:tc>
          <w:tcPr>
            <w:vAlign w:val="center"/>
          </w:tcPr>
          <w:p w14:paraId="107629BA">
            <w:pPr>
              <w:jc w:val="center"/>
            </w:pPr>
            <w:r>
              <w:t>28</w:t>
            </w:r>
          </w:p>
        </w:tc>
        <w:tc>
          <w:tcPr>
            <w:vMerge w:val="continue"/>
            <w:vAlign w:val="center"/>
          </w:tcPr>
          <w:p w14:paraId="22DA275A">
            <w:pPr>
              <w:jc w:val="center"/>
            </w:pPr>
          </w:p>
        </w:tc>
      </w:tr>
      <w:tr w14:paraId="0DF5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CC0749"/>
        </w:tc>
        <w:tc>
          <w:tcPr>
            <w:vAlign w:val="center"/>
          </w:tcPr>
          <w:p w14:paraId="126B0346">
            <w:r>
              <w:t>C20细石混凝土(ρ=2300)</w:t>
            </w:r>
          </w:p>
        </w:tc>
        <w:tc>
          <w:tcPr>
            <w:vAlign w:val="center"/>
          </w:tcPr>
          <w:p w14:paraId="2775D85F">
            <w:pPr>
              <w:jc w:val="center"/>
            </w:pPr>
            <w:r>
              <w:t>40</w:t>
            </w:r>
          </w:p>
        </w:tc>
        <w:tc>
          <w:tcPr>
            <w:vAlign w:val="center"/>
          </w:tcPr>
          <w:p w14:paraId="27B9DCEE">
            <w:pPr>
              <w:jc w:val="center"/>
            </w:pPr>
            <w:r>
              <w:t>2300.0</w:t>
            </w:r>
          </w:p>
        </w:tc>
        <w:tc>
          <w:tcPr>
            <w:vAlign w:val="center"/>
          </w:tcPr>
          <w:p w14:paraId="55598623">
            <w:pPr>
              <w:jc w:val="center"/>
            </w:pPr>
            <w:r>
              <w:t>92</w:t>
            </w:r>
          </w:p>
        </w:tc>
        <w:tc>
          <w:tcPr>
            <w:vMerge w:val="continue"/>
            <w:vAlign w:val="center"/>
          </w:tcPr>
          <w:p w14:paraId="2D90B187">
            <w:pPr>
              <w:jc w:val="center"/>
            </w:pPr>
          </w:p>
        </w:tc>
      </w:tr>
      <w:tr w14:paraId="235C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6B13A"/>
        </w:tc>
        <w:tc>
          <w:tcPr>
            <w:vAlign w:val="center"/>
          </w:tcPr>
          <w:p w14:paraId="29D0388F">
            <w:r>
              <w:t>挤塑聚苯板(ρ=25-32)（1）</w:t>
            </w:r>
          </w:p>
        </w:tc>
        <w:tc>
          <w:tcPr>
            <w:vAlign w:val="center"/>
          </w:tcPr>
          <w:p w14:paraId="0933FCD1">
            <w:pPr>
              <w:jc w:val="center"/>
            </w:pPr>
            <w:r>
              <w:t>200</w:t>
            </w:r>
          </w:p>
        </w:tc>
        <w:tc>
          <w:tcPr>
            <w:vAlign w:val="center"/>
          </w:tcPr>
          <w:p w14:paraId="53234891">
            <w:pPr>
              <w:jc w:val="center"/>
            </w:pPr>
            <w:r>
              <w:t>28.5</w:t>
            </w:r>
          </w:p>
        </w:tc>
        <w:tc>
          <w:tcPr>
            <w:vAlign w:val="center"/>
          </w:tcPr>
          <w:p w14:paraId="32792EC6">
            <w:pPr>
              <w:jc w:val="center"/>
            </w:pPr>
            <w:r>
              <w:t>6</w:t>
            </w:r>
          </w:p>
        </w:tc>
        <w:tc>
          <w:tcPr>
            <w:vMerge w:val="continue"/>
            <w:vAlign w:val="center"/>
          </w:tcPr>
          <w:p w14:paraId="654DC169">
            <w:pPr>
              <w:jc w:val="center"/>
            </w:pPr>
          </w:p>
        </w:tc>
      </w:tr>
      <w:tr w14:paraId="52FE4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26A51"/>
        </w:tc>
        <w:tc>
          <w:tcPr>
            <w:vAlign w:val="center"/>
          </w:tcPr>
          <w:p w14:paraId="0EF1AD5A">
            <w:r>
              <w:t>轻骨料混凝土(找坡层)</w:t>
            </w:r>
          </w:p>
        </w:tc>
        <w:tc>
          <w:tcPr>
            <w:vAlign w:val="center"/>
          </w:tcPr>
          <w:p w14:paraId="6BBB496E">
            <w:pPr>
              <w:jc w:val="center"/>
            </w:pPr>
            <w:r>
              <w:t>30</w:t>
            </w:r>
          </w:p>
        </w:tc>
        <w:tc>
          <w:tcPr>
            <w:vAlign w:val="center"/>
          </w:tcPr>
          <w:p w14:paraId="6FDB46F5">
            <w:pPr>
              <w:jc w:val="center"/>
            </w:pPr>
            <w:r>
              <w:t>1050.0</w:t>
            </w:r>
          </w:p>
        </w:tc>
        <w:tc>
          <w:tcPr>
            <w:vAlign w:val="center"/>
          </w:tcPr>
          <w:p w14:paraId="23BA3530">
            <w:pPr>
              <w:jc w:val="center"/>
            </w:pPr>
            <w:r>
              <w:t>32</w:t>
            </w:r>
          </w:p>
        </w:tc>
        <w:tc>
          <w:tcPr>
            <w:vMerge w:val="continue"/>
            <w:vAlign w:val="center"/>
          </w:tcPr>
          <w:p w14:paraId="0BA566BC">
            <w:pPr>
              <w:jc w:val="center"/>
            </w:pPr>
          </w:p>
        </w:tc>
      </w:tr>
      <w:tr w14:paraId="0B068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A18C8B"/>
        </w:tc>
        <w:tc>
          <w:tcPr>
            <w:vAlign w:val="center"/>
          </w:tcPr>
          <w:p w14:paraId="1F51D8AB">
            <w:r>
              <w:t>石灰水泥砂浆（混合砂浆）</w:t>
            </w:r>
          </w:p>
        </w:tc>
        <w:tc>
          <w:tcPr>
            <w:vAlign w:val="center"/>
          </w:tcPr>
          <w:p w14:paraId="61E771A9">
            <w:pPr>
              <w:jc w:val="center"/>
            </w:pPr>
            <w:r>
              <w:t>20</w:t>
            </w:r>
          </w:p>
        </w:tc>
        <w:tc>
          <w:tcPr>
            <w:vAlign w:val="center"/>
          </w:tcPr>
          <w:p w14:paraId="03A259F5">
            <w:pPr>
              <w:jc w:val="center"/>
            </w:pPr>
            <w:r>
              <w:t>1700.0</w:t>
            </w:r>
          </w:p>
        </w:tc>
        <w:tc>
          <w:tcPr>
            <w:vAlign w:val="center"/>
          </w:tcPr>
          <w:p w14:paraId="2F5C3D36">
            <w:pPr>
              <w:jc w:val="center"/>
            </w:pPr>
            <w:r>
              <w:t>34</w:t>
            </w:r>
          </w:p>
        </w:tc>
        <w:tc>
          <w:tcPr>
            <w:vMerge w:val="continue"/>
            <w:vAlign w:val="center"/>
          </w:tcPr>
          <w:p w14:paraId="7C8C30E5">
            <w:pPr>
              <w:jc w:val="center"/>
            </w:pPr>
          </w:p>
        </w:tc>
      </w:tr>
      <w:tr w14:paraId="3B43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416951">
            <w:r>
              <w:t>楼板</w:t>
            </w:r>
          </w:p>
        </w:tc>
        <w:tc>
          <w:tcPr>
            <w:vAlign w:val="center"/>
          </w:tcPr>
          <w:p w14:paraId="7BE55E12">
            <w:r>
              <w:t>水泥砂浆</w:t>
            </w:r>
          </w:p>
        </w:tc>
        <w:tc>
          <w:tcPr>
            <w:vAlign w:val="center"/>
          </w:tcPr>
          <w:p w14:paraId="05B76355">
            <w:pPr>
              <w:jc w:val="center"/>
            </w:pPr>
            <w:r>
              <w:t>20</w:t>
            </w:r>
          </w:p>
        </w:tc>
        <w:tc>
          <w:tcPr>
            <w:vAlign w:val="center"/>
          </w:tcPr>
          <w:p w14:paraId="02FC1F68">
            <w:pPr>
              <w:jc w:val="center"/>
            </w:pPr>
            <w:r>
              <w:t>1800.0</w:t>
            </w:r>
          </w:p>
        </w:tc>
        <w:tc>
          <w:tcPr>
            <w:vAlign w:val="center"/>
          </w:tcPr>
          <w:p w14:paraId="48BB10B8">
            <w:pPr>
              <w:jc w:val="center"/>
            </w:pPr>
            <w:r>
              <w:t>36</w:t>
            </w:r>
          </w:p>
        </w:tc>
        <w:tc>
          <w:tcPr>
            <w:vMerge w:val="restart"/>
            <w:vAlign w:val="center"/>
          </w:tcPr>
          <w:p w14:paraId="05963817">
            <w:pPr>
              <w:jc w:val="center"/>
            </w:pPr>
            <w:r>
              <w:t>459</w:t>
            </w:r>
          </w:p>
        </w:tc>
      </w:tr>
      <w:tr w14:paraId="0BE02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579F4"/>
        </w:tc>
        <w:tc>
          <w:tcPr>
            <w:vAlign w:val="center"/>
          </w:tcPr>
          <w:p w14:paraId="44F9EEE8">
            <w:r>
              <w:t>岩棉板（1）</w:t>
            </w:r>
          </w:p>
        </w:tc>
        <w:tc>
          <w:tcPr>
            <w:vAlign w:val="center"/>
          </w:tcPr>
          <w:p w14:paraId="335E788F">
            <w:pPr>
              <w:jc w:val="center"/>
            </w:pPr>
            <w:r>
              <w:t>100</w:t>
            </w:r>
          </w:p>
        </w:tc>
        <w:tc>
          <w:tcPr>
            <w:vAlign w:val="center"/>
          </w:tcPr>
          <w:p w14:paraId="00A637F2">
            <w:pPr>
              <w:jc w:val="center"/>
            </w:pPr>
            <w:r>
              <w:t>80.0</w:t>
            </w:r>
          </w:p>
        </w:tc>
        <w:tc>
          <w:tcPr>
            <w:vAlign w:val="center"/>
          </w:tcPr>
          <w:p w14:paraId="0EC720CB">
            <w:pPr>
              <w:jc w:val="center"/>
            </w:pPr>
            <w:r>
              <w:t>8</w:t>
            </w:r>
          </w:p>
        </w:tc>
        <w:tc>
          <w:tcPr>
            <w:vMerge w:val="continue"/>
            <w:vAlign w:val="center"/>
          </w:tcPr>
          <w:p w14:paraId="2A73203D">
            <w:pPr>
              <w:jc w:val="center"/>
            </w:pPr>
          </w:p>
        </w:tc>
      </w:tr>
      <w:tr w14:paraId="53100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9C93E"/>
        </w:tc>
        <w:tc>
          <w:tcPr>
            <w:vAlign w:val="center"/>
          </w:tcPr>
          <w:p w14:paraId="30120261">
            <w:r>
              <w:t>钢筋混凝土</w:t>
            </w:r>
          </w:p>
        </w:tc>
        <w:tc>
          <w:tcPr>
            <w:vAlign w:val="center"/>
          </w:tcPr>
          <w:p w14:paraId="67FEB879">
            <w:pPr>
              <w:jc w:val="center"/>
            </w:pPr>
            <w:r>
              <w:t>120</w:t>
            </w:r>
          </w:p>
        </w:tc>
        <w:tc>
          <w:tcPr>
            <w:vAlign w:val="center"/>
          </w:tcPr>
          <w:p w14:paraId="4A0B9FC6">
            <w:pPr>
              <w:jc w:val="center"/>
            </w:pPr>
            <w:r>
              <w:t>2500.0</w:t>
            </w:r>
          </w:p>
        </w:tc>
        <w:tc>
          <w:tcPr>
            <w:vAlign w:val="center"/>
          </w:tcPr>
          <w:p w14:paraId="74010257">
            <w:pPr>
              <w:jc w:val="center"/>
            </w:pPr>
            <w:r>
              <w:t>300</w:t>
            </w:r>
          </w:p>
        </w:tc>
        <w:tc>
          <w:tcPr>
            <w:vMerge w:val="continue"/>
            <w:vAlign w:val="center"/>
          </w:tcPr>
          <w:p w14:paraId="1A33205C">
            <w:pPr>
              <w:jc w:val="center"/>
            </w:pPr>
          </w:p>
        </w:tc>
      </w:tr>
      <w:tr w14:paraId="5F6D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0570C"/>
        </w:tc>
        <w:tc>
          <w:tcPr>
            <w:vAlign w:val="center"/>
          </w:tcPr>
          <w:p w14:paraId="036ECFFF">
            <w:r>
              <w:t>C20细石混凝土</w:t>
            </w:r>
          </w:p>
        </w:tc>
        <w:tc>
          <w:tcPr>
            <w:vAlign w:val="center"/>
          </w:tcPr>
          <w:p w14:paraId="697B2DF6">
            <w:pPr>
              <w:jc w:val="center"/>
            </w:pPr>
            <w:r>
              <w:t>50</w:t>
            </w:r>
          </w:p>
        </w:tc>
        <w:tc>
          <w:tcPr>
            <w:vAlign w:val="center"/>
          </w:tcPr>
          <w:p w14:paraId="15102FF2">
            <w:pPr>
              <w:jc w:val="center"/>
            </w:pPr>
            <w:r>
              <w:t>2300.0</w:t>
            </w:r>
          </w:p>
        </w:tc>
        <w:tc>
          <w:tcPr>
            <w:vAlign w:val="center"/>
          </w:tcPr>
          <w:p w14:paraId="759AE6AF">
            <w:pPr>
              <w:jc w:val="center"/>
            </w:pPr>
            <w:r>
              <w:t>115</w:t>
            </w:r>
          </w:p>
        </w:tc>
        <w:tc>
          <w:tcPr>
            <w:vMerge w:val="continue"/>
            <w:vAlign w:val="center"/>
          </w:tcPr>
          <w:p w14:paraId="08CB90FC">
            <w:pPr>
              <w:jc w:val="center"/>
            </w:pPr>
          </w:p>
        </w:tc>
      </w:tr>
      <w:tr w14:paraId="47AE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513293">
            <w:r>
              <w:t>挑空楼板</w:t>
            </w:r>
          </w:p>
        </w:tc>
        <w:tc>
          <w:tcPr>
            <w:vAlign w:val="center"/>
          </w:tcPr>
          <w:p w14:paraId="41FCBF5C">
            <w:r>
              <w:t>水泥砂浆</w:t>
            </w:r>
          </w:p>
        </w:tc>
        <w:tc>
          <w:tcPr>
            <w:vAlign w:val="center"/>
          </w:tcPr>
          <w:p w14:paraId="1B89B78B">
            <w:pPr>
              <w:jc w:val="center"/>
            </w:pPr>
            <w:r>
              <w:t>20</w:t>
            </w:r>
          </w:p>
        </w:tc>
        <w:tc>
          <w:tcPr>
            <w:vAlign w:val="center"/>
          </w:tcPr>
          <w:p w14:paraId="223FC5B8">
            <w:pPr>
              <w:jc w:val="center"/>
            </w:pPr>
            <w:r>
              <w:t>1800.0</w:t>
            </w:r>
          </w:p>
        </w:tc>
        <w:tc>
          <w:tcPr>
            <w:vAlign w:val="center"/>
          </w:tcPr>
          <w:p w14:paraId="766C8C5B">
            <w:pPr>
              <w:jc w:val="center"/>
            </w:pPr>
            <w:r>
              <w:t>36</w:t>
            </w:r>
          </w:p>
        </w:tc>
        <w:tc>
          <w:tcPr>
            <w:vMerge w:val="restart"/>
            <w:vAlign w:val="center"/>
          </w:tcPr>
          <w:p w14:paraId="138BEA91">
            <w:pPr>
              <w:jc w:val="center"/>
            </w:pPr>
            <w:r>
              <w:t>370</w:t>
            </w:r>
          </w:p>
        </w:tc>
      </w:tr>
      <w:tr w14:paraId="499E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80960"/>
        </w:tc>
        <w:tc>
          <w:tcPr>
            <w:vAlign w:val="center"/>
          </w:tcPr>
          <w:p w14:paraId="2ECCCB57">
            <w:r>
              <w:t>挤塑型聚苯板(XPS板)</w:t>
            </w:r>
          </w:p>
        </w:tc>
        <w:tc>
          <w:tcPr>
            <w:vAlign w:val="center"/>
          </w:tcPr>
          <w:p w14:paraId="0E69C5CB">
            <w:pPr>
              <w:jc w:val="center"/>
            </w:pPr>
            <w:r>
              <w:t>50</w:t>
            </w:r>
          </w:p>
        </w:tc>
        <w:tc>
          <w:tcPr>
            <w:vAlign w:val="center"/>
          </w:tcPr>
          <w:p w14:paraId="4EBA6570">
            <w:pPr>
              <w:jc w:val="center"/>
            </w:pPr>
            <w:r>
              <w:t>30.0</w:t>
            </w:r>
          </w:p>
        </w:tc>
        <w:tc>
          <w:tcPr>
            <w:vAlign w:val="center"/>
          </w:tcPr>
          <w:p w14:paraId="6ED082F3">
            <w:pPr>
              <w:jc w:val="center"/>
            </w:pPr>
            <w:r>
              <w:t>2</w:t>
            </w:r>
          </w:p>
        </w:tc>
        <w:tc>
          <w:tcPr>
            <w:vMerge w:val="continue"/>
            <w:vAlign w:val="center"/>
          </w:tcPr>
          <w:p w14:paraId="0A6CFE66">
            <w:pPr>
              <w:jc w:val="center"/>
            </w:pPr>
          </w:p>
        </w:tc>
      </w:tr>
      <w:tr w14:paraId="6E01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8B03D5"/>
        </w:tc>
        <w:tc>
          <w:tcPr>
            <w:vAlign w:val="center"/>
          </w:tcPr>
          <w:p w14:paraId="5EE4DBCC">
            <w:r>
              <w:t>钢筋混凝土</w:t>
            </w:r>
          </w:p>
        </w:tc>
        <w:tc>
          <w:tcPr>
            <w:vAlign w:val="center"/>
          </w:tcPr>
          <w:p w14:paraId="1AF774B0">
            <w:pPr>
              <w:jc w:val="center"/>
            </w:pPr>
            <w:r>
              <w:t>120</w:t>
            </w:r>
          </w:p>
        </w:tc>
        <w:tc>
          <w:tcPr>
            <w:vAlign w:val="center"/>
          </w:tcPr>
          <w:p w14:paraId="60BB27E4">
            <w:pPr>
              <w:jc w:val="center"/>
            </w:pPr>
            <w:r>
              <w:t>2500.0</w:t>
            </w:r>
          </w:p>
        </w:tc>
        <w:tc>
          <w:tcPr>
            <w:vAlign w:val="center"/>
          </w:tcPr>
          <w:p w14:paraId="491AC8DA">
            <w:pPr>
              <w:jc w:val="center"/>
            </w:pPr>
            <w:r>
              <w:t>300</w:t>
            </w:r>
          </w:p>
        </w:tc>
        <w:tc>
          <w:tcPr>
            <w:vMerge w:val="continue"/>
            <w:vAlign w:val="center"/>
          </w:tcPr>
          <w:p w14:paraId="24BA36ED">
            <w:pPr>
              <w:jc w:val="center"/>
            </w:pPr>
          </w:p>
        </w:tc>
      </w:tr>
      <w:tr w14:paraId="77146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6C1F8"/>
        </w:tc>
        <w:tc>
          <w:tcPr>
            <w:vAlign w:val="center"/>
          </w:tcPr>
          <w:p w14:paraId="3D53C017">
            <w:r>
              <w:t>石灰砂浆</w:t>
            </w:r>
          </w:p>
        </w:tc>
        <w:tc>
          <w:tcPr>
            <w:vAlign w:val="center"/>
          </w:tcPr>
          <w:p w14:paraId="32E9B92E">
            <w:pPr>
              <w:jc w:val="center"/>
            </w:pPr>
            <w:r>
              <w:t>20</w:t>
            </w:r>
          </w:p>
        </w:tc>
        <w:tc>
          <w:tcPr>
            <w:vAlign w:val="center"/>
          </w:tcPr>
          <w:p w14:paraId="36D856A8">
            <w:pPr>
              <w:jc w:val="center"/>
            </w:pPr>
            <w:r>
              <w:t>1600.0</w:t>
            </w:r>
          </w:p>
        </w:tc>
        <w:tc>
          <w:tcPr>
            <w:vAlign w:val="center"/>
          </w:tcPr>
          <w:p w14:paraId="66FAC123">
            <w:pPr>
              <w:jc w:val="center"/>
            </w:pPr>
            <w:r>
              <w:t>32</w:t>
            </w:r>
          </w:p>
        </w:tc>
        <w:tc>
          <w:tcPr>
            <w:vMerge w:val="continue"/>
            <w:vAlign w:val="center"/>
          </w:tcPr>
          <w:p w14:paraId="06BB5B4E">
            <w:pPr>
              <w:jc w:val="center"/>
            </w:pPr>
          </w:p>
        </w:tc>
      </w:tr>
      <w:tr w14:paraId="3E97D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984AE4">
            <w:r>
              <w:t>地面</w:t>
            </w:r>
          </w:p>
        </w:tc>
        <w:tc>
          <w:tcPr>
            <w:vAlign w:val="center"/>
          </w:tcPr>
          <w:p w14:paraId="084B1478">
            <w:r>
              <w:t>地砖</w:t>
            </w:r>
          </w:p>
        </w:tc>
        <w:tc>
          <w:tcPr>
            <w:vAlign w:val="center"/>
          </w:tcPr>
          <w:p w14:paraId="13453D44">
            <w:pPr>
              <w:jc w:val="center"/>
            </w:pPr>
            <w:r>
              <w:t>10</w:t>
            </w:r>
          </w:p>
        </w:tc>
        <w:tc>
          <w:tcPr>
            <w:vAlign w:val="center"/>
          </w:tcPr>
          <w:p w14:paraId="1931851F">
            <w:pPr>
              <w:jc w:val="center"/>
            </w:pPr>
            <w:r>
              <w:t>1700.0</w:t>
            </w:r>
          </w:p>
        </w:tc>
        <w:tc>
          <w:tcPr>
            <w:vAlign w:val="center"/>
          </w:tcPr>
          <w:p w14:paraId="4DB2FD9C">
            <w:pPr>
              <w:jc w:val="center"/>
            </w:pPr>
            <w:r>
              <w:t>17</w:t>
            </w:r>
          </w:p>
        </w:tc>
        <w:tc>
          <w:tcPr>
            <w:vMerge w:val="restart"/>
            <w:vAlign w:val="center"/>
          </w:tcPr>
          <w:p w14:paraId="77EE9040">
            <w:pPr>
              <w:jc w:val="center"/>
            </w:pPr>
            <w:r>
              <w:t>673</w:t>
            </w:r>
          </w:p>
        </w:tc>
      </w:tr>
      <w:tr w14:paraId="0A38D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AF4651"/>
        </w:tc>
        <w:tc>
          <w:tcPr>
            <w:vAlign w:val="center"/>
          </w:tcPr>
          <w:p w14:paraId="25DBDAE8">
            <w:r>
              <w:t>水泥砂浆(找平层)</w:t>
            </w:r>
          </w:p>
        </w:tc>
        <w:tc>
          <w:tcPr>
            <w:vAlign w:val="center"/>
          </w:tcPr>
          <w:p w14:paraId="49412B49">
            <w:pPr>
              <w:jc w:val="center"/>
            </w:pPr>
            <w:r>
              <w:t>20</w:t>
            </w:r>
          </w:p>
        </w:tc>
        <w:tc>
          <w:tcPr>
            <w:vAlign w:val="center"/>
          </w:tcPr>
          <w:p w14:paraId="68439B12">
            <w:pPr>
              <w:jc w:val="center"/>
            </w:pPr>
            <w:r>
              <w:t>1800.0</w:t>
            </w:r>
          </w:p>
        </w:tc>
        <w:tc>
          <w:tcPr>
            <w:vAlign w:val="center"/>
          </w:tcPr>
          <w:p w14:paraId="32C804CB">
            <w:pPr>
              <w:jc w:val="center"/>
            </w:pPr>
            <w:r>
              <w:t>36</w:t>
            </w:r>
          </w:p>
        </w:tc>
        <w:tc>
          <w:tcPr>
            <w:vMerge w:val="continue"/>
            <w:vAlign w:val="center"/>
          </w:tcPr>
          <w:p w14:paraId="7667280D">
            <w:pPr>
              <w:jc w:val="center"/>
            </w:pPr>
          </w:p>
        </w:tc>
      </w:tr>
      <w:tr w14:paraId="4C6FA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8F41E"/>
        </w:tc>
        <w:tc>
          <w:tcPr>
            <w:vAlign w:val="center"/>
          </w:tcPr>
          <w:p w14:paraId="5E48EF26">
            <w:r>
              <w:t>细石混凝土</w:t>
            </w:r>
          </w:p>
        </w:tc>
        <w:tc>
          <w:tcPr>
            <w:vAlign w:val="center"/>
          </w:tcPr>
          <w:p w14:paraId="35EF5C8C">
            <w:pPr>
              <w:jc w:val="center"/>
            </w:pPr>
            <w:r>
              <w:t>60</w:t>
            </w:r>
          </w:p>
        </w:tc>
        <w:tc>
          <w:tcPr>
            <w:vAlign w:val="center"/>
          </w:tcPr>
          <w:p w14:paraId="51468F83">
            <w:pPr>
              <w:jc w:val="center"/>
            </w:pPr>
            <w:r>
              <w:t>2600.0</w:t>
            </w:r>
          </w:p>
        </w:tc>
        <w:tc>
          <w:tcPr>
            <w:vAlign w:val="center"/>
          </w:tcPr>
          <w:p w14:paraId="0F2B8AE4">
            <w:pPr>
              <w:jc w:val="center"/>
            </w:pPr>
            <w:r>
              <w:t>156</w:t>
            </w:r>
          </w:p>
        </w:tc>
        <w:tc>
          <w:tcPr>
            <w:vMerge w:val="continue"/>
            <w:vAlign w:val="center"/>
          </w:tcPr>
          <w:p w14:paraId="4DFDCE09">
            <w:pPr>
              <w:jc w:val="center"/>
            </w:pPr>
          </w:p>
        </w:tc>
      </w:tr>
      <w:tr w14:paraId="00435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D1529"/>
        </w:tc>
        <w:tc>
          <w:tcPr>
            <w:vAlign w:val="center"/>
          </w:tcPr>
          <w:p w14:paraId="5D99150A">
            <w:r>
              <w:t>挤塑型聚苯板(XPS板)</w:t>
            </w:r>
          </w:p>
        </w:tc>
        <w:tc>
          <w:tcPr>
            <w:vAlign w:val="center"/>
          </w:tcPr>
          <w:p w14:paraId="5C236E80">
            <w:pPr>
              <w:jc w:val="center"/>
            </w:pPr>
            <w:r>
              <w:t>50</w:t>
            </w:r>
          </w:p>
        </w:tc>
        <w:tc>
          <w:tcPr>
            <w:vAlign w:val="center"/>
          </w:tcPr>
          <w:p w14:paraId="17E01658">
            <w:pPr>
              <w:jc w:val="center"/>
            </w:pPr>
            <w:r>
              <w:t>30.0</w:t>
            </w:r>
          </w:p>
        </w:tc>
        <w:tc>
          <w:tcPr>
            <w:vAlign w:val="center"/>
          </w:tcPr>
          <w:p w14:paraId="2EDE959B">
            <w:pPr>
              <w:jc w:val="center"/>
            </w:pPr>
            <w:r>
              <w:t>2</w:t>
            </w:r>
          </w:p>
        </w:tc>
        <w:tc>
          <w:tcPr>
            <w:vMerge w:val="continue"/>
            <w:vAlign w:val="center"/>
          </w:tcPr>
          <w:p w14:paraId="7E981F1B">
            <w:pPr>
              <w:jc w:val="center"/>
            </w:pPr>
          </w:p>
        </w:tc>
      </w:tr>
      <w:tr w14:paraId="6ABD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6E2C7"/>
        </w:tc>
        <w:tc>
          <w:tcPr>
            <w:vAlign w:val="center"/>
          </w:tcPr>
          <w:p w14:paraId="081EF907">
            <w:r>
              <w:t>水泥砂浆</w:t>
            </w:r>
          </w:p>
        </w:tc>
        <w:tc>
          <w:tcPr>
            <w:vAlign w:val="center"/>
          </w:tcPr>
          <w:p w14:paraId="64F29B78">
            <w:pPr>
              <w:jc w:val="center"/>
            </w:pPr>
            <w:r>
              <w:t>20</w:t>
            </w:r>
          </w:p>
        </w:tc>
        <w:tc>
          <w:tcPr>
            <w:vAlign w:val="center"/>
          </w:tcPr>
          <w:p w14:paraId="24C5279D">
            <w:pPr>
              <w:jc w:val="center"/>
            </w:pPr>
            <w:r>
              <w:t>1800.0</w:t>
            </w:r>
          </w:p>
        </w:tc>
        <w:tc>
          <w:tcPr>
            <w:vAlign w:val="center"/>
          </w:tcPr>
          <w:p w14:paraId="06C00A9E">
            <w:pPr>
              <w:jc w:val="center"/>
            </w:pPr>
            <w:r>
              <w:t>36</w:t>
            </w:r>
          </w:p>
        </w:tc>
        <w:tc>
          <w:tcPr>
            <w:vMerge w:val="continue"/>
            <w:vAlign w:val="center"/>
          </w:tcPr>
          <w:p w14:paraId="0D33A6FC">
            <w:pPr>
              <w:jc w:val="center"/>
            </w:pPr>
          </w:p>
        </w:tc>
      </w:tr>
      <w:tr w14:paraId="59444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7C07F"/>
        </w:tc>
        <w:tc>
          <w:tcPr>
            <w:vAlign w:val="center"/>
          </w:tcPr>
          <w:p w14:paraId="415EDC23">
            <w:r>
              <w:t>碎石、卵石混凝土(ρ=2100)</w:t>
            </w:r>
          </w:p>
        </w:tc>
        <w:tc>
          <w:tcPr>
            <w:vAlign w:val="center"/>
          </w:tcPr>
          <w:p w14:paraId="6328BC2B">
            <w:pPr>
              <w:jc w:val="center"/>
            </w:pPr>
            <w:r>
              <w:t>60</w:t>
            </w:r>
          </w:p>
        </w:tc>
        <w:tc>
          <w:tcPr>
            <w:vAlign w:val="center"/>
          </w:tcPr>
          <w:p w14:paraId="713C239C">
            <w:pPr>
              <w:jc w:val="center"/>
            </w:pPr>
            <w:r>
              <w:t>2100.0</w:t>
            </w:r>
          </w:p>
        </w:tc>
        <w:tc>
          <w:tcPr>
            <w:vAlign w:val="center"/>
          </w:tcPr>
          <w:p w14:paraId="1BAC5AA7">
            <w:pPr>
              <w:jc w:val="center"/>
            </w:pPr>
            <w:r>
              <w:t>126</w:t>
            </w:r>
          </w:p>
        </w:tc>
        <w:tc>
          <w:tcPr>
            <w:vMerge w:val="continue"/>
            <w:vAlign w:val="center"/>
          </w:tcPr>
          <w:p w14:paraId="7422B5F2">
            <w:pPr>
              <w:jc w:val="center"/>
            </w:pPr>
          </w:p>
        </w:tc>
      </w:tr>
      <w:tr w14:paraId="46C41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3B359"/>
        </w:tc>
        <w:tc>
          <w:tcPr>
            <w:vAlign w:val="center"/>
          </w:tcPr>
          <w:p w14:paraId="4879BE99">
            <w:r>
              <w:t>夯实粘土(ρ=2000)</w:t>
            </w:r>
          </w:p>
        </w:tc>
        <w:tc>
          <w:tcPr>
            <w:vAlign w:val="center"/>
          </w:tcPr>
          <w:p w14:paraId="6760FBF9">
            <w:pPr>
              <w:jc w:val="center"/>
            </w:pPr>
            <w:r>
              <w:t>150</w:t>
            </w:r>
          </w:p>
        </w:tc>
        <w:tc>
          <w:tcPr>
            <w:vAlign w:val="center"/>
          </w:tcPr>
          <w:p w14:paraId="0BA41A5D">
            <w:pPr>
              <w:jc w:val="center"/>
            </w:pPr>
            <w:r>
              <w:t>2000.0</w:t>
            </w:r>
          </w:p>
        </w:tc>
        <w:tc>
          <w:tcPr>
            <w:vAlign w:val="center"/>
          </w:tcPr>
          <w:p w14:paraId="0C9AF0DD">
            <w:pPr>
              <w:jc w:val="center"/>
            </w:pPr>
            <w:r>
              <w:t>300</w:t>
            </w:r>
          </w:p>
        </w:tc>
        <w:tc>
          <w:tcPr>
            <w:vMerge w:val="continue"/>
            <w:vAlign w:val="center"/>
          </w:tcPr>
          <w:p w14:paraId="68176139">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2C5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58363">
            <w:r>
              <w:t>构件</w:t>
            </w:r>
          </w:p>
        </w:tc>
        <w:tc>
          <w:tcPr>
            <w:gridSpan w:val="6"/>
            <w:shd w:val="clear" w:color="auto" w:fill="E6E6E6"/>
            <w:vAlign w:val="center"/>
          </w:tcPr>
          <w:p w14:paraId="37FA19FF">
            <w:pPr>
              <w:jc w:val="center"/>
            </w:pPr>
            <w:r>
              <w:t>计算过程参数</w:t>
            </w:r>
          </w:p>
        </w:tc>
      </w:tr>
      <w:tr w14:paraId="1E25C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5E8F28">
            <w:r>
              <w:t>起居室外墙</w:t>
            </w:r>
          </w:p>
        </w:tc>
        <w:tc>
          <w:tcPr>
            <w:shd w:val="clear" w:color="auto" w:fill="E6E6E6"/>
            <w:vAlign w:val="center"/>
          </w:tcPr>
          <w:p w14:paraId="40D70F0A">
            <w:r>
              <w:t>构造做法</w:t>
            </w:r>
          </w:p>
        </w:tc>
        <w:tc>
          <w:tcPr>
            <w:gridSpan w:val="5"/>
            <w:vAlign w:val="center"/>
          </w:tcPr>
          <w:p w14:paraId="105EC1B0">
            <w:r>
              <w:t>水泥砂浆 30mm＋陶粒混凝土砌块（填充型） 220mm＋岩棉板（ρ：60~160） 80mm＋岩棉板 80mm＋挤塑聚苯板(ρ=25-32) 200mm＋石灰砂浆 20mm＋加气混凝土、泡沫混凝土(ρ=700) 20mm</w:t>
            </w:r>
          </w:p>
        </w:tc>
      </w:tr>
      <w:tr w14:paraId="71C6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DB0EE"/>
        </w:tc>
        <w:tc>
          <w:tcPr>
            <w:shd w:val="clear" w:color="auto" w:fill="E6E6E6"/>
            <w:vAlign w:val="center"/>
          </w:tcPr>
          <w:p w14:paraId="3751F621">
            <w:r>
              <w:t>参照构造</w:t>
            </w:r>
          </w:p>
        </w:tc>
        <w:tc>
          <w:tcPr>
            <w:gridSpan w:val="5"/>
            <w:vAlign w:val="center"/>
          </w:tcPr>
          <w:p w14:paraId="6738448B">
            <w:r>
              <w:t>--</w:t>
            </w:r>
          </w:p>
        </w:tc>
      </w:tr>
      <w:tr w14:paraId="14927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C8622"/>
        </w:tc>
        <w:tc>
          <w:tcPr>
            <w:shd w:val="clear" w:color="auto" w:fill="E6E6E6"/>
            <w:vAlign w:val="center"/>
          </w:tcPr>
          <w:p w14:paraId="27EB9AC9">
            <w:r>
              <w:t>面密度(kg/㎡)</w:t>
            </w:r>
          </w:p>
        </w:tc>
        <w:tc>
          <w:tcPr>
            <w:gridSpan w:val="5"/>
            <w:vAlign w:val="center"/>
          </w:tcPr>
          <w:p w14:paraId="582FCC8E">
            <w:r>
              <w:t>258</w:t>
            </w:r>
          </w:p>
        </w:tc>
      </w:tr>
      <w:tr w14:paraId="2E80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01FF5"/>
        </w:tc>
        <w:tc>
          <w:tcPr>
            <w:shd w:val="clear" w:color="auto" w:fill="E6E6E6"/>
            <w:vAlign w:val="center"/>
          </w:tcPr>
          <w:p w14:paraId="1563BE90">
            <w:r>
              <w:t>隔声量来源</w:t>
            </w:r>
          </w:p>
        </w:tc>
        <w:tc>
          <w:tcPr>
            <w:gridSpan w:val="5"/>
            <w:vAlign w:val="center"/>
          </w:tcPr>
          <w:p w14:paraId="432033CA">
            <w:r>
              <w:t>通过经验公式计算</w:t>
            </w:r>
          </w:p>
        </w:tc>
      </w:tr>
      <w:tr w14:paraId="7EDDF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D9DE98"/>
        </w:tc>
        <w:tc>
          <w:tcPr>
            <w:shd w:val="clear" w:color="auto" w:fill="E6E6E6"/>
            <w:vAlign w:val="center"/>
          </w:tcPr>
          <w:p w14:paraId="0F310DBA">
            <w:r>
              <w:t>倍频程频率</w:t>
            </w:r>
          </w:p>
        </w:tc>
        <w:tc>
          <w:tcPr>
            <w:shd w:val="clear" w:color="auto" w:fill="E6E6E6"/>
            <w:vAlign w:val="center"/>
          </w:tcPr>
          <w:p w14:paraId="06908A9A">
            <w:r>
              <w:t>125 Hz</w:t>
            </w:r>
          </w:p>
        </w:tc>
        <w:tc>
          <w:tcPr>
            <w:shd w:val="clear" w:color="auto" w:fill="E6E6E6"/>
            <w:vAlign w:val="center"/>
          </w:tcPr>
          <w:p w14:paraId="64AA7497">
            <w:r>
              <w:t>250 Hz</w:t>
            </w:r>
          </w:p>
        </w:tc>
        <w:tc>
          <w:tcPr>
            <w:shd w:val="clear" w:color="auto" w:fill="E6E6E6"/>
            <w:vAlign w:val="center"/>
          </w:tcPr>
          <w:p w14:paraId="2514BD82">
            <w:r>
              <w:t>500 Hz</w:t>
            </w:r>
          </w:p>
        </w:tc>
        <w:tc>
          <w:tcPr>
            <w:shd w:val="clear" w:color="auto" w:fill="E6E6E6"/>
            <w:vAlign w:val="center"/>
          </w:tcPr>
          <w:p w14:paraId="5B2CF242">
            <w:r>
              <w:t>1000 Hz</w:t>
            </w:r>
          </w:p>
        </w:tc>
        <w:tc>
          <w:tcPr>
            <w:shd w:val="clear" w:color="auto" w:fill="E6E6E6"/>
            <w:vAlign w:val="center"/>
          </w:tcPr>
          <w:p w14:paraId="65580431">
            <w:r>
              <w:t>2000 Hz</w:t>
            </w:r>
          </w:p>
        </w:tc>
      </w:tr>
      <w:tr w14:paraId="0E88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7127E"/>
        </w:tc>
        <w:tc>
          <w:tcPr>
            <w:shd w:val="clear" w:color="auto" w:fill="E6E6E6"/>
            <w:vAlign w:val="center"/>
          </w:tcPr>
          <w:p w14:paraId="1D3D65DC">
            <w:r>
              <w:t>分频隔声量</w:t>
            </w:r>
          </w:p>
        </w:tc>
        <w:tc>
          <w:tcPr>
            <w:vAlign w:val="center"/>
          </w:tcPr>
          <w:p w14:paraId="6195E9C7">
            <w:r>
              <w:t>37.5</w:t>
            </w:r>
          </w:p>
        </w:tc>
        <w:tc>
          <w:tcPr>
            <w:vAlign w:val="center"/>
          </w:tcPr>
          <w:p w14:paraId="37EBDC59">
            <w:r>
              <w:t>40.8</w:t>
            </w:r>
          </w:p>
        </w:tc>
        <w:tc>
          <w:tcPr>
            <w:vAlign w:val="center"/>
          </w:tcPr>
          <w:p w14:paraId="3B9AC4F4">
            <w:r>
              <w:t>44.1</w:t>
            </w:r>
          </w:p>
        </w:tc>
        <w:tc>
          <w:tcPr>
            <w:vAlign w:val="center"/>
          </w:tcPr>
          <w:p w14:paraId="2F7599C7">
            <w:r>
              <w:t>47.5</w:t>
            </w:r>
          </w:p>
        </w:tc>
        <w:tc>
          <w:tcPr>
            <w:vAlign w:val="center"/>
          </w:tcPr>
          <w:p w14:paraId="34B96DD5">
            <w:r>
              <w:t>50.8</w:t>
            </w:r>
          </w:p>
        </w:tc>
      </w:tr>
      <w:tr w14:paraId="7171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7D349"/>
        </w:tc>
        <w:tc>
          <w:tcPr>
            <w:shd w:val="clear" w:color="auto" w:fill="E6E6E6"/>
            <w:vAlign w:val="center"/>
          </w:tcPr>
          <w:p w14:paraId="4A69CAD4">
            <w:r>
              <w:t>不利偏差</w:t>
            </w:r>
          </w:p>
        </w:tc>
        <w:tc>
          <w:tcPr>
            <w:vAlign w:val="center"/>
          </w:tcPr>
          <w:p w14:paraId="38DE7A46">
            <w:r>
              <w:t>0.0</w:t>
            </w:r>
          </w:p>
        </w:tc>
        <w:tc>
          <w:tcPr>
            <w:vAlign w:val="center"/>
          </w:tcPr>
          <w:p w14:paraId="0390976C">
            <w:r>
              <w:t>0.2</w:t>
            </w:r>
          </w:p>
        </w:tc>
        <w:tc>
          <w:tcPr>
            <w:vAlign w:val="center"/>
          </w:tcPr>
          <w:p w14:paraId="14107786">
            <w:r>
              <w:t>3.9</w:t>
            </w:r>
          </w:p>
        </w:tc>
        <w:tc>
          <w:tcPr>
            <w:vAlign w:val="center"/>
          </w:tcPr>
          <w:p w14:paraId="424D4DBA">
            <w:r>
              <w:t>3.5</w:t>
            </w:r>
          </w:p>
        </w:tc>
        <w:tc>
          <w:tcPr>
            <w:vAlign w:val="center"/>
          </w:tcPr>
          <w:p w14:paraId="5730A35B">
            <w:r>
              <w:t>1.2</w:t>
            </w:r>
          </w:p>
        </w:tc>
      </w:tr>
      <w:tr w14:paraId="0B8A9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4D1A75"/>
        </w:tc>
        <w:tc>
          <w:tcPr>
            <w:shd w:val="clear" w:color="auto" w:fill="E6E6E6"/>
            <w:vAlign w:val="center"/>
          </w:tcPr>
          <w:p w14:paraId="45A067F1">
            <w:r>
              <w:t>计权隔声量</w:t>
            </w:r>
          </w:p>
        </w:tc>
        <w:tc>
          <w:tcPr>
            <w:gridSpan w:val="5"/>
            <w:vAlign w:val="center"/>
          </w:tcPr>
          <w:p w14:paraId="0975C379">
            <w:r>
              <w:t>48</w:t>
            </w:r>
          </w:p>
        </w:tc>
      </w:tr>
      <w:tr w14:paraId="066E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48ACC"/>
        </w:tc>
        <w:tc>
          <w:tcPr>
            <w:shd w:val="clear" w:color="auto" w:fill="E6E6E6"/>
            <w:vAlign w:val="center"/>
          </w:tcPr>
          <w:p w14:paraId="6C339977">
            <w:r>
              <w:t>频谱修正量</w:t>
            </w:r>
          </w:p>
        </w:tc>
        <w:tc>
          <w:tcPr>
            <w:gridSpan w:val="5"/>
            <w:vAlign w:val="center"/>
          </w:tcPr>
          <w:p w14:paraId="7D09B3D3">
            <w:r>
              <w:t>-3.0</w:t>
            </w:r>
          </w:p>
        </w:tc>
      </w:tr>
      <w:tr w14:paraId="1C33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E95A8"/>
        </w:tc>
        <w:tc>
          <w:tcPr>
            <w:shd w:val="clear" w:color="auto" w:fill="E6E6E6"/>
            <w:vAlign w:val="center"/>
          </w:tcPr>
          <w:p w14:paraId="0065E126">
            <w:r>
              <w:t>隔声性能</w:t>
            </w:r>
          </w:p>
        </w:tc>
        <w:tc>
          <w:tcPr>
            <w:gridSpan w:val="5"/>
            <w:vAlign w:val="center"/>
          </w:tcPr>
          <w:p w14:paraId="3B66622C">
            <w:r>
              <w:t>45</w:t>
            </w:r>
          </w:p>
        </w:tc>
      </w:tr>
      <w:tr w14:paraId="2297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7B69E"/>
        </w:tc>
        <w:tc>
          <w:tcPr>
            <w:shd w:val="clear" w:color="auto" w:fill="E6E6E6"/>
            <w:vAlign w:val="center"/>
          </w:tcPr>
          <w:p w14:paraId="1BDBEE5F">
            <w:r>
              <w:t>限值</w:t>
            </w:r>
          </w:p>
        </w:tc>
        <w:tc>
          <w:tcPr>
            <w:gridSpan w:val="5"/>
            <w:vAlign w:val="center"/>
          </w:tcPr>
          <w:p w14:paraId="2C829032">
            <w:r>
              <w:t>≥45</w:t>
            </w:r>
          </w:p>
        </w:tc>
      </w:tr>
      <w:tr w14:paraId="397D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D764C"/>
        </w:tc>
        <w:tc>
          <w:tcPr>
            <w:shd w:val="clear" w:color="auto" w:fill="E6E6E6"/>
            <w:vAlign w:val="center"/>
          </w:tcPr>
          <w:p w14:paraId="42701152">
            <w:r>
              <w:t>结论</w:t>
            </w:r>
          </w:p>
        </w:tc>
        <w:tc>
          <w:tcPr>
            <w:gridSpan w:val="5"/>
            <w:vAlign w:val="center"/>
          </w:tcPr>
          <w:p w14:paraId="78DF93B2">
            <w:r>
              <w:t>满足</w:t>
            </w:r>
          </w:p>
        </w:tc>
      </w:tr>
      <w:tr w14:paraId="1E6FD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EE5755">
            <w:r>
              <w:t>卧室墙</w:t>
            </w:r>
          </w:p>
        </w:tc>
        <w:tc>
          <w:tcPr>
            <w:shd w:val="clear" w:color="auto" w:fill="E6E6E6"/>
            <w:vAlign w:val="center"/>
          </w:tcPr>
          <w:p w14:paraId="2A1EE012">
            <w:r>
              <w:t>构造做法</w:t>
            </w:r>
          </w:p>
        </w:tc>
        <w:tc>
          <w:tcPr>
            <w:gridSpan w:val="5"/>
            <w:vAlign w:val="center"/>
          </w:tcPr>
          <w:p w14:paraId="01C73CE3">
            <w:r>
              <w:t>保温层砂浆（玻化微珠） 15mm＋加气混凝土砌块及板材 180mm＋保温层砂浆（玻化微珠） 15mm</w:t>
            </w:r>
          </w:p>
        </w:tc>
      </w:tr>
      <w:tr w14:paraId="0360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6E298"/>
        </w:tc>
        <w:tc>
          <w:tcPr>
            <w:shd w:val="clear" w:color="auto" w:fill="E6E6E6"/>
            <w:vAlign w:val="center"/>
          </w:tcPr>
          <w:p w14:paraId="019FFF2A">
            <w:r>
              <w:t>参照构造</w:t>
            </w:r>
          </w:p>
        </w:tc>
        <w:tc>
          <w:tcPr>
            <w:gridSpan w:val="5"/>
            <w:vAlign w:val="center"/>
          </w:tcPr>
          <w:p w14:paraId="621EDBD1">
            <w:r>
              <w:t>--</w:t>
            </w:r>
          </w:p>
        </w:tc>
      </w:tr>
      <w:tr w14:paraId="23D79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E246C"/>
        </w:tc>
        <w:tc>
          <w:tcPr>
            <w:shd w:val="clear" w:color="auto" w:fill="E6E6E6"/>
            <w:vAlign w:val="center"/>
          </w:tcPr>
          <w:p w14:paraId="1BBBE408">
            <w:r>
              <w:t>面密度(kg/㎡)</w:t>
            </w:r>
          </w:p>
        </w:tc>
        <w:tc>
          <w:tcPr>
            <w:gridSpan w:val="5"/>
            <w:vAlign w:val="center"/>
          </w:tcPr>
          <w:p w14:paraId="50AB97B2">
            <w:r>
              <w:t>100</w:t>
            </w:r>
          </w:p>
        </w:tc>
      </w:tr>
      <w:tr w14:paraId="1D179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5CA8C"/>
        </w:tc>
        <w:tc>
          <w:tcPr>
            <w:shd w:val="clear" w:color="auto" w:fill="E6E6E6"/>
            <w:vAlign w:val="center"/>
          </w:tcPr>
          <w:p w14:paraId="43D1B104">
            <w:r>
              <w:t>隔声量来源</w:t>
            </w:r>
          </w:p>
        </w:tc>
        <w:tc>
          <w:tcPr>
            <w:gridSpan w:val="5"/>
            <w:vAlign w:val="center"/>
          </w:tcPr>
          <w:p w14:paraId="302D19F8">
            <w:r>
              <w:t>通过经验公式计算</w:t>
            </w:r>
          </w:p>
        </w:tc>
      </w:tr>
      <w:tr w14:paraId="056C9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F90B51"/>
        </w:tc>
        <w:tc>
          <w:tcPr>
            <w:shd w:val="clear" w:color="auto" w:fill="E6E6E6"/>
            <w:vAlign w:val="center"/>
          </w:tcPr>
          <w:p w14:paraId="57F41CFA">
            <w:r>
              <w:t>倍频程频率</w:t>
            </w:r>
          </w:p>
        </w:tc>
        <w:tc>
          <w:tcPr>
            <w:shd w:val="clear" w:color="auto" w:fill="E6E6E6"/>
            <w:vAlign w:val="center"/>
          </w:tcPr>
          <w:p w14:paraId="439CCE0C">
            <w:r>
              <w:t>125 Hz</w:t>
            </w:r>
          </w:p>
        </w:tc>
        <w:tc>
          <w:tcPr>
            <w:shd w:val="clear" w:color="auto" w:fill="E6E6E6"/>
            <w:vAlign w:val="center"/>
          </w:tcPr>
          <w:p w14:paraId="353B7007">
            <w:r>
              <w:t>250 Hz</w:t>
            </w:r>
          </w:p>
        </w:tc>
        <w:tc>
          <w:tcPr>
            <w:shd w:val="clear" w:color="auto" w:fill="E6E6E6"/>
            <w:vAlign w:val="center"/>
          </w:tcPr>
          <w:p w14:paraId="16A0A4E0">
            <w:r>
              <w:t>500 Hz</w:t>
            </w:r>
          </w:p>
        </w:tc>
        <w:tc>
          <w:tcPr>
            <w:shd w:val="clear" w:color="auto" w:fill="E6E6E6"/>
            <w:vAlign w:val="center"/>
          </w:tcPr>
          <w:p w14:paraId="4105FD38">
            <w:r>
              <w:t>1000 Hz</w:t>
            </w:r>
          </w:p>
        </w:tc>
        <w:tc>
          <w:tcPr>
            <w:shd w:val="clear" w:color="auto" w:fill="E6E6E6"/>
            <w:vAlign w:val="center"/>
          </w:tcPr>
          <w:p w14:paraId="742140CE">
            <w:r>
              <w:t>2000 Hz</w:t>
            </w:r>
          </w:p>
        </w:tc>
      </w:tr>
      <w:tr w14:paraId="7EAD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B6B2D"/>
        </w:tc>
        <w:tc>
          <w:tcPr>
            <w:shd w:val="clear" w:color="auto" w:fill="E6E6E6"/>
            <w:vAlign w:val="center"/>
          </w:tcPr>
          <w:p w14:paraId="25985B51">
            <w:r>
              <w:t>分频隔声量</w:t>
            </w:r>
          </w:p>
        </w:tc>
        <w:tc>
          <w:tcPr>
            <w:vAlign w:val="center"/>
          </w:tcPr>
          <w:p w14:paraId="73F40E40">
            <w:r>
              <w:t>31.0</w:t>
            </w:r>
          </w:p>
        </w:tc>
        <w:tc>
          <w:tcPr>
            <w:vAlign w:val="center"/>
          </w:tcPr>
          <w:p w14:paraId="4819479F">
            <w:r>
              <w:t>34.4</w:t>
            </w:r>
          </w:p>
        </w:tc>
        <w:tc>
          <w:tcPr>
            <w:vAlign w:val="center"/>
          </w:tcPr>
          <w:p w14:paraId="46A0255D">
            <w:r>
              <w:t>37.7</w:t>
            </w:r>
          </w:p>
        </w:tc>
        <w:tc>
          <w:tcPr>
            <w:vAlign w:val="center"/>
          </w:tcPr>
          <w:p w14:paraId="7A1CF68C">
            <w:r>
              <w:t>41.0</w:t>
            </w:r>
          </w:p>
        </w:tc>
        <w:tc>
          <w:tcPr>
            <w:vAlign w:val="center"/>
          </w:tcPr>
          <w:p w14:paraId="0CC79EA0">
            <w:r>
              <w:t>44.3</w:t>
            </w:r>
          </w:p>
        </w:tc>
      </w:tr>
      <w:tr w14:paraId="4357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66ECD"/>
        </w:tc>
        <w:tc>
          <w:tcPr>
            <w:shd w:val="clear" w:color="auto" w:fill="E6E6E6"/>
            <w:vAlign w:val="center"/>
          </w:tcPr>
          <w:p w14:paraId="50A87CDB">
            <w:r>
              <w:t>不利偏差</w:t>
            </w:r>
          </w:p>
        </w:tc>
        <w:tc>
          <w:tcPr>
            <w:vAlign w:val="center"/>
          </w:tcPr>
          <w:p w14:paraId="566D056C">
            <w:r>
              <w:t>0.0</w:t>
            </w:r>
          </w:p>
        </w:tc>
        <w:tc>
          <w:tcPr>
            <w:vAlign w:val="center"/>
          </w:tcPr>
          <w:p w14:paraId="363B7211">
            <w:r>
              <w:t>0.0</w:t>
            </w:r>
          </w:p>
        </w:tc>
        <w:tc>
          <w:tcPr>
            <w:vAlign w:val="center"/>
          </w:tcPr>
          <w:p w14:paraId="4A2714EC">
            <w:r>
              <w:t>3.3</w:t>
            </w:r>
          </w:p>
        </w:tc>
        <w:tc>
          <w:tcPr>
            <w:vAlign w:val="center"/>
          </w:tcPr>
          <w:p w14:paraId="31370C0D">
            <w:r>
              <w:t>3.0</w:t>
            </w:r>
          </w:p>
        </w:tc>
        <w:tc>
          <w:tcPr>
            <w:vAlign w:val="center"/>
          </w:tcPr>
          <w:p w14:paraId="1E78DE40">
            <w:r>
              <w:t>0.7</w:t>
            </w:r>
          </w:p>
        </w:tc>
      </w:tr>
      <w:tr w14:paraId="0538E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AF256"/>
        </w:tc>
        <w:tc>
          <w:tcPr>
            <w:shd w:val="clear" w:color="auto" w:fill="E6E6E6"/>
            <w:vAlign w:val="center"/>
          </w:tcPr>
          <w:p w14:paraId="5805F1AA">
            <w:r>
              <w:t>计权隔声量</w:t>
            </w:r>
          </w:p>
        </w:tc>
        <w:tc>
          <w:tcPr>
            <w:gridSpan w:val="5"/>
            <w:vAlign w:val="center"/>
          </w:tcPr>
          <w:p w14:paraId="073A0D58">
            <w:r>
              <w:t>41</w:t>
            </w:r>
          </w:p>
        </w:tc>
      </w:tr>
      <w:tr w14:paraId="79953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B649C"/>
        </w:tc>
        <w:tc>
          <w:tcPr>
            <w:shd w:val="clear" w:color="auto" w:fill="E6E6E6"/>
            <w:vAlign w:val="center"/>
          </w:tcPr>
          <w:p w14:paraId="33ED7DB4">
            <w:r>
              <w:t>频谱修正量</w:t>
            </w:r>
          </w:p>
        </w:tc>
        <w:tc>
          <w:tcPr>
            <w:gridSpan w:val="5"/>
            <w:vAlign w:val="center"/>
          </w:tcPr>
          <w:p w14:paraId="53966EFD">
            <w:r>
              <w:t>0.0</w:t>
            </w:r>
          </w:p>
        </w:tc>
      </w:tr>
      <w:tr w14:paraId="0540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4AC76"/>
        </w:tc>
        <w:tc>
          <w:tcPr>
            <w:shd w:val="clear" w:color="auto" w:fill="E6E6E6"/>
            <w:vAlign w:val="center"/>
          </w:tcPr>
          <w:p w14:paraId="2C53C12C">
            <w:r>
              <w:t>隔声性能</w:t>
            </w:r>
          </w:p>
        </w:tc>
        <w:tc>
          <w:tcPr>
            <w:gridSpan w:val="5"/>
            <w:vAlign w:val="center"/>
          </w:tcPr>
          <w:p w14:paraId="12E23F38">
            <w:r>
              <w:t>41</w:t>
            </w:r>
          </w:p>
        </w:tc>
      </w:tr>
      <w:tr w14:paraId="12FA7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1F6C2"/>
        </w:tc>
        <w:tc>
          <w:tcPr>
            <w:shd w:val="clear" w:color="auto" w:fill="E6E6E6"/>
            <w:vAlign w:val="center"/>
          </w:tcPr>
          <w:p w14:paraId="4B1263E7">
            <w:r>
              <w:t>限值</w:t>
            </w:r>
          </w:p>
        </w:tc>
        <w:tc>
          <w:tcPr>
            <w:gridSpan w:val="5"/>
            <w:vAlign w:val="center"/>
          </w:tcPr>
          <w:p w14:paraId="2C35B9ED">
            <w:r>
              <w:t>≥35</w:t>
            </w:r>
          </w:p>
        </w:tc>
      </w:tr>
      <w:tr w14:paraId="1209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EB4D0"/>
        </w:tc>
        <w:tc>
          <w:tcPr>
            <w:shd w:val="clear" w:color="auto" w:fill="E6E6E6"/>
            <w:vAlign w:val="center"/>
          </w:tcPr>
          <w:p w14:paraId="5442BBA4">
            <w:r>
              <w:t>结论</w:t>
            </w:r>
          </w:p>
        </w:tc>
        <w:tc>
          <w:tcPr>
            <w:gridSpan w:val="5"/>
            <w:vAlign w:val="center"/>
          </w:tcPr>
          <w:p w14:paraId="17C991AA">
            <w:r>
              <w:t>满足</w:t>
            </w:r>
          </w:p>
        </w:tc>
      </w:tr>
      <w:tr w14:paraId="11DC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2A5CFB">
            <w:r>
              <w:t>卧室外墙</w:t>
            </w:r>
          </w:p>
        </w:tc>
        <w:tc>
          <w:tcPr>
            <w:shd w:val="clear" w:color="auto" w:fill="E6E6E6"/>
            <w:vAlign w:val="center"/>
          </w:tcPr>
          <w:p w14:paraId="47036CF3">
            <w:r>
              <w:t>构造做法</w:t>
            </w:r>
          </w:p>
        </w:tc>
        <w:tc>
          <w:tcPr>
            <w:gridSpan w:val="5"/>
            <w:vAlign w:val="center"/>
          </w:tcPr>
          <w:p w14:paraId="5B6975D5">
            <w:r>
              <w:t>水泥砂浆 30mm＋陶粒混凝土砌块（填充型） 220mm＋岩棉板（ρ：60~160） 80mm＋岩棉板 80mm＋挤塑聚苯板(ρ=25-32) 200mm＋石灰砂浆 20mm＋加气混凝土、泡沫混凝土(ρ=700) 20mm</w:t>
            </w:r>
          </w:p>
        </w:tc>
      </w:tr>
      <w:tr w14:paraId="3BFE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87031D"/>
        </w:tc>
        <w:tc>
          <w:tcPr>
            <w:shd w:val="clear" w:color="auto" w:fill="E6E6E6"/>
            <w:vAlign w:val="center"/>
          </w:tcPr>
          <w:p w14:paraId="7F7C172D">
            <w:r>
              <w:t>参照构造</w:t>
            </w:r>
          </w:p>
        </w:tc>
        <w:tc>
          <w:tcPr>
            <w:gridSpan w:val="5"/>
            <w:vAlign w:val="center"/>
          </w:tcPr>
          <w:p w14:paraId="356535A1">
            <w:r>
              <w:t>--</w:t>
            </w:r>
          </w:p>
        </w:tc>
      </w:tr>
      <w:tr w14:paraId="17682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17081"/>
        </w:tc>
        <w:tc>
          <w:tcPr>
            <w:shd w:val="clear" w:color="auto" w:fill="E6E6E6"/>
            <w:vAlign w:val="center"/>
          </w:tcPr>
          <w:p w14:paraId="051AF354">
            <w:r>
              <w:t>面密度(kg/㎡)</w:t>
            </w:r>
          </w:p>
        </w:tc>
        <w:tc>
          <w:tcPr>
            <w:gridSpan w:val="5"/>
            <w:vAlign w:val="center"/>
          </w:tcPr>
          <w:p w14:paraId="0B9B7B21">
            <w:r>
              <w:t>258</w:t>
            </w:r>
          </w:p>
        </w:tc>
      </w:tr>
      <w:tr w14:paraId="7E891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4A14A6"/>
        </w:tc>
        <w:tc>
          <w:tcPr>
            <w:shd w:val="clear" w:color="auto" w:fill="E6E6E6"/>
            <w:vAlign w:val="center"/>
          </w:tcPr>
          <w:p w14:paraId="454048AE">
            <w:r>
              <w:t>隔声量来源</w:t>
            </w:r>
          </w:p>
        </w:tc>
        <w:tc>
          <w:tcPr>
            <w:gridSpan w:val="5"/>
            <w:vAlign w:val="center"/>
          </w:tcPr>
          <w:p w14:paraId="01616DC8">
            <w:r>
              <w:t>通过经验公式计算</w:t>
            </w:r>
          </w:p>
        </w:tc>
      </w:tr>
      <w:tr w14:paraId="1B90D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0834B"/>
        </w:tc>
        <w:tc>
          <w:tcPr>
            <w:shd w:val="clear" w:color="auto" w:fill="E6E6E6"/>
            <w:vAlign w:val="center"/>
          </w:tcPr>
          <w:p w14:paraId="4930AEC2">
            <w:r>
              <w:t>倍频程频率</w:t>
            </w:r>
          </w:p>
        </w:tc>
        <w:tc>
          <w:tcPr>
            <w:shd w:val="clear" w:color="auto" w:fill="E6E6E6"/>
            <w:vAlign w:val="center"/>
          </w:tcPr>
          <w:p w14:paraId="5EF46E2A">
            <w:r>
              <w:t>125 Hz</w:t>
            </w:r>
          </w:p>
        </w:tc>
        <w:tc>
          <w:tcPr>
            <w:shd w:val="clear" w:color="auto" w:fill="E6E6E6"/>
            <w:vAlign w:val="center"/>
          </w:tcPr>
          <w:p w14:paraId="405B9C24">
            <w:r>
              <w:t>250 Hz</w:t>
            </w:r>
          </w:p>
        </w:tc>
        <w:tc>
          <w:tcPr>
            <w:shd w:val="clear" w:color="auto" w:fill="E6E6E6"/>
            <w:vAlign w:val="center"/>
          </w:tcPr>
          <w:p w14:paraId="4D11BC5F">
            <w:r>
              <w:t>500 Hz</w:t>
            </w:r>
          </w:p>
        </w:tc>
        <w:tc>
          <w:tcPr>
            <w:shd w:val="clear" w:color="auto" w:fill="E6E6E6"/>
            <w:vAlign w:val="center"/>
          </w:tcPr>
          <w:p w14:paraId="54662E8C">
            <w:r>
              <w:t>1000 Hz</w:t>
            </w:r>
          </w:p>
        </w:tc>
        <w:tc>
          <w:tcPr>
            <w:shd w:val="clear" w:color="auto" w:fill="E6E6E6"/>
            <w:vAlign w:val="center"/>
          </w:tcPr>
          <w:p w14:paraId="52B5041D">
            <w:r>
              <w:t>2000 Hz</w:t>
            </w:r>
          </w:p>
        </w:tc>
      </w:tr>
      <w:tr w14:paraId="0577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53E97"/>
        </w:tc>
        <w:tc>
          <w:tcPr>
            <w:shd w:val="clear" w:color="auto" w:fill="E6E6E6"/>
            <w:vAlign w:val="center"/>
          </w:tcPr>
          <w:p w14:paraId="42E8E93E">
            <w:r>
              <w:t>分频隔声量</w:t>
            </w:r>
          </w:p>
        </w:tc>
        <w:tc>
          <w:tcPr>
            <w:vAlign w:val="center"/>
          </w:tcPr>
          <w:p w14:paraId="555FF0DB">
            <w:r>
              <w:t>37.5</w:t>
            </w:r>
          </w:p>
        </w:tc>
        <w:tc>
          <w:tcPr>
            <w:vAlign w:val="center"/>
          </w:tcPr>
          <w:p w14:paraId="049F83CB">
            <w:r>
              <w:t>40.8</w:t>
            </w:r>
          </w:p>
        </w:tc>
        <w:tc>
          <w:tcPr>
            <w:vAlign w:val="center"/>
          </w:tcPr>
          <w:p w14:paraId="2BF57FD5">
            <w:r>
              <w:t>44.1</w:t>
            </w:r>
          </w:p>
        </w:tc>
        <w:tc>
          <w:tcPr>
            <w:vAlign w:val="center"/>
          </w:tcPr>
          <w:p w14:paraId="09F8C1C9">
            <w:r>
              <w:t>47.5</w:t>
            </w:r>
          </w:p>
        </w:tc>
        <w:tc>
          <w:tcPr>
            <w:vAlign w:val="center"/>
          </w:tcPr>
          <w:p w14:paraId="7EA6F3E8">
            <w:r>
              <w:t>50.8</w:t>
            </w:r>
          </w:p>
        </w:tc>
      </w:tr>
      <w:tr w14:paraId="42D31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0F766"/>
        </w:tc>
        <w:tc>
          <w:tcPr>
            <w:shd w:val="clear" w:color="auto" w:fill="E6E6E6"/>
            <w:vAlign w:val="center"/>
          </w:tcPr>
          <w:p w14:paraId="12848D94">
            <w:r>
              <w:t>不利偏差</w:t>
            </w:r>
          </w:p>
        </w:tc>
        <w:tc>
          <w:tcPr>
            <w:vAlign w:val="center"/>
          </w:tcPr>
          <w:p w14:paraId="2B414D89">
            <w:r>
              <w:t>0.0</w:t>
            </w:r>
          </w:p>
        </w:tc>
        <w:tc>
          <w:tcPr>
            <w:vAlign w:val="center"/>
          </w:tcPr>
          <w:p w14:paraId="469560C3">
            <w:r>
              <w:t>0.2</w:t>
            </w:r>
          </w:p>
        </w:tc>
        <w:tc>
          <w:tcPr>
            <w:vAlign w:val="center"/>
          </w:tcPr>
          <w:p w14:paraId="0B6C2F75">
            <w:r>
              <w:t>3.9</w:t>
            </w:r>
          </w:p>
        </w:tc>
        <w:tc>
          <w:tcPr>
            <w:vAlign w:val="center"/>
          </w:tcPr>
          <w:p w14:paraId="1B2A6DDF">
            <w:r>
              <w:t>3.5</w:t>
            </w:r>
          </w:p>
        </w:tc>
        <w:tc>
          <w:tcPr>
            <w:vAlign w:val="center"/>
          </w:tcPr>
          <w:p w14:paraId="19A2539D">
            <w:r>
              <w:t>1.2</w:t>
            </w:r>
          </w:p>
        </w:tc>
      </w:tr>
      <w:tr w14:paraId="3DD68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255EF"/>
        </w:tc>
        <w:tc>
          <w:tcPr>
            <w:shd w:val="clear" w:color="auto" w:fill="E6E6E6"/>
            <w:vAlign w:val="center"/>
          </w:tcPr>
          <w:p w14:paraId="313EF322">
            <w:r>
              <w:t>计权隔声量</w:t>
            </w:r>
          </w:p>
        </w:tc>
        <w:tc>
          <w:tcPr>
            <w:gridSpan w:val="5"/>
            <w:vAlign w:val="center"/>
          </w:tcPr>
          <w:p w14:paraId="264874C5">
            <w:r>
              <w:t>48</w:t>
            </w:r>
          </w:p>
        </w:tc>
      </w:tr>
      <w:tr w14:paraId="2A02C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5639C"/>
        </w:tc>
        <w:tc>
          <w:tcPr>
            <w:shd w:val="clear" w:color="auto" w:fill="E6E6E6"/>
            <w:vAlign w:val="center"/>
          </w:tcPr>
          <w:p w14:paraId="18E1B3D7">
            <w:r>
              <w:t>频谱修正量</w:t>
            </w:r>
          </w:p>
        </w:tc>
        <w:tc>
          <w:tcPr>
            <w:gridSpan w:val="5"/>
            <w:vAlign w:val="center"/>
          </w:tcPr>
          <w:p w14:paraId="77DD6B9C">
            <w:r>
              <w:t>-3.0</w:t>
            </w:r>
          </w:p>
        </w:tc>
      </w:tr>
      <w:tr w14:paraId="13C96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21AD7"/>
        </w:tc>
        <w:tc>
          <w:tcPr>
            <w:shd w:val="clear" w:color="auto" w:fill="E6E6E6"/>
            <w:vAlign w:val="center"/>
          </w:tcPr>
          <w:p w14:paraId="2B5B84E2">
            <w:r>
              <w:t>隔声性能</w:t>
            </w:r>
          </w:p>
        </w:tc>
        <w:tc>
          <w:tcPr>
            <w:gridSpan w:val="5"/>
            <w:vAlign w:val="center"/>
          </w:tcPr>
          <w:p w14:paraId="65693B68">
            <w:r>
              <w:t>45</w:t>
            </w:r>
          </w:p>
        </w:tc>
      </w:tr>
      <w:tr w14:paraId="7F71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44D98"/>
        </w:tc>
        <w:tc>
          <w:tcPr>
            <w:shd w:val="clear" w:color="auto" w:fill="E6E6E6"/>
            <w:vAlign w:val="center"/>
          </w:tcPr>
          <w:p w14:paraId="1C1B0BF4">
            <w:r>
              <w:t>限值</w:t>
            </w:r>
          </w:p>
        </w:tc>
        <w:tc>
          <w:tcPr>
            <w:gridSpan w:val="5"/>
            <w:vAlign w:val="center"/>
          </w:tcPr>
          <w:p w14:paraId="359D244C">
            <w:r>
              <w:t>≥45</w:t>
            </w:r>
          </w:p>
        </w:tc>
      </w:tr>
      <w:tr w14:paraId="286D0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9C8AD7"/>
        </w:tc>
        <w:tc>
          <w:tcPr>
            <w:shd w:val="clear" w:color="auto" w:fill="E6E6E6"/>
            <w:vAlign w:val="center"/>
          </w:tcPr>
          <w:p w14:paraId="37A35CCA">
            <w:r>
              <w:t>结论</w:t>
            </w:r>
          </w:p>
        </w:tc>
        <w:tc>
          <w:tcPr>
            <w:gridSpan w:val="5"/>
            <w:vAlign w:val="center"/>
          </w:tcPr>
          <w:p w14:paraId="3025AC2E">
            <w:r>
              <w:t>满足</w:t>
            </w:r>
          </w:p>
        </w:tc>
      </w:tr>
      <w:tr w14:paraId="3E170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5656D3">
            <w:r>
              <w:t>分户墙</w:t>
            </w:r>
          </w:p>
        </w:tc>
        <w:tc>
          <w:tcPr>
            <w:shd w:val="clear" w:color="auto" w:fill="E6E6E6"/>
            <w:vAlign w:val="center"/>
          </w:tcPr>
          <w:p w14:paraId="459B1414">
            <w:r>
              <w:t>构造做法</w:t>
            </w:r>
          </w:p>
        </w:tc>
        <w:tc>
          <w:tcPr>
            <w:gridSpan w:val="5"/>
            <w:vAlign w:val="center"/>
          </w:tcPr>
          <w:p w14:paraId="59C25E79">
            <w:r>
              <w:t>混合砂浆 20mm＋陶粒混凝土砌块（填充型） 120mm＋保温层砂浆（玻化微珠） 15mm＋加气混凝土砌块 180mm＋保温层砂浆（玻化微珠） 15mm＋混合砂浆 20mm</w:t>
            </w:r>
          </w:p>
        </w:tc>
      </w:tr>
      <w:tr w14:paraId="4042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B853C"/>
        </w:tc>
        <w:tc>
          <w:tcPr>
            <w:shd w:val="clear" w:color="auto" w:fill="E6E6E6"/>
            <w:vAlign w:val="center"/>
          </w:tcPr>
          <w:p w14:paraId="53452749">
            <w:r>
              <w:t>参照构造</w:t>
            </w:r>
          </w:p>
        </w:tc>
        <w:tc>
          <w:tcPr>
            <w:gridSpan w:val="5"/>
            <w:vAlign w:val="center"/>
          </w:tcPr>
          <w:p w14:paraId="05F92CC8">
            <w:r>
              <w:t>--</w:t>
            </w:r>
          </w:p>
        </w:tc>
      </w:tr>
      <w:tr w14:paraId="46C6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E5799"/>
        </w:tc>
        <w:tc>
          <w:tcPr>
            <w:shd w:val="clear" w:color="auto" w:fill="E6E6E6"/>
            <w:vAlign w:val="center"/>
          </w:tcPr>
          <w:p w14:paraId="1F867F0F">
            <w:r>
              <w:t>面密度(kg/㎡)</w:t>
            </w:r>
          </w:p>
        </w:tc>
        <w:tc>
          <w:tcPr>
            <w:gridSpan w:val="5"/>
            <w:vAlign w:val="center"/>
          </w:tcPr>
          <w:p w14:paraId="648B5C47">
            <w:r>
              <w:t>258</w:t>
            </w:r>
          </w:p>
        </w:tc>
      </w:tr>
      <w:tr w14:paraId="1C2D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71E32"/>
        </w:tc>
        <w:tc>
          <w:tcPr>
            <w:shd w:val="clear" w:color="auto" w:fill="E6E6E6"/>
            <w:vAlign w:val="center"/>
          </w:tcPr>
          <w:p w14:paraId="267FA9A3">
            <w:r>
              <w:t>隔声量来源</w:t>
            </w:r>
          </w:p>
        </w:tc>
        <w:tc>
          <w:tcPr>
            <w:gridSpan w:val="5"/>
            <w:vAlign w:val="center"/>
          </w:tcPr>
          <w:p w14:paraId="338BCDD2">
            <w:r>
              <w:t>通过经验公式计算</w:t>
            </w:r>
          </w:p>
        </w:tc>
      </w:tr>
      <w:tr w14:paraId="4AA04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5BCEA"/>
        </w:tc>
        <w:tc>
          <w:tcPr>
            <w:shd w:val="clear" w:color="auto" w:fill="E6E6E6"/>
            <w:vAlign w:val="center"/>
          </w:tcPr>
          <w:p w14:paraId="0CA27703">
            <w:r>
              <w:t>倍频程频率</w:t>
            </w:r>
          </w:p>
        </w:tc>
        <w:tc>
          <w:tcPr>
            <w:shd w:val="clear" w:color="auto" w:fill="E6E6E6"/>
            <w:vAlign w:val="center"/>
          </w:tcPr>
          <w:p w14:paraId="25F697CC">
            <w:r>
              <w:t>125 Hz</w:t>
            </w:r>
          </w:p>
        </w:tc>
        <w:tc>
          <w:tcPr>
            <w:shd w:val="clear" w:color="auto" w:fill="E6E6E6"/>
            <w:vAlign w:val="center"/>
          </w:tcPr>
          <w:p w14:paraId="2F321ACB">
            <w:r>
              <w:t>250 Hz</w:t>
            </w:r>
          </w:p>
        </w:tc>
        <w:tc>
          <w:tcPr>
            <w:shd w:val="clear" w:color="auto" w:fill="E6E6E6"/>
            <w:vAlign w:val="center"/>
          </w:tcPr>
          <w:p w14:paraId="6A7FD957">
            <w:r>
              <w:t>500 Hz</w:t>
            </w:r>
          </w:p>
        </w:tc>
        <w:tc>
          <w:tcPr>
            <w:shd w:val="clear" w:color="auto" w:fill="E6E6E6"/>
            <w:vAlign w:val="center"/>
          </w:tcPr>
          <w:p w14:paraId="513E588D">
            <w:r>
              <w:t>1000 Hz</w:t>
            </w:r>
          </w:p>
        </w:tc>
        <w:tc>
          <w:tcPr>
            <w:shd w:val="clear" w:color="auto" w:fill="E6E6E6"/>
            <w:vAlign w:val="center"/>
          </w:tcPr>
          <w:p w14:paraId="66A8C37C">
            <w:r>
              <w:t>2000 Hz</w:t>
            </w:r>
          </w:p>
        </w:tc>
      </w:tr>
      <w:tr w14:paraId="2E33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2735A"/>
        </w:tc>
        <w:tc>
          <w:tcPr>
            <w:shd w:val="clear" w:color="auto" w:fill="E6E6E6"/>
            <w:vAlign w:val="center"/>
          </w:tcPr>
          <w:p w14:paraId="77BBAC72">
            <w:r>
              <w:t>分频隔声量</w:t>
            </w:r>
          </w:p>
        </w:tc>
        <w:tc>
          <w:tcPr>
            <w:vAlign w:val="center"/>
          </w:tcPr>
          <w:p w14:paraId="119332FA">
            <w:r>
              <w:t>37.5</w:t>
            </w:r>
          </w:p>
        </w:tc>
        <w:tc>
          <w:tcPr>
            <w:vAlign w:val="center"/>
          </w:tcPr>
          <w:p w14:paraId="67381490">
            <w:r>
              <w:t>40.8</w:t>
            </w:r>
          </w:p>
        </w:tc>
        <w:tc>
          <w:tcPr>
            <w:vAlign w:val="center"/>
          </w:tcPr>
          <w:p w14:paraId="2209C309">
            <w:r>
              <w:t>44.1</w:t>
            </w:r>
          </w:p>
        </w:tc>
        <w:tc>
          <w:tcPr>
            <w:vAlign w:val="center"/>
          </w:tcPr>
          <w:p w14:paraId="2E7FF1B0">
            <w:r>
              <w:t>47.5</w:t>
            </w:r>
          </w:p>
        </w:tc>
        <w:tc>
          <w:tcPr>
            <w:vAlign w:val="center"/>
          </w:tcPr>
          <w:p w14:paraId="56AE815C">
            <w:r>
              <w:t>50.8</w:t>
            </w:r>
          </w:p>
        </w:tc>
      </w:tr>
      <w:tr w14:paraId="3091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E1B31C"/>
        </w:tc>
        <w:tc>
          <w:tcPr>
            <w:shd w:val="clear" w:color="auto" w:fill="E6E6E6"/>
            <w:vAlign w:val="center"/>
          </w:tcPr>
          <w:p w14:paraId="61474E3E">
            <w:r>
              <w:t>不利偏差</w:t>
            </w:r>
          </w:p>
        </w:tc>
        <w:tc>
          <w:tcPr>
            <w:vAlign w:val="center"/>
          </w:tcPr>
          <w:p w14:paraId="7B2C9064">
            <w:r>
              <w:t>0.0</w:t>
            </w:r>
          </w:p>
        </w:tc>
        <w:tc>
          <w:tcPr>
            <w:vAlign w:val="center"/>
          </w:tcPr>
          <w:p w14:paraId="349B43D6">
            <w:r>
              <w:t>0.2</w:t>
            </w:r>
          </w:p>
        </w:tc>
        <w:tc>
          <w:tcPr>
            <w:vAlign w:val="center"/>
          </w:tcPr>
          <w:p w14:paraId="2FD3236C">
            <w:r>
              <w:t>3.9</w:t>
            </w:r>
          </w:p>
        </w:tc>
        <w:tc>
          <w:tcPr>
            <w:vAlign w:val="center"/>
          </w:tcPr>
          <w:p w14:paraId="57987A10">
            <w:r>
              <w:t>3.5</w:t>
            </w:r>
          </w:p>
        </w:tc>
        <w:tc>
          <w:tcPr>
            <w:vAlign w:val="center"/>
          </w:tcPr>
          <w:p w14:paraId="45F3A849">
            <w:r>
              <w:t>1.2</w:t>
            </w:r>
          </w:p>
        </w:tc>
      </w:tr>
      <w:tr w14:paraId="32EF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1FE41"/>
        </w:tc>
        <w:tc>
          <w:tcPr>
            <w:shd w:val="clear" w:color="auto" w:fill="E6E6E6"/>
            <w:vAlign w:val="center"/>
          </w:tcPr>
          <w:p w14:paraId="5EED315F">
            <w:r>
              <w:t>计权隔声量</w:t>
            </w:r>
          </w:p>
        </w:tc>
        <w:tc>
          <w:tcPr>
            <w:gridSpan w:val="5"/>
            <w:vAlign w:val="center"/>
          </w:tcPr>
          <w:p w14:paraId="2CC41473">
            <w:r>
              <w:t>48</w:t>
            </w:r>
          </w:p>
        </w:tc>
      </w:tr>
      <w:tr w14:paraId="0BA4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7CA82"/>
        </w:tc>
        <w:tc>
          <w:tcPr>
            <w:shd w:val="clear" w:color="auto" w:fill="E6E6E6"/>
            <w:vAlign w:val="center"/>
          </w:tcPr>
          <w:p w14:paraId="7F790650">
            <w:r>
              <w:t>频谱修正量</w:t>
            </w:r>
          </w:p>
        </w:tc>
        <w:tc>
          <w:tcPr>
            <w:gridSpan w:val="5"/>
            <w:vAlign w:val="center"/>
          </w:tcPr>
          <w:p w14:paraId="71917155">
            <w:r>
              <w:t>-1.0</w:t>
            </w:r>
          </w:p>
        </w:tc>
      </w:tr>
      <w:tr w14:paraId="4D373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A6D58"/>
        </w:tc>
        <w:tc>
          <w:tcPr>
            <w:shd w:val="clear" w:color="auto" w:fill="E6E6E6"/>
            <w:vAlign w:val="center"/>
          </w:tcPr>
          <w:p w14:paraId="6F7F916C">
            <w:r>
              <w:t>隔声性能</w:t>
            </w:r>
          </w:p>
        </w:tc>
        <w:tc>
          <w:tcPr>
            <w:gridSpan w:val="5"/>
            <w:vAlign w:val="center"/>
          </w:tcPr>
          <w:p w14:paraId="68335D5E">
            <w:r>
              <w:t>47</w:t>
            </w:r>
          </w:p>
        </w:tc>
      </w:tr>
      <w:tr w14:paraId="0288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5388E"/>
        </w:tc>
        <w:tc>
          <w:tcPr>
            <w:shd w:val="clear" w:color="auto" w:fill="E6E6E6"/>
            <w:vAlign w:val="center"/>
          </w:tcPr>
          <w:p w14:paraId="7AD69A55">
            <w:r>
              <w:t>限值</w:t>
            </w:r>
          </w:p>
        </w:tc>
        <w:tc>
          <w:tcPr>
            <w:gridSpan w:val="5"/>
            <w:vAlign w:val="center"/>
          </w:tcPr>
          <w:p w14:paraId="6713B4BD">
            <w:r>
              <w:t>&gt;45</w:t>
            </w:r>
          </w:p>
        </w:tc>
      </w:tr>
      <w:tr w14:paraId="44707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9CD09"/>
        </w:tc>
        <w:tc>
          <w:tcPr>
            <w:shd w:val="clear" w:color="auto" w:fill="E6E6E6"/>
            <w:vAlign w:val="center"/>
          </w:tcPr>
          <w:p w14:paraId="3B298B6E">
            <w:r>
              <w:t>结论</w:t>
            </w:r>
          </w:p>
        </w:tc>
        <w:tc>
          <w:tcPr>
            <w:gridSpan w:val="5"/>
            <w:vAlign w:val="center"/>
          </w:tcPr>
          <w:p w14:paraId="3DD909ED">
            <w:r>
              <w:t>满足</w:t>
            </w:r>
          </w:p>
        </w:tc>
      </w:tr>
      <w:tr w14:paraId="0ABEC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0B1BDA">
            <w:r>
              <w:t>分户楼板</w:t>
            </w:r>
          </w:p>
        </w:tc>
        <w:tc>
          <w:tcPr>
            <w:shd w:val="clear" w:color="auto" w:fill="E6E6E6"/>
            <w:vAlign w:val="center"/>
          </w:tcPr>
          <w:p w14:paraId="61E737B2">
            <w:r>
              <w:t>构造做法</w:t>
            </w:r>
          </w:p>
        </w:tc>
        <w:tc>
          <w:tcPr>
            <w:gridSpan w:val="5"/>
            <w:vAlign w:val="center"/>
          </w:tcPr>
          <w:p w14:paraId="5C662B31">
            <w:r>
              <w:t>水泥砂浆 20mm＋岩棉板（1） 100mm＋钢筋混凝土 120mm＋C20细石混凝土 50mm</w:t>
            </w:r>
          </w:p>
        </w:tc>
      </w:tr>
      <w:tr w14:paraId="1A35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B7C25"/>
        </w:tc>
        <w:tc>
          <w:tcPr>
            <w:shd w:val="clear" w:color="auto" w:fill="E6E6E6"/>
            <w:vAlign w:val="center"/>
          </w:tcPr>
          <w:p w14:paraId="441C3681">
            <w:r>
              <w:t>参照构造</w:t>
            </w:r>
          </w:p>
        </w:tc>
        <w:tc>
          <w:tcPr>
            <w:gridSpan w:val="5"/>
            <w:vAlign w:val="center"/>
          </w:tcPr>
          <w:p w14:paraId="2C9D0E60">
            <w:r>
              <w:t>--</w:t>
            </w:r>
          </w:p>
        </w:tc>
      </w:tr>
      <w:tr w14:paraId="716D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DCE11"/>
        </w:tc>
        <w:tc>
          <w:tcPr>
            <w:shd w:val="clear" w:color="auto" w:fill="E6E6E6"/>
            <w:vAlign w:val="center"/>
          </w:tcPr>
          <w:p w14:paraId="51C0DAF4">
            <w:r>
              <w:t>面密度(kg/㎡)</w:t>
            </w:r>
          </w:p>
        </w:tc>
        <w:tc>
          <w:tcPr>
            <w:gridSpan w:val="5"/>
            <w:vAlign w:val="center"/>
          </w:tcPr>
          <w:p w14:paraId="1B5C527B">
            <w:r>
              <w:t>459</w:t>
            </w:r>
          </w:p>
        </w:tc>
      </w:tr>
      <w:tr w14:paraId="713B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EDDAD"/>
        </w:tc>
        <w:tc>
          <w:tcPr>
            <w:shd w:val="clear" w:color="auto" w:fill="E6E6E6"/>
            <w:vAlign w:val="center"/>
          </w:tcPr>
          <w:p w14:paraId="16BB6C61">
            <w:r>
              <w:t>隔声量来源</w:t>
            </w:r>
          </w:p>
        </w:tc>
        <w:tc>
          <w:tcPr>
            <w:gridSpan w:val="5"/>
            <w:vAlign w:val="center"/>
          </w:tcPr>
          <w:p w14:paraId="1B774310">
            <w:r>
              <w:t>通过经验公式计算</w:t>
            </w:r>
          </w:p>
        </w:tc>
      </w:tr>
      <w:tr w14:paraId="4BC7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A66872"/>
        </w:tc>
        <w:tc>
          <w:tcPr>
            <w:shd w:val="clear" w:color="auto" w:fill="E6E6E6"/>
            <w:vAlign w:val="center"/>
          </w:tcPr>
          <w:p w14:paraId="3AF10F24">
            <w:r>
              <w:t>倍频程频率</w:t>
            </w:r>
          </w:p>
        </w:tc>
        <w:tc>
          <w:tcPr>
            <w:shd w:val="clear" w:color="auto" w:fill="E6E6E6"/>
            <w:vAlign w:val="center"/>
          </w:tcPr>
          <w:p w14:paraId="60BA521F">
            <w:r>
              <w:t>125 Hz</w:t>
            </w:r>
          </w:p>
        </w:tc>
        <w:tc>
          <w:tcPr>
            <w:shd w:val="clear" w:color="auto" w:fill="E6E6E6"/>
            <w:vAlign w:val="center"/>
          </w:tcPr>
          <w:p w14:paraId="2AEE82A6">
            <w:r>
              <w:t>250 Hz</w:t>
            </w:r>
          </w:p>
        </w:tc>
        <w:tc>
          <w:tcPr>
            <w:shd w:val="clear" w:color="auto" w:fill="E6E6E6"/>
            <w:vAlign w:val="center"/>
          </w:tcPr>
          <w:p w14:paraId="1E5966E6">
            <w:r>
              <w:t>500 Hz</w:t>
            </w:r>
          </w:p>
        </w:tc>
        <w:tc>
          <w:tcPr>
            <w:shd w:val="clear" w:color="auto" w:fill="E6E6E6"/>
            <w:vAlign w:val="center"/>
          </w:tcPr>
          <w:p w14:paraId="2C583E1F">
            <w:r>
              <w:t>1000 Hz</w:t>
            </w:r>
          </w:p>
        </w:tc>
        <w:tc>
          <w:tcPr>
            <w:shd w:val="clear" w:color="auto" w:fill="E6E6E6"/>
            <w:vAlign w:val="center"/>
          </w:tcPr>
          <w:p w14:paraId="3FBFF275">
            <w:r>
              <w:t>2000 Hz</w:t>
            </w:r>
          </w:p>
        </w:tc>
      </w:tr>
      <w:tr w14:paraId="7DCBF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F6504"/>
        </w:tc>
        <w:tc>
          <w:tcPr>
            <w:shd w:val="clear" w:color="auto" w:fill="E6E6E6"/>
            <w:vAlign w:val="center"/>
          </w:tcPr>
          <w:p w14:paraId="38ECECCF">
            <w:r>
              <w:t>分频隔声量</w:t>
            </w:r>
          </w:p>
        </w:tc>
        <w:tc>
          <w:tcPr>
            <w:vAlign w:val="center"/>
          </w:tcPr>
          <w:p w14:paraId="4721C505">
            <w:r>
              <w:t>43.3</w:t>
            </w:r>
          </w:p>
        </w:tc>
        <w:tc>
          <w:tcPr>
            <w:vAlign w:val="center"/>
          </w:tcPr>
          <w:p w14:paraId="5E5BA1E9">
            <w:r>
              <w:t>46.6</w:t>
            </w:r>
          </w:p>
        </w:tc>
        <w:tc>
          <w:tcPr>
            <w:vAlign w:val="center"/>
          </w:tcPr>
          <w:p w14:paraId="58CFD09A">
            <w:r>
              <w:t>49.9</w:t>
            </w:r>
          </w:p>
        </w:tc>
        <w:tc>
          <w:tcPr>
            <w:vAlign w:val="center"/>
          </w:tcPr>
          <w:p w14:paraId="7E127AF3">
            <w:r>
              <w:t>53.2</w:t>
            </w:r>
          </w:p>
        </w:tc>
        <w:tc>
          <w:tcPr>
            <w:vAlign w:val="center"/>
          </w:tcPr>
          <w:p w14:paraId="752819DC">
            <w:r>
              <w:t>56.5</w:t>
            </w:r>
          </w:p>
        </w:tc>
      </w:tr>
      <w:tr w14:paraId="34DA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6EC0E"/>
        </w:tc>
        <w:tc>
          <w:tcPr>
            <w:shd w:val="clear" w:color="auto" w:fill="E6E6E6"/>
            <w:vAlign w:val="center"/>
          </w:tcPr>
          <w:p w14:paraId="43AA7883">
            <w:r>
              <w:t>不利偏差</w:t>
            </w:r>
          </w:p>
        </w:tc>
        <w:tc>
          <w:tcPr>
            <w:vAlign w:val="center"/>
          </w:tcPr>
          <w:p w14:paraId="21E88075">
            <w:r>
              <w:t>0.0</w:t>
            </w:r>
          </w:p>
        </w:tc>
        <w:tc>
          <w:tcPr>
            <w:vAlign w:val="center"/>
          </w:tcPr>
          <w:p w14:paraId="57E64248">
            <w:r>
              <w:t>0.4</w:t>
            </w:r>
          </w:p>
        </w:tc>
        <w:tc>
          <w:tcPr>
            <w:vAlign w:val="center"/>
          </w:tcPr>
          <w:p w14:paraId="6C7BA955">
            <w:r>
              <w:t>4.1</w:t>
            </w:r>
          </w:p>
        </w:tc>
        <w:tc>
          <w:tcPr>
            <w:vAlign w:val="center"/>
          </w:tcPr>
          <w:p w14:paraId="453EF18D">
            <w:r>
              <w:t>3.8</w:t>
            </w:r>
          </w:p>
        </w:tc>
        <w:tc>
          <w:tcPr>
            <w:vAlign w:val="center"/>
          </w:tcPr>
          <w:p w14:paraId="3D50ED94">
            <w:r>
              <w:t>1.5</w:t>
            </w:r>
          </w:p>
        </w:tc>
      </w:tr>
      <w:tr w14:paraId="259D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905AB"/>
        </w:tc>
        <w:tc>
          <w:tcPr>
            <w:shd w:val="clear" w:color="auto" w:fill="E6E6E6"/>
            <w:vAlign w:val="center"/>
          </w:tcPr>
          <w:p w14:paraId="1C09C42B">
            <w:r>
              <w:t>计权隔声量</w:t>
            </w:r>
          </w:p>
        </w:tc>
        <w:tc>
          <w:tcPr>
            <w:gridSpan w:val="5"/>
            <w:vAlign w:val="center"/>
          </w:tcPr>
          <w:p w14:paraId="0F310840">
            <w:r>
              <w:t>54</w:t>
            </w:r>
          </w:p>
        </w:tc>
      </w:tr>
      <w:tr w14:paraId="543FC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88A02"/>
        </w:tc>
        <w:tc>
          <w:tcPr>
            <w:shd w:val="clear" w:color="auto" w:fill="E6E6E6"/>
            <w:vAlign w:val="center"/>
          </w:tcPr>
          <w:p w14:paraId="070D5FE1">
            <w:r>
              <w:t>频谱修正量</w:t>
            </w:r>
          </w:p>
        </w:tc>
        <w:tc>
          <w:tcPr>
            <w:gridSpan w:val="5"/>
            <w:vAlign w:val="center"/>
          </w:tcPr>
          <w:p w14:paraId="7B308999">
            <w:r>
              <w:t>-1.0</w:t>
            </w:r>
          </w:p>
        </w:tc>
      </w:tr>
      <w:tr w14:paraId="72E9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0B7AB"/>
        </w:tc>
        <w:tc>
          <w:tcPr>
            <w:shd w:val="clear" w:color="auto" w:fill="E6E6E6"/>
            <w:vAlign w:val="center"/>
          </w:tcPr>
          <w:p w14:paraId="5E09D686">
            <w:r>
              <w:t>隔声性能</w:t>
            </w:r>
          </w:p>
        </w:tc>
        <w:tc>
          <w:tcPr>
            <w:gridSpan w:val="5"/>
            <w:vAlign w:val="center"/>
          </w:tcPr>
          <w:p w14:paraId="34B18CC3">
            <w:r>
              <w:t>53</w:t>
            </w:r>
          </w:p>
        </w:tc>
      </w:tr>
      <w:tr w14:paraId="2BB4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58793"/>
        </w:tc>
        <w:tc>
          <w:tcPr>
            <w:shd w:val="clear" w:color="auto" w:fill="E6E6E6"/>
            <w:vAlign w:val="center"/>
          </w:tcPr>
          <w:p w14:paraId="71C897CF">
            <w:r>
              <w:t>限值</w:t>
            </w:r>
          </w:p>
        </w:tc>
        <w:tc>
          <w:tcPr>
            <w:gridSpan w:val="5"/>
            <w:vAlign w:val="center"/>
          </w:tcPr>
          <w:p w14:paraId="265CAC80">
            <w:r>
              <w:t>&gt;45</w:t>
            </w:r>
          </w:p>
        </w:tc>
      </w:tr>
      <w:tr w14:paraId="29513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CBEF9"/>
        </w:tc>
        <w:tc>
          <w:tcPr>
            <w:shd w:val="clear" w:color="auto" w:fill="E6E6E6"/>
            <w:vAlign w:val="center"/>
          </w:tcPr>
          <w:p w14:paraId="43EA2981">
            <w:r>
              <w:t>结论</w:t>
            </w:r>
          </w:p>
        </w:tc>
        <w:tc>
          <w:tcPr>
            <w:gridSpan w:val="5"/>
            <w:vAlign w:val="center"/>
          </w:tcPr>
          <w:p w14:paraId="66159EFD">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6953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2BAD1D">
            <w:pPr>
              <w:rPr>
                <w:sz w:val="18"/>
                <w:szCs w:val="18"/>
              </w:rPr>
            </w:pPr>
            <w:r>
              <w:rPr>
                <w:sz w:val="18"/>
                <w:szCs w:val="18"/>
              </w:rPr>
              <w:t>构件</w:t>
            </w:r>
          </w:p>
        </w:tc>
        <w:tc>
          <w:tcPr>
            <w:gridSpan w:val="6"/>
            <w:shd w:val="clear" w:color="auto" w:fill="E6E6E6"/>
            <w:vAlign w:val="center"/>
          </w:tcPr>
          <w:p w14:paraId="1C09D152">
            <w:pPr>
              <w:jc w:val="center"/>
              <w:rPr>
                <w:sz w:val="18"/>
                <w:szCs w:val="18"/>
              </w:rPr>
            </w:pPr>
            <w:r>
              <w:rPr>
                <w:sz w:val="18"/>
                <w:szCs w:val="18"/>
              </w:rPr>
              <w:t>计算过程参数</w:t>
            </w:r>
          </w:p>
        </w:tc>
      </w:tr>
      <w:tr w14:paraId="5061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8DF3A6">
            <w:pPr>
              <w:rPr>
                <w:sz w:val="18"/>
                <w:szCs w:val="18"/>
              </w:rPr>
            </w:pPr>
            <w:r>
              <w:rPr>
                <w:sz w:val="18"/>
                <w:szCs w:val="18"/>
              </w:rPr>
              <w:t>户门</w:t>
            </w:r>
          </w:p>
        </w:tc>
        <w:tc>
          <w:tcPr>
            <w:shd w:val="clear" w:color="auto" w:fill="E6E6E6"/>
            <w:vAlign w:val="center"/>
          </w:tcPr>
          <w:p w14:paraId="19279130">
            <w:pPr>
              <w:rPr>
                <w:sz w:val="18"/>
                <w:szCs w:val="18"/>
              </w:rPr>
            </w:pPr>
            <w:r>
              <w:rPr>
                <w:sz w:val="18"/>
                <w:szCs w:val="18"/>
              </w:rPr>
              <w:t>构造名称</w:t>
            </w:r>
          </w:p>
        </w:tc>
        <w:tc>
          <w:tcPr>
            <w:gridSpan w:val="5"/>
            <w:vAlign w:val="center"/>
          </w:tcPr>
          <w:p w14:paraId="7C1F89C9">
            <w:pPr>
              <w:rPr>
                <w:sz w:val="18"/>
                <w:szCs w:val="18"/>
              </w:rPr>
            </w:pPr>
            <w:r>
              <w:rPr>
                <w:sz w:val="18"/>
                <w:szCs w:val="18"/>
              </w:rPr>
              <w:t>保温门（多功能门）</w:t>
            </w:r>
          </w:p>
        </w:tc>
      </w:tr>
      <w:tr w14:paraId="3A25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4BAD0">
            <w:pPr>
              <w:rPr>
                <w:sz w:val="18"/>
                <w:szCs w:val="18"/>
              </w:rPr>
            </w:pPr>
          </w:p>
        </w:tc>
        <w:tc>
          <w:tcPr>
            <w:shd w:val="clear" w:color="auto" w:fill="E6E6E6"/>
            <w:vAlign w:val="center"/>
          </w:tcPr>
          <w:p w14:paraId="28E4AA9D">
            <w:pPr>
              <w:rPr>
                <w:sz w:val="18"/>
                <w:szCs w:val="18"/>
              </w:rPr>
            </w:pPr>
            <w:r>
              <w:rPr>
                <w:sz w:val="18"/>
                <w:szCs w:val="18"/>
              </w:rPr>
              <w:t>参照构造</w:t>
            </w:r>
          </w:p>
        </w:tc>
        <w:tc>
          <w:tcPr>
            <w:gridSpan w:val="5"/>
            <w:vAlign w:val="center"/>
          </w:tcPr>
          <w:p w14:paraId="37F66F8E">
            <w:pPr>
              <w:rPr>
                <w:sz w:val="18"/>
                <w:szCs w:val="18"/>
              </w:rPr>
            </w:pPr>
            <w:r>
              <w:rPr>
                <w:sz w:val="18"/>
                <w:szCs w:val="18"/>
              </w:rPr>
              <w:t>平开木质四防门</w:t>
            </w:r>
            <w:r>
              <w:rPr>
                <w:sz w:val="18"/>
                <w:szCs w:val="18"/>
              </w:rPr>
              <w:br w:type="textWrapping"/>
            </w:r>
            <w:r>
              <w:rPr>
                <w:sz w:val="18"/>
                <w:szCs w:val="18"/>
              </w:rPr>
              <w:t>门框上有两道密封胶条，门扇上有两道密封胶条</w:t>
            </w:r>
          </w:p>
        </w:tc>
      </w:tr>
      <w:tr w14:paraId="66AB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402AC">
            <w:pPr>
              <w:rPr>
                <w:sz w:val="18"/>
                <w:szCs w:val="18"/>
              </w:rPr>
            </w:pPr>
          </w:p>
        </w:tc>
        <w:tc>
          <w:tcPr>
            <w:shd w:val="clear" w:color="auto" w:fill="E6E6E6"/>
            <w:vAlign w:val="center"/>
          </w:tcPr>
          <w:p w14:paraId="6A4CE357">
            <w:pPr>
              <w:rPr>
                <w:sz w:val="18"/>
                <w:szCs w:val="18"/>
              </w:rPr>
            </w:pPr>
            <w:r>
              <w:rPr>
                <w:sz w:val="18"/>
                <w:szCs w:val="18"/>
              </w:rPr>
              <w:t>隔声量来源</w:t>
            </w:r>
          </w:p>
        </w:tc>
        <w:tc>
          <w:tcPr>
            <w:gridSpan w:val="5"/>
            <w:vAlign w:val="center"/>
          </w:tcPr>
          <w:p w14:paraId="257D363F">
            <w:pPr>
              <w:rPr>
                <w:sz w:val="18"/>
                <w:szCs w:val="18"/>
              </w:rPr>
            </w:pPr>
            <w:r>
              <w:rPr>
                <w:sz w:val="18"/>
                <w:szCs w:val="18"/>
              </w:rPr>
              <w:t>检测数据</w:t>
            </w:r>
          </w:p>
        </w:tc>
      </w:tr>
      <w:tr w14:paraId="1825C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A038B">
            <w:pPr>
              <w:rPr>
                <w:sz w:val="18"/>
                <w:szCs w:val="18"/>
              </w:rPr>
            </w:pPr>
          </w:p>
        </w:tc>
        <w:tc>
          <w:tcPr>
            <w:shd w:val="clear" w:color="auto" w:fill="E6E6E6"/>
            <w:vAlign w:val="center"/>
          </w:tcPr>
          <w:p w14:paraId="1F982640">
            <w:pPr>
              <w:rPr>
                <w:sz w:val="18"/>
                <w:szCs w:val="18"/>
              </w:rPr>
            </w:pPr>
            <w:r>
              <w:rPr>
                <w:sz w:val="18"/>
                <w:szCs w:val="18"/>
              </w:rPr>
              <w:t>倍频程频率</w:t>
            </w:r>
          </w:p>
        </w:tc>
        <w:tc>
          <w:tcPr>
            <w:shd w:val="clear" w:color="auto" w:fill="E6E6E6"/>
            <w:vAlign w:val="center"/>
          </w:tcPr>
          <w:p w14:paraId="495D8F63">
            <w:pPr>
              <w:rPr>
                <w:sz w:val="18"/>
                <w:szCs w:val="18"/>
              </w:rPr>
            </w:pPr>
            <w:r>
              <w:rPr>
                <w:sz w:val="18"/>
                <w:szCs w:val="18"/>
              </w:rPr>
              <w:t>125 Hz</w:t>
            </w:r>
          </w:p>
        </w:tc>
        <w:tc>
          <w:tcPr>
            <w:shd w:val="clear" w:color="auto" w:fill="E6E6E6"/>
            <w:vAlign w:val="center"/>
          </w:tcPr>
          <w:p w14:paraId="0F9C3E8F">
            <w:pPr>
              <w:rPr>
                <w:sz w:val="18"/>
                <w:szCs w:val="18"/>
              </w:rPr>
            </w:pPr>
            <w:r>
              <w:rPr>
                <w:sz w:val="18"/>
                <w:szCs w:val="18"/>
              </w:rPr>
              <w:t>250 Hz</w:t>
            </w:r>
          </w:p>
        </w:tc>
        <w:tc>
          <w:tcPr>
            <w:shd w:val="clear" w:color="auto" w:fill="E6E6E6"/>
            <w:vAlign w:val="center"/>
          </w:tcPr>
          <w:p w14:paraId="72256880">
            <w:pPr>
              <w:rPr>
                <w:sz w:val="18"/>
                <w:szCs w:val="18"/>
              </w:rPr>
            </w:pPr>
            <w:r>
              <w:rPr>
                <w:sz w:val="18"/>
                <w:szCs w:val="18"/>
              </w:rPr>
              <w:t>500 Hz</w:t>
            </w:r>
          </w:p>
        </w:tc>
        <w:tc>
          <w:tcPr>
            <w:shd w:val="clear" w:color="auto" w:fill="E6E6E6"/>
            <w:vAlign w:val="center"/>
          </w:tcPr>
          <w:p w14:paraId="13E8E983">
            <w:pPr>
              <w:rPr>
                <w:sz w:val="18"/>
                <w:szCs w:val="18"/>
              </w:rPr>
            </w:pPr>
            <w:r>
              <w:rPr>
                <w:sz w:val="18"/>
                <w:szCs w:val="18"/>
              </w:rPr>
              <w:t>1000 Hz</w:t>
            </w:r>
          </w:p>
        </w:tc>
        <w:tc>
          <w:tcPr>
            <w:shd w:val="clear" w:color="auto" w:fill="E6E6E6"/>
            <w:vAlign w:val="center"/>
          </w:tcPr>
          <w:p w14:paraId="4631AB54">
            <w:pPr>
              <w:rPr>
                <w:sz w:val="18"/>
                <w:szCs w:val="18"/>
              </w:rPr>
            </w:pPr>
            <w:r>
              <w:rPr>
                <w:sz w:val="18"/>
                <w:szCs w:val="18"/>
              </w:rPr>
              <w:t>2000 Hz</w:t>
            </w:r>
          </w:p>
        </w:tc>
      </w:tr>
      <w:tr w14:paraId="0FC4D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0532B">
            <w:pPr>
              <w:rPr>
                <w:sz w:val="18"/>
                <w:szCs w:val="18"/>
              </w:rPr>
            </w:pPr>
          </w:p>
        </w:tc>
        <w:tc>
          <w:tcPr>
            <w:shd w:val="clear" w:color="auto" w:fill="E6E6E6"/>
            <w:vAlign w:val="center"/>
          </w:tcPr>
          <w:p w14:paraId="3B738E21">
            <w:pPr>
              <w:rPr>
                <w:sz w:val="18"/>
                <w:szCs w:val="18"/>
              </w:rPr>
            </w:pPr>
            <w:r>
              <w:rPr>
                <w:sz w:val="18"/>
                <w:szCs w:val="18"/>
              </w:rPr>
              <w:t>分频隔声量</w:t>
            </w:r>
          </w:p>
        </w:tc>
        <w:tc>
          <w:tcPr>
            <w:vAlign w:val="center"/>
          </w:tcPr>
          <w:p w14:paraId="35198CD4">
            <w:pPr>
              <w:rPr>
                <w:sz w:val="18"/>
                <w:szCs w:val="18"/>
              </w:rPr>
            </w:pPr>
            <w:r>
              <w:rPr>
                <w:sz w:val="18"/>
                <w:szCs w:val="18"/>
              </w:rPr>
              <w:t>42.0</w:t>
            </w:r>
          </w:p>
        </w:tc>
        <w:tc>
          <w:tcPr>
            <w:vAlign w:val="center"/>
          </w:tcPr>
          <w:p w14:paraId="11D7227B">
            <w:pPr>
              <w:rPr>
                <w:sz w:val="18"/>
                <w:szCs w:val="18"/>
              </w:rPr>
            </w:pPr>
            <w:r>
              <w:rPr>
                <w:sz w:val="18"/>
                <w:szCs w:val="18"/>
              </w:rPr>
              <w:t>42.0</w:t>
            </w:r>
          </w:p>
        </w:tc>
        <w:tc>
          <w:tcPr>
            <w:vAlign w:val="center"/>
          </w:tcPr>
          <w:p w14:paraId="3CE7C889">
            <w:pPr>
              <w:rPr>
                <w:sz w:val="18"/>
                <w:szCs w:val="18"/>
              </w:rPr>
            </w:pPr>
            <w:r>
              <w:rPr>
                <w:sz w:val="18"/>
                <w:szCs w:val="18"/>
              </w:rPr>
              <w:t>45.0</w:t>
            </w:r>
          </w:p>
        </w:tc>
        <w:tc>
          <w:tcPr>
            <w:vAlign w:val="center"/>
          </w:tcPr>
          <w:p w14:paraId="44257AD8">
            <w:pPr>
              <w:rPr>
                <w:sz w:val="18"/>
                <w:szCs w:val="18"/>
              </w:rPr>
            </w:pPr>
            <w:r>
              <w:rPr>
                <w:sz w:val="18"/>
                <w:szCs w:val="18"/>
              </w:rPr>
              <w:t>49.0</w:t>
            </w:r>
          </w:p>
        </w:tc>
        <w:tc>
          <w:tcPr>
            <w:vAlign w:val="center"/>
          </w:tcPr>
          <w:p w14:paraId="01A72FDF">
            <w:pPr>
              <w:rPr>
                <w:sz w:val="18"/>
                <w:szCs w:val="18"/>
              </w:rPr>
            </w:pPr>
            <w:r>
              <w:rPr>
                <w:sz w:val="18"/>
                <w:szCs w:val="18"/>
              </w:rPr>
              <w:t>54.0</w:t>
            </w:r>
          </w:p>
        </w:tc>
      </w:tr>
      <w:tr w14:paraId="5DE5E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17901">
            <w:pPr>
              <w:rPr>
                <w:sz w:val="18"/>
                <w:szCs w:val="18"/>
              </w:rPr>
            </w:pPr>
          </w:p>
        </w:tc>
        <w:tc>
          <w:tcPr>
            <w:shd w:val="clear" w:color="auto" w:fill="E6E6E6"/>
            <w:vAlign w:val="center"/>
          </w:tcPr>
          <w:p w14:paraId="0A672AE1">
            <w:pPr>
              <w:rPr>
                <w:sz w:val="18"/>
                <w:szCs w:val="18"/>
              </w:rPr>
            </w:pPr>
            <w:r>
              <w:rPr>
                <w:sz w:val="18"/>
                <w:szCs w:val="18"/>
              </w:rPr>
              <w:t>不利偏差</w:t>
            </w:r>
          </w:p>
        </w:tc>
        <w:tc>
          <w:tcPr>
            <w:vAlign w:val="center"/>
          </w:tcPr>
          <w:p w14:paraId="17D182B6">
            <w:pPr>
              <w:rPr>
                <w:sz w:val="18"/>
                <w:szCs w:val="18"/>
              </w:rPr>
            </w:pPr>
            <w:r>
              <w:rPr>
                <w:sz w:val="18"/>
                <w:szCs w:val="18"/>
              </w:rPr>
              <w:t>0.0</w:t>
            </w:r>
          </w:p>
        </w:tc>
        <w:tc>
          <w:tcPr>
            <w:vAlign w:val="center"/>
          </w:tcPr>
          <w:p w14:paraId="4A2EB78B">
            <w:pPr>
              <w:rPr>
                <w:sz w:val="18"/>
                <w:szCs w:val="18"/>
              </w:rPr>
            </w:pPr>
            <w:r>
              <w:rPr>
                <w:sz w:val="18"/>
                <w:szCs w:val="18"/>
              </w:rPr>
              <w:t>1.0</w:t>
            </w:r>
          </w:p>
        </w:tc>
        <w:tc>
          <w:tcPr>
            <w:vAlign w:val="center"/>
          </w:tcPr>
          <w:p w14:paraId="09BB194D">
            <w:pPr>
              <w:rPr>
                <w:sz w:val="18"/>
                <w:szCs w:val="18"/>
              </w:rPr>
            </w:pPr>
            <w:r>
              <w:rPr>
                <w:sz w:val="18"/>
                <w:szCs w:val="18"/>
              </w:rPr>
              <w:t>5.0</w:t>
            </w:r>
          </w:p>
        </w:tc>
        <w:tc>
          <w:tcPr>
            <w:vAlign w:val="center"/>
          </w:tcPr>
          <w:p w14:paraId="76F9CE6B">
            <w:pPr>
              <w:rPr>
                <w:sz w:val="18"/>
                <w:szCs w:val="18"/>
              </w:rPr>
            </w:pPr>
            <w:r>
              <w:rPr>
                <w:sz w:val="18"/>
                <w:szCs w:val="18"/>
              </w:rPr>
              <w:t>4.0</w:t>
            </w:r>
          </w:p>
        </w:tc>
        <w:tc>
          <w:tcPr>
            <w:vAlign w:val="center"/>
          </w:tcPr>
          <w:p w14:paraId="492AD3FC">
            <w:pPr>
              <w:rPr>
                <w:sz w:val="18"/>
                <w:szCs w:val="18"/>
              </w:rPr>
            </w:pPr>
            <w:r>
              <w:rPr>
                <w:sz w:val="18"/>
                <w:szCs w:val="18"/>
              </w:rPr>
              <w:t>0.0</w:t>
            </w:r>
          </w:p>
        </w:tc>
      </w:tr>
      <w:tr w14:paraId="58DBE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2476A">
            <w:pPr>
              <w:rPr>
                <w:sz w:val="18"/>
                <w:szCs w:val="18"/>
              </w:rPr>
            </w:pPr>
          </w:p>
        </w:tc>
        <w:tc>
          <w:tcPr>
            <w:shd w:val="clear" w:color="auto" w:fill="E6E6E6"/>
            <w:vAlign w:val="center"/>
          </w:tcPr>
          <w:p w14:paraId="6EDA0752">
            <w:pPr>
              <w:rPr>
                <w:sz w:val="18"/>
                <w:szCs w:val="18"/>
              </w:rPr>
            </w:pPr>
            <w:r>
              <w:rPr>
                <w:sz w:val="18"/>
                <w:szCs w:val="18"/>
              </w:rPr>
              <w:t>计权隔声量</w:t>
            </w:r>
          </w:p>
        </w:tc>
        <w:tc>
          <w:tcPr>
            <w:gridSpan w:val="5"/>
            <w:vAlign w:val="center"/>
          </w:tcPr>
          <w:p w14:paraId="2433314D">
            <w:pPr>
              <w:rPr>
                <w:sz w:val="18"/>
                <w:szCs w:val="18"/>
              </w:rPr>
            </w:pPr>
            <w:r>
              <w:rPr>
                <w:sz w:val="18"/>
                <w:szCs w:val="18"/>
              </w:rPr>
              <w:t>50</w:t>
            </w:r>
          </w:p>
        </w:tc>
      </w:tr>
      <w:tr w14:paraId="36FDD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3B632">
            <w:pPr>
              <w:rPr>
                <w:sz w:val="18"/>
                <w:szCs w:val="18"/>
              </w:rPr>
            </w:pPr>
          </w:p>
        </w:tc>
        <w:tc>
          <w:tcPr>
            <w:shd w:val="clear" w:color="auto" w:fill="E6E6E6"/>
            <w:vAlign w:val="center"/>
          </w:tcPr>
          <w:p w14:paraId="3F6B142C">
            <w:pPr>
              <w:rPr>
                <w:sz w:val="18"/>
                <w:szCs w:val="18"/>
              </w:rPr>
            </w:pPr>
            <w:r>
              <w:rPr>
                <w:sz w:val="18"/>
                <w:szCs w:val="18"/>
              </w:rPr>
              <w:t>频谱修正量</w:t>
            </w:r>
          </w:p>
        </w:tc>
        <w:tc>
          <w:tcPr>
            <w:gridSpan w:val="5"/>
            <w:vAlign w:val="center"/>
          </w:tcPr>
          <w:p w14:paraId="0865A226">
            <w:pPr>
              <w:rPr>
                <w:sz w:val="18"/>
                <w:szCs w:val="18"/>
              </w:rPr>
            </w:pPr>
            <w:r>
              <w:rPr>
                <w:sz w:val="18"/>
                <w:szCs w:val="18"/>
              </w:rPr>
              <w:t>-1.0</w:t>
            </w:r>
          </w:p>
        </w:tc>
      </w:tr>
      <w:tr w14:paraId="711D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8CAC0">
            <w:pPr>
              <w:rPr>
                <w:sz w:val="18"/>
                <w:szCs w:val="18"/>
              </w:rPr>
            </w:pPr>
          </w:p>
        </w:tc>
        <w:tc>
          <w:tcPr>
            <w:shd w:val="clear" w:color="auto" w:fill="E6E6E6"/>
            <w:vAlign w:val="center"/>
          </w:tcPr>
          <w:p w14:paraId="51E0EF17">
            <w:pPr>
              <w:rPr>
                <w:sz w:val="18"/>
                <w:szCs w:val="18"/>
              </w:rPr>
            </w:pPr>
            <w:r>
              <w:rPr>
                <w:sz w:val="18"/>
                <w:szCs w:val="18"/>
              </w:rPr>
              <w:t>隔声性能</w:t>
            </w:r>
          </w:p>
        </w:tc>
        <w:tc>
          <w:tcPr>
            <w:gridSpan w:val="5"/>
            <w:vAlign w:val="center"/>
          </w:tcPr>
          <w:p w14:paraId="174BDDCA">
            <w:pPr>
              <w:rPr>
                <w:sz w:val="18"/>
                <w:szCs w:val="18"/>
              </w:rPr>
            </w:pPr>
            <w:r>
              <w:rPr>
                <w:sz w:val="18"/>
                <w:szCs w:val="18"/>
              </w:rPr>
              <w:t>49</w:t>
            </w:r>
          </w:p>
        </w:tc>
      </w:tr>
      <w:tr w14:paraId="1DD2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BDFFD0">
            <w:pPr>
              <w:rPr>
                <w:sz w:val="18"/>
                <w:szCs w:val="18"/>
              </w:rPr>
            </w:pPr>
          </w:p>
        </w:tc>
        <w:tc>
          <w:tcPr>
            <w:shd w:val="clear" w:color="auto" w:fill="E6E6E6"/>
            <w:vAlign w:val="center"/>
          </w:tcPr>
          <w:p w14:paraId="6ED262FA">
            <w:pPr>
              <w:rPr>
                <w:sz w:val="18"/>
                <w:szCs w:val="18"/>
              </w:rPr>
            </w:pPr>
            <w:r>
              <w:rPr>
                <w:sz w:val="18"/>
                <w:szCs w:val="18"/>
              </w:rPr>
              <w:t>限值</w:t>
            </w:r>
          </w:p>
        </w:tc>
        <w:tc>
          <w:tcPr>
            <w:gridSpan w:val="5"/>
            <w:vAlign w:val="center"/>
          </w:tcPr>
          <w:p w14:paraId="26B8572C">
            <w:pPr>
              <w:rPr>
                <w:sz w:val="18"/>
                <w:szCs w:val="18"/>
              </w:rPr>
            </w:pPr>
            <w:r>
              <w:rPr>
                <w:sz w:val="18"/>
                <w:szCs w:val="18"/>
              </w:rPr>
              <w:t>≥25</w:t>
            </w:r>
          </w:p>
        </w:tc>
      </w:tr>
      <w:tr w14:paraId="2FF6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912C72">
            <w:pPr>
              <w:rPr>
                <w:sz w:val="18"/>
                <w:szCs w:val="18"/>
              </w:rPr>
            </w:pPr>
          </w:p>
        </w:tc>
        <w:tc>
          <w:tcPr>
            <w:shd w:val="clear" w:color="auto" w:fill="E6E6E6"/>
            <w:vAlign w:val="center"/>
          </w:tcPr>
          <w:p w14:paraId="0A148F4E">
            <w:pPr>
              <w:rPr>
                <w:sz w:val="18"/>
                <w:szCs w:val="18"/>
              </w:rPr>
            </w:pPr>
            <w:r>
              <w:rPr>
                <w:sz w:val="18"/>
                <w:szCs w:val="18"/>
              </w:rPr>
              <w:t>结论</w:t>
            </w:r>
          </w:p>
        </w:tc>
        <w:tc>
          <w:tcPr>
            <w:gridSpan w:val="5"/>
            <w:vAlign w:val="center"/>
          </w:tcPr>
          <w:p w14:paraId="60D05D95">
            <w:pPr>
              <w:rPr>
                <w:sz w:val="18"/>
                <w:szCs w:val="18"/>
              </w:rPr>
            </w:pPr>
            <w:r>
              <w:rPr>
                <w:sz w:val="18"/>
                <w:szCs w:val="18"/>
              </w:rPr>
              <w:t>满足</w:t>
            </w:r>
          </w:p>
        </w:tc>
      </w:tr>
      <w:tr w14:paraId="531F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8EF440">
            <w:pPr>
              <w:rPr>
                <w:sz w:val="18"/>
                <w:szCs w:val="18"/>
              </w:rPr>
            </w:pPr>
            <w:r>
              <w:rPr>
                <w:sz w:val="18"/>
                <w:szCs w:val="18"/>
              </w:rPr>
              <w:t>住宅建筑中其他外窗</w:t>
            </w:r>
          </w:p>
        </w:tc>
        <w:tc>
          <w:tcPr>
            <w:shd w:val="clear" w:color="auto" w:fill="E6E6E6"/>
            <w:vAlign w:val="center"/>
          </w:tcPr>
          <w:p w14:paraId="3A8372DD">
            <w:pPr>
              <w:rPr>
                <w:sz w:val="18"/>
                <w:szCs w:val="18"/>
              </w:rPr>
            </w:pPr>
            <w:r>
              <w:rPr>
                <w:sz w:val="18"/>
                <w:szCs w:val="18"/>
              </w:rPr>
              <w:t>构造名称</w:t>
            </w:r>
          </w:p>
        </w:tc>
        <w:tc>
          <w:tcPr>
            <w:gridSpan w:val="5"/>
            <w:vAlign w:val="center"/>
          </w:tcPr>
          <w:p w14:paraId="77F5C3F4">
            <w:pPr>
              <w:rPr>
                <w:sz w:val="18"/>
                <w:szCs w:val="18"/>
              </w:rPr>
            </w:pPr>
            <w:r>
              <w:rPr>
                <w:sz w:val="18"/>
                <w:szCs w:val="18"/>
              </w:rPr>
              <w:t>70系列断桥铝合金窗[5+12Ar+5Low-E+12Ar+5Low-E(暖边)]</w:t>
            </w:r>
          </w:p>
        </w:tc>
      </w:tr>
      <w:tr w14:paraId="6406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476B4">
            <w:pPr>
              <w:rPr>
                <w:sz w:val="18"/>
                <w:szCs w:val="18"/>
              </w:rPr>
            </w:pPr>
          </w:p>
        </w:tc>
        <w:tc>
          <w:tcPr>
            <w:shd w:val="clear" w:color="auto" w:fill="E6E6E6"/>
            <w:vAlign w:val="center"/>
          </w:tcPr>
          <w:p w14:paraId="37F01A86">
            <w:pPr>
              <w:rPr>
                <w:sz w:val="18"/>
                <w:szCs w:val="18"/>
              </w:rPr>
            </w:pPr>
            <w:r>
              <w:rPr>
                <w:sz w:val="18"/>
                <w:szCs w:val="18"/>
              </w:rPr>
              <w:t>参照构造</w:t>
            </w:r>
          </w:p>
        </w:tc>
        <w:tc>
          <w:tcPr>
            <w:gridSpan w:val="5"/>
            <w:vAlign w:val="center"/>
          </w:tcPr>
          <w:p w14:paraId="18D8090C">
            <w:pPr>
              <w:rPr>
                <w:sz w:val="18"/>
                <w:szCs w:val="18"/>
              </w:rPr>
            </w:pPr>
            <w:r>
              <w:rPr>
                <w:sz w:val="18"/>
                <w:szCs w:val="18"/>
              </w:rPr>
              <w:t>双层玻璃窗</w:t>
            </w:r>
            <w:r>
              <w:rPr>
                <w:sz w:val="18"/>
                <w:szCs w:val="18"/>
              </w:rPr>
              <w:br w:type="textWrapping"/>
            </w:r>
            <w:r>
              <w:rPr>
                <w:sz w:val="18"/>
                <w:szCs w:val="18"/>
              </w:rPr>
              <w:t>4+254A+4</w:t>
            </w:r>
          </w:p>
        </w:tc>
      </w:tr>
      <w:tr w14:paraId="31629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7CCF1">
            <w:pPr>
              <w:rPr>
                <w:sz w:val="18"/>
                <w:szCs w:val="18"/>
              </w:rPr>
            </w:pPr>
          </w:p>
        </w:tc>
        <w:tc>
          <w:tcPr>
            <w:shd w:val="clear" w:color="auto" w:fill="E6E6E6"/>
            <w:vAlign w:val="center"/>
          </w:tcPr>
          <w:p w14:paraId="2921862B">
            <w:pPr>
              <w:rPr>
                <w:sz w:val="18"/>
                <w:szCs w:val="18"/>
              </w:rPr>
            </w:pPr>
            <w:r>
              <w:rPr>
                <w:sz w:val="18"/>
                <w:szCs w:val="18"/>
              </w:rPr>
              <w:t>隔声量来源</w:t>
            </w:r>
          </w:p>
        </w:tc>
        <w:tc>
          <w:tcPr>
            <w:gridSpan w:val="5"/>
            <w:vAlign w:val="center"/>
          </w:tcPr>
          <w:p w14:paraId="6A2B88DA">
            <w:pPr>
              <w:rPr>
                <w:sz w:val="18"/>
                <w:szCs w:val="18"/>
              </w:rPr>
            </w:pPr>
            <w:r>
              <w:rPr>
                <w:sz w:val="18"/>
                <w:szCs w:val="18"/>
              </w:rPr>
              <w:t>《建筑吸声材料与隔声材料》钟祥璋编著</w:t>
            </w:r>
          </w:p>
        </w:tc>
      </w:tr>
      <w:tr w14:paraId="29EF3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AE4B3">
            <w:pPr>
              <w:rPr>
                <w:sz w:val="18"/>
                <w:szCs w:val="18"/>
              </w:rPr>
            </w:pPr>
          </w:p>
        </w:tc>
        <w:tc>
          <w:tcPr>
            <w:shd w:val="clear" w:color="auto" w:fill="E6E6E6"/>
            <w:vAlign w:val="center"/>
          </w:tcPr>
          <w:p w14:paraId="58345705">
            <w:pPr>
              <w:rPr>
                <w:sz w:val="18"/>
                <w:szCs w:val="18"/>
              </w:rPr>
            </w:pPr>
            <w:r>
              <w:rPr>
                <w:sz w:val="18"/>
                <w:szCs w:val="18"/>
              </w:rPr>
              <w:t>倍频程频率</w:t>
            </w:r>
          </w:p>
        </w:tc>
        <w:tc>
          <w:tcPr>
            <w:shd w:val="clear" w:color="auto" w:fill="E6E6E6"/>
            <w:vAlign w:val="center"/>
          </w:tcPr>
          <w:p w14:paraId="679A848E">
            <w:pPr>
              <w:rPr>
                <w:sz w:val="18"/>
                <w:szCs w:val="18"/>
              </w:rPr>
            </w:pPr>
            <w:r>
              <w:rPr>
                <w:sz w:val="18"/>
                <w:szCs w:val="18"/>
              </w:rPr>
              <w:t>125 Hz</w:t>
            </w:r>
          </w:p>
        </w:tc>
        <w:tc>
          <w:tcPr>
            <w:shd w:val="clear" w:color="auto" w:fill="E6E6E6"/>
            <w:vAlign w:val="center"/>
          </w:tcPr>
          <w:p w14:paraId="437C7C17">
            <w:pPr>
              <w:rPr>
                <w:sz w:val="18"/>
                <w:szCs w:val="18"/>
              </w:rPr>
            </w:pPr>
            <w:r>
              <w:rPr>
                <w:sz w:val="18"/>
                <w:szCs w:val="18"/>
              </w:rPr>
              <w:t>250 Hz</w:t>
            </w:r>
          </w:p>
        </w:tc>
        <w:tc>
          <w:tcPr>
            <w:shd w:val="clear" w:color="auto" w:fill="E6E6E6"/>
            <w:vAlign w:val="center"/>
          </w:tcPr>
          <w:p w14:paraId="5B41CDAB">
            <w:pPr>
              <w:rPr>
                <w:sz w:val="18"/>
                <w:szCs w:val="18"/>
              </w:rPr>
            </w:pPr>
            <w:r>
              <w:rPr>
                <w:sz w:val="18"/>
                <w:szCs w:val="18"/>
              </w:rPr>
              <w:t>500 Hz</w:t>
            </w:r>
          </w:p>
        </w:tc>
        <w:tc>
          <w:tcPr>
            <w:shd w:val="clear" w:color="auto" w:fill="E6E6E6"/>
            <w:vAlign w:val="center"/>
          </w:tcPr>
          <w:p w14:paraId="25897A5A">
            <w:pPr>
              <w:rPr>
                <w:sz w:val="18"/>
                <w:szCs w:val="18"/>
              </w:rPr>
            </w:pPr>
            <w:r>
              <w:rPr>
                <w:sz w:val="18"/>
                <w:szCs w:val="18"/>
              </w:rPr>
              <w:t>1000 Hz</w:t>
            </w:r>
          </w:p>
        </w:tc>
        <w:tc>
          <w:tcPr>
            <w:shd w:val="clear" w:color="auto" w:fill="E6E6E6"/>
            <w:vAlign w:val="center"/>
          </w:tcPr>
          <w:p w14:paraId="28D426A7">
            <w:pPr>
              <w:rPr>
                <w:sz w:val="18"/>
                <w:szCs w:val="18"/>
              </w:rPr>
            </w:pPr>
            <w:r>
              <w:rPr>
                <w:sz w:val="18"/>
                <w:szCs w:val="18"/>
              </w:rPr>
              <w:t>2000 Hz</w:t>
            </w:r>
          </w:p>
        </w:tc>
      </w:tr>
      <w:tr w14:paraId="58AC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3B391">
            <w:pPr>
              <w:rPr>
                <w:sz w:val="18"/>
                <w:szCs w:val="18"/>
              </w:rPr>
            </w:pPr>
          </w:p>
        </w:tc>
        <w:tc>
          <w:tcPr>
            <w:shd w:val="clear" w:color="auto" w:fill="E6E6E6"/>
            <w:vAlign w:val="center"/>
          </w:tcPr>
          <w:p w14:paraId="7DE15CE9">
            <w:pPr>
              <w:rPr>
                <w:sz w:val="18"/>
                <w:szCs w:val="18"/>
              </w:rPr>
            </w:pPr>
            <w:r>
              <w:rPr>
                <w:sz w:val="18"/>
                <w:szCs w:val="18"/>
              </w:rPr>
              <w:t>分频隔声量</w:t>
            </w:r>
          </w:p>
        </w:tc>
        <w:tc>
          <w:tcPr>
            <w:vAlign w:val="center"/>
          </w:tcPr>
          <w:p w14:paraId="07A79AF9">
            <w:pPr>
              <w:rPr>
                <w:sz w:val="18"/>
                <w:szCs w:val="18"/>
              </w:rPr>
            </w:pPr>
            <w:r>
              <w:rPr>
                <w:sz w:val="18"/>
                <w:szCs w:val="18"/>
              </w:rPr>
              <w:t>31.0</w:t>
            </w:r>
          </w:p>
        </w:tc>
        <w:tc>
          <w:tcPr>
            <w:vAlign w:val="center"/>
          </w:tcPr>
          <w:p w14:paraId="211150B3">
            <w:pPr>
              <w:rPr>
                <w:sz w:val="18"/>
                <w:szCs w:val="18"/>
              </w:rPr>
            </w:pPr>
            <w:r>
              <w:rPr>
                <w:sz w:val="18"/>
                <w:szCs w:val="18"/>
              </w:rPr>
              <w:t>41.0</w:t>
            </w:r>
          </w:p>
        </w:tc>
        <w:tc>
          <w:tcPr>
            <w:vAlign w:val="center"/>
          </w:tcPr>
          <w:p w14:paraId="7CB57467">
            <w:pPr>
              <w:rPr>
                <w:sz w:val="18"/>
                <w:szCs w:val="18"/>
              </w:rPr>
            </w:pPr>
            <w:r>
              <w:rPr>
                <w:sz w:val="18"/>
                <w:szCs w:val="18"/>
              </w:rPr>
              <w:t>50.0</w:t>
            </w:r>
          </w:p>
        </w:tc>
        <w:tc>
          <w:tcPr>
            <w:vAlign w:val="center"/>
          </w:tcPr>
          <w:p w14:paraId="2F6F5CFA">
            <w:pPr>
              <w:rPr>
                <w:sz w:val="18"/>
                <w:szCs w:val="18"/>
              </w:rPr>
            </w:pPr>
            <w:r>
              <w:rPr>
                <w:sz w:val="18"/>
                <w:szCs w:val="18"/>
              </w:rPr>
              <w:t>50.0</w:t>
            </w:r>
          </w:p>
        </w:tc>
        <w:tc>
          <w:tcPr>
            <w:vAlign w:val="center"/>
          </w:tcPr>
          <w:p w14:paraId="0174F431">
            <w:pPr>
              <w:rPr>
                <w:sz w:val="18"/>
                <w:szCs w:val="18"/>
              </w:rPr>
            </w:pPr>
            <w:r>
              <w:rPr>
                <w:sz w:val="18"/>
                <w:szCs w:val="18"/>
              </w:rPr>
              <w:t>51.0</w:t>
            </w:r>
          </w:p>
        </w:tc>
      </w:tr>
      <w:tr w14:paraId="01499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995D6">
            <w:pPr>
              <w:rPr>
                <w:sz w:val="18"/>
                <w:szCs w:val="18"/>
              </w:rPr>
            </w:pPr>
          </w:p>
        </w:tc>
        <w:tc>
          <w:tcPr>
            <w:shd w:val="clear" w:color="auto" w:fill="E6E6E6"/>
            <w:vAlign w:val="center"/>
          </w:tcPr>
          <w:p w14:paraId="6EA5A8F2">
            <w:pPr>
              <w:rPr>
                <w:sz w:val="18"/>
                <w:szCs w:val="18"/>
              </w:rPr>
            </w:pPr>
            <w:r>
              <w:rPr>
                <w:sz w:val="18"/>
                <w:szCs w:val="18"/>
              </w:rPr>
              <w:t>不利偏差</w:t>
            </w:r>
          </w:p>
        </w:tc>
        <w:tc>
          <w:tcPr>
            <w:vAlign w:val="center"/>
          </w:tcPr>
          <w:p w14:paraId="7D2F61BF">
            <w:pPr>
              <w:rPr>
                <w:sz w:val="18"/>
                <w:szCs w:val="18"/>
              </w:rPr>
            </w:pPr>
            <w:r>
              <w:rPr>
                <w:sz w:val="18"/>
                <w:szCs w:val="18"/>
              </w:rPr>
              <w:t>2.0</w:t>
            </w:r>
          </w:p>
        </w:tc>
        <w:tc>
          <w:tcPr>
            <w:vAlign w:val="center"/>
          </w:tcPr>
          <w:p w14:paraId="69337D9E">
            <w:pPr>
              <w:rPr>
                <w:sz w:val="18"/>
                <w:szCs w:val="18"/>
              </w:rPr>
            </w:pPr>
            <w:r>
              <w:rPr>
                <w:sz w:val="18"/>
                <w:szCs w:val="18"/>
              </w:rPr>
              <w:t>1.0</w:t>
            </w:r>
          </w:p>
        </w:tc>
        <w:tc>
          <w:tcPr>
            <w:vAlign w:val="center"/>
          </w:tcPr>
          <w:p w14:paraId="36488492">
            <w:pPr>
              <w:rPr>
                <w:sz w:val="18"/>
                <w:szCs w:val="18"/>
              </w:rPr>
            </w:pPr>
            <w:r>
              <w:rPr>
                <w:sz w:val="18"/>
                <w:szCs w:val="18"/>
              </w:rPr>
              <w:t>0.0</w:t>
            </w:r>
          </w:p>
        </w:tc>
        <w:tc>
          <w:tcPr>
            <w:vAlign w:val="center"/>
          </w:tcPr>
          <w:p w14:paraId="309509D9">
            <w:pPr>
              <w:rPr>
                <w:sz w:val="18"/>
                <w:szCs w:val="18"/>
              </w:rPr>
            </w:pPr>
            <w:r>
              <w:rPr>
                <w:sz w:val="18"/>
                <w:szCs w:val="18"/>
              </w:rPr>
              <w:t>2.0</w:t>
            </w:r>
          </w:p>
        </w:tc>
        <w:tc>
          <w:tcPr>
            <w:vAlign w:val="center"/>
          </w:tcPr>
          <w:p w14:paraId="2295D473">
            <w:pPr>
              <w:rPr>
                <w:sz w:val="18"/>
                <w:szCs w:val="18"/>
              </w:rPr>
            </w:pPr>
            <w:r>
              <w:rPr>
                <w:sz w:val="18"/>
                <w:szCs w:val="18"/>
              </w:rPr>
              <w:t>2.0</w:t>
            </w:r>
          </w:p>
        </w:tc>
      </w:tr>
      <w:tr w14:paraId="4CD9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35F42">
            <w:pPr>
              <w:rPr>
                <w:sz w:val="18"/>
                <w:szCs w:val="18"/>
              </w:rPr>
            </w:pPr>
          </w:p>
        </w:tc>
        <w:tc>
          <w:tcPr>
            <w:shd w:val="clear" w:color="auto" w:fill="E6E6E6"/>
            <w:vAlign w:val="center"/>
          </w:tcPr>
          <w:p w14:paraId="7C79608F">
            <w:pPr>
              <w:rPr>
                <w:sz w:val="18"/>
                <w:szCs w:val="18"/>
              </w:rPr>
            </w:pPr>
            <w:r>
              <w:rPr>
                <w:sz w:val="18"/>
                <w:szCs w:val="18"/>
              </w:rPr>
              <w:t>计权隔声量</w:t>
            </w:r>
          </w:p>
        </w:tc>
        <w:tc>
          <w:tcPr>
            <w:gridSpan w:val="5"/>
            <w:vAlign w:val="center"/>
          </w:tcPr>
          <w:p w14:paraId="29860DA0">
            <w:pPr>
              <w:rPr>
                <w:sz w:val="18"/>
                <w:szCs w:val="18"/>
              </w:rPr>
            </w:pPr>
            <w:r>
              <w:rPr>
                <w:sz w:val="18"/>
                <w:szCs w:val="18"/>
              </w:rPr>
              <w:t>49</w:t>
            </w:r>
          </w:p>
        </w:tc>
      </w:tr>
      <w:tr w14:paraId="5939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CC1EA">
            <w:pPr>
              <w:rPr>
                <w:sz w:val="18"/>
                <w:szCs w:val="18"/>
              </w:rPr>
            </w:pPr>
          </w:p>
        </w:tc>
        <w:tc>
          <w:tcPr>
            <w:shd w:val="clear" w:color="auto" w:fill="E6E6E6"/>
            <w:vAlign w:val="center"/>
          </w:tcPr>
          <w:p w14:paraId="5197FE82">
            <w:pPr>
              <w:rPr>
                <w:sz w:val="18"/>
                <w:szCs w:val="18"/>
              </w:rPr>
            </w:pPr>
            <w:r>
              <w:rPr>
                <w:sz w:val="18"/>
                <w:szCs w:val="18"/>
              </w:rPr>
              <w:t>频谱修正量</w:t>
            </w:r>
          </w:p>
        </w:tc>
        <w:tc>
          <w:tcPr>
            <w:gridSpan w:val="5"/>
            <w:vAlign w:val="center"/>
          </w:tcPr>
          <w:p w14:paraId="6FC46936">
            <w:pPr>
              <w:rPr>
                <w:sz w:val="18"/>
                <w:szCs w:val="18"/>
              </w:rPr>
            </w:pPr>
            <w:r>
              <w:rPr>
                <w:sz w:val="18"/>
                <w:szCs w:val="18"/>
              </w:rPr>
              <w:t>-6.0</w:t>
            </w:r>
          </w:p>
        </w:tc>
      </w:tr>
      <w:tr w14:paraId="25FD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DC860">
            <w:pPr>
              <w:rPr>
                <w:sz w:val="18"/>
                <w:szCs w:val="18"/>
              </w:rPr>
            </w:pPr>
          </w:p>
        </w:tc>
        <w:tc>
          <w:tcPr>
            <w:shd w:val="clear" w:color="auto" w:fill="E6E6E6"/>
            <w:vAlign w:val="center"/>
          </w:tcPr>
          <w:p w14:paraId="2420D486">
            <w:pPr>
              <w:rPr>
                <w:sz w:val="18"/>
                <w:szCs w:val="18"/>
              </w:rPr>
            </w:pPr>
            <w:r>
              <w:rPr>
                <w:sz w:val="18"/>
                <w:szCs w:val="18"/>
              </w:rPr>
              <w:t>隔声性能</w:t>
            </w:r>
          </w:p>
        </w:tc>
        <w:tc>
          <w:tcPr>
            <w:gridSpan w:val="5"/>
            <w:vAlign w:val="center"/>
          </w:tcPr>
          <w:p w14:paraId="0BA7894C">
            <w:pPr>
              <w:rPr>
                <w:sz w:val="18"/>
                <w:szCs w:val="18"/>
              </w:rPr>
            </w:pPr>
            <w:r>
              <w:rPr>
                <w:sz w:val="18"/>
                <w:szCs w:val="18"/>
              </w:rPr>
              <w:t>43</w:t>
            </w:r>
          </w:p>
        </w:tc>
      </w:tr>
      <w:tr w14:paraId="3145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2D8C2">
            <w:pPr>
              <w:rPr>
                <w:sz w:val="18"/>
                <w:szCs w:val="18"/>
              </w:rPr>
            </w:pPr>
          </w:p>
        </w:tc>
        <w:tc>
          <w:tcPr>
            <w:shd w:val="clear" w:color="auto" w:fill="E6E6E6"/>
            <w:vAlign w:val="center"/>
          </w:tcPr>
          <w:p w14:paraId="1309E26B">
            <w:pPr>
              <w:rPr>
                <w:sz w:val="18"/>
                <w:szCs w:val="18"/>
              </w:rPr>
            </w:pPr>
            <w:r>
              <w:rPr>
                <w:sz w:val="18"/>
                <w:szCs w:val="18"/>
              </w:rPr>
              <w:t>限值</w:t>
            </w:r>
          </w:p>
        </w:tc>
        <w:tc>
          <w:tcPr>
            <w:gridSpan w:val="5"/>
            <w:vAlign w:val="center"/>
          </w:tcPr>
          <w:p w14:paraId="5D53964C">
            <w:pPr>
              <w:rPr>
                <w:sz w:val="18"/>
                <w:szCs w:val="18"/>
              </w:rPr>
            </w:pPr>
            <w:r>
              <w:rPr>
                <w:sz w:val="18"/>
                <w:szCs w:val="18"/>
              </w:rPr>
              <w:t>≥25</w:t>
            </w:r>
          </w:p>
        </w:tc>
      </w:tr>
      <w:tr w14:paraId="1996C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D81ED">
            <w:pPr>
              <w:rPr>
                <w:sz w:val="18"/>
                <w:szCs w:val="18"/>
              </w:rPr>
            </w:pPr>
          </w:p>
        </w:tc>
        <w:tc>
          <w:tcPr>
            <w:shd w:val="clear" w:color="auto" w:fill="E6E6E6"/>
            <w:vAlign w:val="center"/>
          </w:tcPr>
          <w:p w14:paraId="1597CBE8">
            <w:pPr>
              <w:rPr>
                <w:sz w:val="18"/>
                <w:szCs w:val="18"/>
              </w:rPr>
            </w:pPr>
            <w:r>
              <w:rPr>
                <w:sz w:val="18"/>
                <w:szCs w:val="18"/>
              </w:rPr>
              <w:t>结论</w:t>
            </w:r>
          </w:p>
        </w:tc>
        <w:tc>
          <w:tcPr>
            <w:gridSpan w:val="5"/>
            <w:vAlign w:val="center"/>
          </w:tcPr>
          <w:p w14:paraId="40C34C18">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34A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C19C72">
            <w:pPr>
              <w:jc w:val="center"/>
            </w:pPr>
            <w:r>
              <w:t>构件</w:t>
            </w:r>
          </w:p>
        </w:tc>
        <w:tc>
          <w:tcPr>
            <w:gridSpan w:val="6"/>
            <w:shd w:val="clear" w:color="auto" w:fill="E6E6E6"/>
            <w:vAlign w:val="center"/>
          </w:tcPr>
          <w:p w14:paraId="47B705F9">
            <w:pPr>
              <w:jc w:val="center"/>
            </w:pPr>
            <w:r>
              <w:t>构造参数</w:t>
            </w:r>
          </w:p>
        </w:tc>
      </w:tr>
      <w:tr w14:paraId="6A71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507399">
            <w:r>
              <w:t>起居室的分户楼板</w:t>
            </w:r>
          </w:p>
        </w:tc>
        <w:tc>
          <w:tcPr>
            <w:shd w:val="clear" w:color="auto" w:fill="E6E6E6"/>
            <w:vAlign w:val="center"/>
          </w:tcPr>
          <w:p w14:paraId="33FC0D0D">
            <w:r>
              <w:t>构造做法</w:t>
            </w:r>
          </w:p>
        </w:tc>
        <w:tc>
          <w:tcPr>
            <w:gridSpan w:val="5"/>
            <w:vAlign w:val="center"/>
          </w:tcPr>
          <w:p w14:paraId="7ADF7BD2">
            <w:r>
              <w:t>水泥砂浆 20mm＋岩棉板（1） 100mm＋钢筋混凝土 120mm＋C20细石混凝土 50mm</w:t>
            </w:r>
          </w:p>
        </w:tc>
      </w:tr>
      <w:tr w14:paraId="2463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EB89B"/>
        </w:tc>
        <w:tc>
          <w:tcPr>
            <w:shd w:val="clear" w:color="auto" w:fill="E6E6E6"/>
            <w:vAlign w:val="center"/>
          </w:tcPr>
          <w:p w14:paraId="48C40018">
            <w:r>
              <w:t>参照构造做法</w:t>
            </w:r>
          </w:p>
        </w:tc>
        <w:tc>
          <w:tcPr>
            <w:gridSpan w:val="5"/>
            <w:vAlign w:val="center"/>
          </w:tcPr>
          <w:p w14:paraId="3AAC2D43"/>
        </w:tc>
      </w:tr>
      <w:tr w14:paraId="78289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86C7B"/>
        </w:tc>
        <w:tc>
          <w:tcPr>
            <w:shd w:val="clear" w:color="auto" w:fill="E6E6E6"/>
            <w:vAlign w:val="center"/>
          </w:tcPr>
          <w:p w14:paraId="1E528B6D">
            <w:r>
              <w:t>倍频程频率</w:t>
            </w:r>
          </w:p>
        </w:tc>
        <w:tc>
          <w:tcPr>
            <w:shd w:val="clear" w:color="auto" w:fill="E6E6E6"/>
            <w:vAlign w:val="center"/>
          </w:tcPr>
          <w:p w14:paraId="4CF46BDA">
            <w:r>
              <w:t>125Hz</w:t>
            </w:r>
          </w:p>
        </w:tc>
        <w:tc>
          <w:tcPr>
            <w:shd w:val="clear" w:color="auto" w:fill="E6E6E6"/>
            <w:vAlign w:val="center"/>
          </w:tcPr>
          <w:p w14:paraId="52517534">
            <w:r>
              <w:t>250Hz</w:t>
            </w:r>
          </w:p>
        </w:tc>
        <w:tc>
          <w:tcPr>
            <w:shd w:val="clear" w:color="auto" w:fill="E6E6E6"/>
            <w:vAlign w:val="center"/>
          </w:tcPr>
          <w:p w14:paraId="1192ECFF">
            <w:r>
              <w:t>500Hz</w:t>
            </w:r>
          </w:p>
        </w:tc>
        <w:tc>
          <w:tcPr>
            <w:shd w:val="clear" w:color="auto" w:fill="E6E6E6"/>
            <w:vAlign w:val="center"/>
          </w:tcPr>
          <w:p w14:paraId="39894B2E">
            <w:r>
              <w:t>1000Hz</w:t>
            </w:r>
          </w:p>
        </w:tc>
        <w:tc>
          <w:tcPr>
            <w:shd w:val="clear" w:color="auto" w:fill="E6E6E6"/>
            <w:vAlign w:val="center"/>
          </w:tcPr>
          <w:p w14:paraId="1FC73D5B">
            <w:r>
              <w:t>2000Hz</w:t>
            </w:r>
          </w:p>
        </w:tc>
      </w:tr>
      <w:tr w14:paraId="1CE6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992DF"/>
        </w:tc>
        <w:tc>
          <w:tcPr>
            <w:shd w:val="clear" w:color="auto" w:fill="E6E6E6"/>
            <w:vAlign w:val="center"/>
          </w:tcPr>
          <w:p w14:paraId="59ABB7CA">
            <w:r>
              <w:t>分频隔声量</w:t>
            </w:r>
          </w:p>
        </w:tc>
        <w:tc>
          <w:tcPr>
            <w:vAlign w:val="center"/>
          </w:tcPr>
          <w:p w14:paraId="78BA3188">
            <w:r>
              <w:t>46.0</w:t>
            </w:r>
          </w:p>
        </w:tc>
        <w:tc>
          <w:tcPr>
            <w:vAlign w:val="center"/>
          </w:tcPr>
          <w:p w14:paraId="284703C1">
            <w:r>
              <w:t>55.0</w:t>
            </w:r>
          </w:p>
        </w:tc>
        <w:tc>
          <w:tcPr>
            <w:vAlign w:val="center"/>
          </w:tcPr>
          <w:p w14:paraId="30E650FA">
            <w:r>
              <w:t>62.0</w:t>
            </w:r>
          </w:p>
        </w:tc>
        <w:tc>
          <w:tcPr>
            <w:vAlign w:val="center"/>
          </w:tcPr>
          <w:p w14:paraId="4B7540EE">
            <w:r>
              <w:t>54.0</w:t>
            </w:r>
          </w:p>
        </w:tc>
        <w:tc>
          <w:tcPr>
            <w:vAlign w:val="center"/>
          </w:tcPr>
          <w:p w14:paraId="5EB9054F">
            <w:r>
              <w:t>47.0</w:t>
            </w:r>
          </w:p>
        </w:tc>
      </w:tr>
      <w:tr w14:paraId="24B3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B4B6A"/>
        </w:tc>
        <w:tc>
          <w:tcPr>
            <w:shd w:val="clear" w:color="auto" w:fill="E6E6E6"/>
            <w:vAlign w:val="center"/>
          </w:tcPr>
          <w:p w14:paraId="58443AFE">
            <w:r>
              <w:t>不利偏差</w:t>
            </w:r>
          </w:p>
        </w:tc>
        <w:tc>
          <w:tcPr>
            <w:vAlign w:val="center"/>
          </w:tcPr>
          <w:p w14:paraId="015E1113">
            <w:r>
              <w:t>0.0</w:t>
            </w:r>
          </w:p>
        </w:tc>
        <w:tc>
          <w:tcPr>
            <w:vAlign w:val="center"/>
          </w:tcPr>
          <w:p w14:paraId="2E275998">
            <w:r>
              <w:t>0.0</w:t>
            </w:r>
          </w:p>
        </w:tc>
        <w:tc>
          <w:tcPr>
            <w:vAlign w:val="center"/>
          </w:tcPr>
          <w:p w14:paraId="438E56E9">
            <w:r>
              <w:t>4.0</w:t>
            </w:r>
          </w:p>
        </w:tc>
        <w:tc>
          <w:tcPr>
            <w:vAlign w:val="center"/>
          </w:tcPr>
          <w:p w14:paraId="02B9F9A2">
            <w:r>
              <w:t>0.0</w:t>
            </w:r>
          </w:p>
        </w:tc>
        <w:tc>
          <w:tcPr>
            <w:vAlign w:val="center"/>
          </w:tcPr>
          <w:p w14:paraId="3E008E23">
            <w:r>
              <w:t>5.0</w:t>
            </w:r>
          </w:p>
        </w:tc>
      </w:tr>
      <w:tr w14:paraId="0795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0D297"/>
        </w:tc>
        <w:tc>
          <w:tcPr>
            <w:shd w:val="clear" w:color="auto" w:fill="E6E6E6"/>
            <w:vAlign w:val="center"/>
          </w:tcPr>
          <w:p w14:paraId="1F2AF30E">
            <w:r>
              <w:t>数据来源</w:t>
            </w:r>
          </w:p>
        </w:tc>
        <w:tc>
          <w:tcPr>
            <w:gridSpan w:val="5"/>
            <w:vAlign w:val="center"/>
          </w:tcPr>
          <w:p w14:paraId="3AAFAC40"/>
        </w:tc>
      </w:tr>
      <w:tr w14:paraId="3E29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5154A"/>
        </w:tc>
        <w:tc>
          <w:tcPr>
            <w:shd w:val="clear" w:color="auto" w:fill="E6E6E6"/>
            <w:vAlign w:val="center"/>
          </w:tcPr>
          <w:p w14:paraId="1C8B9E5D">
            <w:r>
              <w:t>计权标准化撞击声压级</w:t>
            </w:r>
          </w:p>
        </w:tc>
        <w:tc>
          <w:tcPr>
            <w:gridSpan w:val="5"/>
            <w:vAlign w:val="center"/>
          </w:tcPr>
          <w:p w14:paraId="2AAE6054">
            <w:r>
              <w:t>53</w:t>
            </w:r>
          </w:p>
        </w:tc>
      </w:tr>
      <w:tr w14:paraId="375E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8A356"/>
        </w:tc>
        <w:tc>
          <w:tcPr>
            <w:shd w:val="clear" w:color="auto" w:fill="E6E6E6"/>
            <w:vAlign w:val="center"/>
          </w:tcPr>
          <w:p w14:paraId="5B1579CF">
            <w:r>
              <w:t>标准限值</w:t>
            </w:r>
          </w:p>
        </w:tc>
        <w:tc>
          <w:tcPr>
            <w:gridSpan w:val="5"/>
            <w:vAlign w:val="center"/>
          </w:tcPr>
          <w:p w14:paraId="6871526C">
            <w:r>
              <w:t>&lt;75</w:t>
            </w:r>
          </w:p>
        </w:tc>
      </w:tr>
      <w:tr w14:paraId="73EA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88975"/>
        </w:tc>
        <w:tc>
          <w:tcPr>
            <w:shd w:val="clear" w:color="auto" w:fill="E6E6E6"/>
            <w:vAlign w:val="center"/>
          </w:tcPr>
          <w:p w14:paraId="2BDE4834">
            <w:r>
              <w:t>结论</w:t>
            </w:r>
          </w:p>
        </w:tc>
        <w:tc>
          <w:tcPr>
            <w:gridSpan w:val="5"/>
            <w:vAlign w:val="center"/>
          </w:tcPr>
          <w:p w14:paraId="636FA8D3">
            <w:r>
              <w:t>满足</w:t>
            </w:r>
          </w:p>
        </w:tc>
      </w:tr>
      <w:tr w14:paraId="2A22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55115D">
            <w:r>
              <w:t>卧室的分户楼板</w:t>
            </w:r>
          </w:p>
        </w:tc>
        <w:tc>
          <w:tcPr>
            <w:shd w:val="clear" w:color="auto" w:fill="E6E6E6"/>
            <w:vAlign w:val="center"/>
          </w:tcPr>
          <w:p w14:paraId="051E17CE">
            <w:r>
              <w:t>构造做法</w:t>
            </w:r>
          </w:p>
        </w:tc>
        <w:tc>
          <w:tcPr>
            <w:gridSpan w:val="5"/>
            <w:vAlign w:val="center"/>
          </w:tcPr>
          <w:p w14:paraId="2A6B4063">
            <w:r>
              <w:t>水泥砂浆 20mm＋岩棉板（1） 100mm＋钢筋混凝土 120mm＋C20细石混凝土 50mm</w:t>
            </w:r>
          </w:p>
        </w:tc>
      </w:tr>
      <w:tr w14:paraId="5301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DC92D"/>
        </w:tc>
        <w:tc>
          <w:tcPr>
            <w:shd w:val="clear" w:color="auto" w:fill="E6E6E6"/>
            <w:vAlign w:val="center"/>
          </w:tcPr>
          <w:p w14:paraId="7942B57F">
            <w:r>
              <w:t>参照构造做法</w:t>
            </w:r>
          </w:p>
        </w:tc>
        <w:tc>
          <w:tcPr>
            <w:gridSpan w:val="5"/>
            <w:vAlign w:val="center"/>
          </w:tcPr>
          <w:p w14:paraId="00BF82D2"/>
        </w:tc>
      </w:tr>
      <w:tr w14:paraId="6FDC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8ED04"/>
        </w:tc>
        <w:tc>
          <w:tcPr>
            <w:shd w:val="clear" w:color="auto" w:fill="E6E6E6"/>
            <w:vAlign w:val="center"/>
          </w:tcPr>
          <w:p w14:paraId="4D83EBCE">
            <w:r>
              <w:t>倍频程频率</w:t>
            </w:r>
          </w:p>
        </w:tc>
        <w:tc>
          <w:tcPr>
            <w:shd w:val="clear" w:color="auto" w:fill="E6E6E6"/>
            <w:vAlign w:val="center"/>
          </w:tcPr>
          <w:p w14:paraId="70AA079B">
            <w:r>
              <w:t>125Hz</w:t>
            </w:r>
          </w:p>
        </w:tc>
        <w:tc>
          <w:tcPr>
            <w:shd w:val="clear" w:color="auto" w:fill="E6E6E6"/>
            <w:vAlign w:val="center"/>
          </w:tcPr>
          <w:p w14:paraId="44330E5C">
            <w:r>
              <w:t>250Hz</w:t>
            </w:r>
          </w:p>
        </w:tc>
        <w:tc>
          <w:tcPr>
            <w:shd w:val="clear" w:color="auto" w:fill="E6E6E6"/>
            <w:vAlign w:val="center"/>
          </w:tcPr>
          <w:p w14:paraId="0114E769">
            <w:r>
              <w:t>500Hz</w:t>
            </w:r>
          </w:p>
        </w:tc>
        <w:tc>
          <w:tcPr>
            <w:shd w:val="clear" w:color="auto" w:fill="E6E6E6"/>
            <w:vAlign w:val="center"/>
          </w:tcPr>
          <w:p w14:paraId="47A128C3">
            <w:r>
              <w:t>1000Hz</w:t>
            </w:r>
          </w:p>
        </w:tc>
        <w:tc>
          <w:tcPr>
            <w:shd w:val="clear" w:color="auto" w:fill="E6E6E6"/>
            <w:vAlign w:val="center"/>
          </w:tcPr>
          <w:p w14:paraId="6CC40FAB">
            <w:r>
              <w:t>2000Hz</w:t>
            </w:r>
          </w:p>
        </w:tc>
      </w:tr>
      <w:tr w14:paraId="43D0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86D70"/>
        </w:tc>
        <w:tc>
          <w:tcPr>
            <w:shd w:val="clear" w:color="auto" w:fill="E6E6E6"/>
            <w:vAlign w:val="center"/>
          </w:tcPr>
          <w:p w14:paraId="6526BEC9">
            <w:r>
              <w:t>分频隔声量</w:t>
            </w:r>
          </w:p>
        </w:tc>
        <w:tc>
          <w:tcPr>
            <w:vAlign w:val="center"/>
          </w:tcPr>
          <w:p w14:paraId="715731F1">
            <w:r>
              <w:t>46.0</w:t>
            </w:r>
          </w:p>
        </w:tc>
        <w:tc>
          <w:tcPr>
            <w:vAlign w:val="center"/>
          </w:tcPr>
          <w:p w14:paraId="4FA69F1E">
            <w:r>
              <w:t>55.0</w:t>
            </w:r>
          </w:p>
        </w:tc>
        <w:tc>
          <w:tcPr>
            <w:vAlign w:val="center"/>
          </w:tcPr>
          <w:p w14:paraId="1DBFA1D6">
            <w:r>
              <w:t>62.0</w:t>
            </w:r>
          </w:p>
        </w:tc>
        <w:tc>
          <w:tcPr>
            <w:vAlign w:val="center"/>
          </w:tcPr>
          <w:p w14:paraId="422E74C2">
            <w:r>
              <w:t>54.0</w:t>
            </w:r>
          </w:p>
        </w:tc>
        <w:tc>
          <w:tcPr>
            <w:vAlign w:val="center"/>
          </w:tcPr>
          <w:p w14:paraId="0E6E0DD2">
            <w:r>
              <w:t>47.0</w:t>
            </w:r>
          </w:p>
        </w:tc>
      </w:tr>
      <w:tr w14:paraId="6140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4C061"/>
        </w:tc>
        <w:tc>
          <w:tcPr>
            <w:shd w:val="clear" w:color="auto" w:fill="E6E6E6"/>
            <w:vAlign w:val="center"/>
          </w:tcPr>
          <w:p w14:paraId="731334A3">
            <w:r>
              <w:t>不利偏差</w:t>
            </w:r>
          </w:p>
        </w:tc>
        <w:tc>
          <w:tcPr>
            <w:vAlign w:val="center"/>
          </w:tcPr>
          <w:p w14:paraId="76ADEE16">
            <w:r>
              <w:t>0.0</w:t>
            </w:r>
          </w:p>
        </w:tc>
        <w:tc>
          <w:tcPr>
            <w:vAlign w:val="center"/>
          </w:tcPr>
          <w:p w14:paraId="1625B0CD">
            <w:r>
              <w:t>0.0</w:t>
            </w:r>
          </w:p>
        </w:tc>
        <w:tc>
          <w:tcPr>
            <w:vAlign w:val="center"/>
          </w:tcPr>
          <w:p w14:paraId="36803481">
            <w:r>
              <w:t>4.0</w:t>
            </w:r>
          </w:p>
        </w:tc>
        <w:tc>
          <w:tcPr>
            <w:vAlign w:val="center"/>
          </w:tcPr>
          <w:p w14:paraId="2CCE8A51">
            <w:r>
              <w:t>0.0</w:t>
            </w:r>
          </w:p>
        </w:tc>
        <w:tc>
          <w:tcPr>
            <w:vAlign w:val="center"/>
          </w:tcPr>
          <w:p w14:paraId="3B33110B">
            <w:r>
              <w:t>5.0</w:t>
            </w:r>
          </w:p>
        </w:tc>
      </w:tr>
      <w:tr w14:paraId="718D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BF024"/>
        </w:tc>
        <w:tc>
          <w:tcPr>
            <w:shd w:val="clear" w:color="auto" w:fill="E6E6E6"/>
            <w:vAlign w:val="center"/>
          </w:tcPr>
          <w:p w14:paraId="358C88C5">
            <w:r>
              <w:t>数据来源</w:t>
            </w:r>
          </w:p>
        </w:tc>
        <w:tc>
          <w:tcPr>
            <w:gridSpan w:val="5"/>
            <w:vAlign w:val="center"/>
          </w:tcPr>
          <w:p w14:paraId="717BF8A6"/>
        </w:tc>
      </w:tr>
      <w:tr w14:paraId="4132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12F772"/>
        </w:tc>
        <w:tc>
          <w:tcPr>
            <w:shd w:val="clear" w:color="auto" w:fill="E6E6E6"/>
            <w:vAlign w:val="center"/>
          </w:tcPr>
          <w:p w14:paraId="49BEAA4B">
            <w:r>
              <w:t>计权标准化撞击声压级</w:t>
            </w:r>
          </w:p>
        </w:tc>
        <w:tc>
          <w:tcPr>
            <w:gridSpan w:val="5"/>
            <w:vAlign w:val="center"/>
          </w:tcPr>
          <w:p w14:paraId="6F1AA342">
            <w:r>
              <w:t>53</w:t>
            </w:r>
          </w:p>
        </w:tc>
      </w:tr>
      <w:tr w14:paraId="4A67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1102F"/>
        </w:tc>
        <w:tc>
          <w:tcPr>
            <w:shd w:val="clear" w:color="auto" w:fill="E6E6E6"/>
            <w:vAlign w:val="center"/>
          </w:tcPr>
          <w:p w14:paraId="7E0F5DB6">
            <w:r>
              <w:t>标准限值</w:t>
            </w:r>
          </w:p>
        </w:tc>
        <w:tc>
          <w:tcPr>
            <w:gridSpan w:val="5"/>
            <w:vAlign w:val="center"/>
          </w:tcPr>
          <w:p w14:paraId="654991FF">
            <w:r>
              <w:t>&lt;75</w:t>
            </w:r>
          </w:p>
        </w:tc>
      </w:tr>
      <w:tr w14:paraId="49DD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9B48A"/>
        </w:tc>
        <w:tc>
          <w:tcPr>
            <w:shd w:val="clear" w:color="auto" w:fill="E6E6E6"/>
            <w:vAlign w:val="center"/>
          </w:tcPr>
          <w:p w14:paraId="29FE04E2">
            <w:r>
              <w:t>结论</w:t>
            </w:r>
          </w:p>
        </w:tc>
        <w:tc>
          <w:tcPr>
            <w:gridSpan w:val="5"/>
            <w:vAlign w:val="center"/>
          </w:tcPr>
          <w:p w14:paraId="79AD1393">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F363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2CF35F">
            <w:pPr>
              <w:jc w:val="center"/>
            </w:pPr>
            <w:r>
              <w:t>构件</w:t>
            </w:r>
          </w:p>
        </w:tc>
        <w:tc>
          <w:tcPr>
            <w:shd w:val="clear" w:color="auto" w:fill="E6E6E6"/>
            <w:vAlign w:val="center"/>
          </w:tcPr>
          <w:p w14:paraId="5835B221">
            <w:pPr>
              <w:jc w:val="center"/>
            </w:pPr>
            <w:r>
              <w:t>单值评价量+频谱修正量</w:t>
            </w:r>
          </w:p>
        </w:tc>
        <w:tc>
          <w:tcPr>
            <w:shd w:val="clear" w:color="auto" w:fill="E6E6E6"/>
            <w:vAlign w:val="center"/>
          </w:tcPr>
          <w:p w14:paraId="6A2045FB">
            <w:pPr>
              <w:jc w:val="center"/>
            </w:pPr>
            <w:r>
              <w:t>标准限值</w:t>
            </w:r>
          </w:p>
        </w:tc>
        <w:tc>
          <w:tcPr>
            <w:shd w:val="clear" w:color="auto" w:fill="E6E6E6"/>
            <w:vAlign w:val="center"/>
          </w:tcPr>
          <w:p w14:paraId="0F2E2647">
            <w:pPr>
              <w:jc w:val="center"/>
            </w:pPr>
            <w:r>
              <w:t>结论</w:t>
            </w:r>
          </w:p>
        </w:tc>
      </w:tr>
      <w:tr w14:paraId="618E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13275">
            <w:r>
              <w:t>起居室外墙</w:t>
            </w:r>
          </w:p>
        </w:tc>
        <w:tc>
          <w:tcPr>
            <w:vAlign w:val="center"/>
          </w:tcPr>
          <w:p w14:paraId="356799C9">
            <w:r>
              <w:rPr>
                <w:b/>
              </w:rPr>
              <w:t>45</w:t>
            </w:r>
          </w:p>
        </w:tc>
        <w:tc>
          <w:tcPr>
            <w:vAlign w:val="center"/>
          </w:tcPr>
          <w:p w14:paraId="2C65FCE7">
            <w:r>
              <w:t>≥45</w:t>
            </w:r>
          </w:p>
        </w:tc>
        <w:tc>
          <w:tcPr>
            <w:vAlign w:val="center"/>
          </w:tcPr>
          <w:p w14:paraId="71D0FC6D">
            <w:r>
              <w:t>满足</w:t>
            </w:r>
          </w:p>
        </w:tc>
      </w:tr>
      <w:tr w14:paraId="48F7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8B5D13">
            <w:r>
              <w:t>卧室墙</w:t>
            </w:r>
          </w:p>
        </w:tc>
        <w:tc>
          <w:tcPr>
            <w:vAlign w:val="center"/>
          </w:tcPr>
          <w:p w14:paraId="50EE855A">
            <w:r>
              <w:rPr>
                <w:b/>
              </w:rPr>
              <w:t>41</w:t>
            </w:r>
          </w:p>
        </w:tc>
        <w:tc>
          <w:tcPr>
            <w:vAlign w:val="center"/>
          </w:tcPr>
          <w:p w14:paraId="12514C2A">
            <w:r>
              <w:t>≥35</w:t>
            </w:r>
          </w:p>
        </w:tc>
        <w:tc>
          <w:tcPr>
            <w:vAlign w:val="center"/>
          </w:tcPr>
          <w:p w14:paraId="7C74EE8F">
            <w:r>
              <w:t>满足</w:t>
            </w:r>
          </w:p>
        </w:tc>
      </w:tr>
      <w:tr w14:paraId="61AE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1D995">
            <w:r>
              <w:t>卧室外墙</w:t>
            </w:r>
          </w:p>
        </w:tc>
        <w:tc>
          <w:tcPr>
            <w:vAlign w:val="center"/>
          </w:tcPr>
          <w:p w14:paraId="6A597D32">
            <w:r>
              <w:rPr>
                <w:b/>
              </w:rPr>
              <w:t>45</w:t>
            </w:r>
          </w:p>
        </w:tc>
        <w:tc>
          <w:tcPr>
            <w:vAlign w:val="center"/>
          </w:tcPr>
          <w:p w14:paraId="328554DA">
            <w:r>
              <w:t>≥45</w:t>
            </w:r>
          </w:p>
        </w:tc>
        <w:tc>
          <w:tcPr>
            <w:vAlign w:val="center"/>
          </w:tcPr>
          <w:p w14:paraId="1D33DD08">
            <w:r>
              <w:t>满足</w:t>
            </w:r>
          </w:p>
        </w:tc>
      </w:tr>
      <w:tr w14:paraId="1B8A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9DB94D">
            <w:r>
              <w:t>分户墙</w:t>
            </w:r>
          </w:p>
        </w:tc>
        <w:tc>
          <w:tcPr>
            <w:vAlign w:val="center"/>
          </w:tcPr>
          <w:p w14:paraId="2EA8F0EA">
            <w:r>
              <w:rPr>
                <w:b/>
              </w:rPr>
              <w:t>47</w:t>
            </w:r>
          </w:p>
        </w:tc>
        <w:tc>
          <w:tcPr>
            <w:vAlign w:val="center"/>
          </w:tcPr>
          <w:p w14:paraId="03C79B25">
            <w:r>
              <w:t>&gt;45</w:t>
            </w:r>
          </w:p>
        </w:tc>
        <w:tc>
          <w:tcPr>
            <w:vAlign w:val="center"/>
          </w:tcPr>
          <w:p w14:paraId="6DBA8994">
            <w:r>
              <w:t>满足</w:t>
            </w:r>
          </w:p>
        </w:tc>
      </w:tr>
      <w:tr w14:paraId="2816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B7CF2">
            <w:r>
              <w:t>分户楼板</w:t>
            </w:r>
          </w:p>
        </w:tc>
        <w:tc>
          <w:tcPr>
            <w:vAlign w:val="center"/>
          </w:tcPr>
          <w:p w14:paraId="540879E8">
            <w:r>
              <w:rPr>
                <w:b/>
              </w:rPr>
              <w:t>53</w:t>
            </w:r>
          </w:p>
        </w:tc>
        <w:tc>
          <w:tcPr>
            <w:vAlign w:val="center"/>
          </w:tcPr>
          <w:p w14:paraId="6E19ADBC">
            <w:r>
              <w:t>&gt;45</w:t>
            </w:r>
          </w:p>
        </w:tc>
        <w:tc>
          <w:tcPr>
            <w:vAlign w:val="center"/>
          </w:tcPr>
          <w:p w14:paraId="5E056A70">
            <w:r>
              <w:t>满足</w:t>
            </w:r>
          </w:p>
        </w:tc>
      </w:tr>
      <w:tr w14:paraId="6A66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DDD15">
            <w:r>
              <w:t>户门</w:t>
            </w:r>
          </w:p>
        </w:tc>
        <w:tc>
          <w:tcPr>
            <w:vAlign w:val="center"/>
          </w:tcPr>
          <w:p w14:paraId="4E0B4EE9">
            <w:r>
              <w:rPr>
                <w:b/>
              </w:rPr>
              <w:t>49</w:t>
            </w:r>
          </w:p>
        </w:tc>
        <w:tc>
          <w:tcPr>
            <w:vAlign w:val="center"/>
          </w:tcPr>
          <w:p w14:paraId="78340697">
            <w:r>
              <w:t>≥25</w:t>
            </w:r>
          </w:p>
        </w:tc>
        <w:tc>
          <w:tcPr>
            <w:vAlign w:val="center"/>
          </w:tcPr>
          <w:p w14:paraId="6A798564">
            <w:r>
              <w:t>满足</w:t>
            </w:r>
          </w:p>
        </w:tc>
      </w:tr>
      <w:tr w14:paraId="6D780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90922B">
            <w:r>
              <w:t>住宅建筑中其他外窗</w:t>
            </w:r>
          </w:p>
        </w:tc>
        <w:tc>
          <w:tcPr>
            <w:vAlign w:val="center"/>
          </w:tcPr>
          <w:p w14:paraId="38D7109C">
            <w:r>
              <w:rPr>
                <w:b/>
              </w:rPr>
              <w:t>43</w:t>
            </w:r>
          </w:p>
        </w:tc>
        <w:tc>
          <w:tcPr>
            <w:vAlign w:val="center"/>
          </w:tcPr>
          <w:p w14:paraId="4B725CEB">
            <w:r>
              <w:t>≥25</w:t>
            </w:r>
          </w:p>
        </w:tc>
        <w:tc>
          <w:tcPr>
            <w:vAlign w:val="center"/>
          </w:tcPr>
          <w:p w14:paraId="22F89762">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E7F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63C93E">
            <w:pPr>
              <w:jc w:val="center"/>
            </w:pPr>
            <w:r>
              <w:t>构件</w:t>
            </w:r>
          </w:p>
        </w:tc>
        <w:tc>
          <w:tcPr>
            <w:shd w:val="clear" w:color="auto" w:fill="E6E6E6"/>
            <w:vAlign w:val="center"/>
          </w:tcPr>
          <w:p w14:paraId="5E42E906">
            <w:pPr>
              <w:jc w:val="center"/>
            </w:pPr>
            <w:r>
              <w:t>计权标准化撞击声压级</w:t>
            </w:r>
          </w:p>
        </w:tc>
        <w:tc>
          <w:tcPr>
            <w:shd w:val="clear" w:color="auto" w:fill="E6E6E6"/>
            <w:vAlign w:val="center"/>
          </w:tcPr>
          <w:p w14:paraId="662800B3">
            <w:pPr>
              <w:jc w:val="center"/>
            </w:pPr>
            <w:r>
              <w:t>标准限值</w:t>
            </w:r>
          </w:p>
        </w:tc>
        <w:tc>
          <w:tcPr>
            <w:shd w:val="clear" w:color="auto" w:fill="E6E6E6"/>
            <w:vAlign w:val="center"/>
          </w:tcPr>
          <w:p w14:paraId="7B245644">
            <w:pPr>
              <w:jc w:val="center"/>
            </w:pPr>
            <w:r>
              <w:t>结论</w:t>
            </w:r>
          </w:p>
        </w:tc>
      </w:tr>
      <w:tr w14:paraId="793F5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761C9">
            <w:r>
              <w:t>起居室的分户楼板</w:t>
            </w:r>
          </w:p>
        </w:tc>
        <w:tc>
          <w:tcPr>
            <w:vAlign w:val="center"/>
          </w:tcPr>
          <w:p w14:paraId="7DB83568">
            <w:r>
              <w:rPr>
                <w:b/>
              </w:rPr>
              <w:t>53</w:t>
            </w:r>
          </w:p>
        </w:tc>
        <w:tc>
          <w:tcPr>
            <w:vAlign w:val="center"/>
          </w:tcPr>
          <w:p w14:paraId="72988590">
            <w:r>
              <w:t>&lt;75</w:t>
            </w:r>
          </w:p>
        </w:tc>
        <w:tc>
          <w:tcPr>
            <w:vAlign w:val="center"/>
          </w:tcPr>
          <w:p w14:paraId="79A3B476">
            <w:r>
              <w:t>满足</w:t>
            </w:r>
          </w:p>
        </w:tc>
      </w:tr>
      <w:tr w14:paraId="2C1F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8CB6A2">
            <w:r>
              <w:t>卧室的分户楼板</w:t>
            </w:r>
          </w:p>
        </w:tc>
        <w:tc>
          <w:tcPr>
            <w:vAlign w:val="center"/>
          </w:tcPr>
          <w:p w14:paraId="6B307332">
            <w:r>
              <w:rPr>
                <w:b/>
              </w:rPr>
              <w:t>53</w:t>
            </w:r>
          </w:p>
        </w:tc>
        <w:tc>
          <w:tcPr>
            <w:vAlign w:val="center"/>
          </w:tcPr>
          <w:p w14:paraId="5987BD7A">
            <w:r>
              <w:t>&lt;75</w:t>
            </w:r>
          </w:p>
        </w:tc>
        <w:tc>
          <w:tcPr>
            <w:vAlign w:val="center"/>
          </w:tcPr>
          <w:p w14:paraId="13EE2D3E">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5834"/>
      <w:bookmarkStart w:id="89" w:name="_Toc15994125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3001房间,房间类型[书房]</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4956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34956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B5C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5787B7">
            <w:r>
              <w:t>构件</w:t>
            </w:r>
          </w:p>
        </w:tc>
        <w:tc>
          <w:tcPr>
            <w:vMerge w:val="restart"/>
            <w:shd w:val="clear" w:color="auto" w:fill="E6E6E6"/>
            <w:vAlign w:val="center"/>
          </w:tcPr>
          <w:p w14:paraId="16627B6F">
            <w:pPr>
              <w:jc w:val="center"/>
            </w:pPr>
            <w:r>
              <w:t>面积</w:t>
            </w:r>
            <w:r>
              <w:br w:type="textWrapping"/>
            </w:r>
            <w:r>
              <w:t>(㎡)</w:t>
            </w:r>
          </w:p>
        </w:tc>
        <w:tc>
          <w:tcPr>
            <w:gridSpan w:val="5"/>
            <w:shd w:val="clear" w:color="auto" w:fill="E6E6E6"/>
            <w:vAlign w:val="center"/>
          </w:tcPr>
          <w:p w14:paraId="30D4C36C">
            <w:pPr>
              <w:jc w:val="center"/>
            </w:pPr>
            <w:r>
              <w:t>各中心频率下的吸声系数</w:t>
            </w:r>
          </w:p>
        </w:tc>
        <w:tc>
          <w:tcPr>
            <w:vMerge w:val="restart"/>
            <w:shd w:val="clear" w:color="auto" w:fill="E6E6E6"/>
            <w:vAlign w:val="center"/>
          </w:tcPr>
          <w:p w14:paraId="5548992B">
            <w:pPr>
              <w:jc w:val="center"/>
            </w:pPr>
            <w:r>
              <w:t>吸声系数来源</w:t>
            </w:r>
          </w:p>
        </w:tc>
      </w:tr>
      <w:tr w14:paraId="4A55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A25AB"/>
        </w:tc>
        <w:tc>
          <w:tcPr>
            <w:vMerge w:val="continue"/>
            <w:shd w:val="clear" w:color="auto" w:fill="E6E6E6"/>
            <w:vAlign w:val="center"/>
          </w:tcPr>
          <w:p w14:paraId="04031C36"/>
        </w:tc>
        <w:tc>
          <w:tcPr>
            <w:shd w:val="clear" w:color="auto" w:fill="E6E6E6"/>
            <w:vAlign w:val="center"/>
          </w:tcPr>
          <w:p w14:paraId="08E818F1">
            <w:r>
              <w:t>125</w:t>
            </w:r>
          </w:p>
        </w:tc>
        <w:tc>
          <w:tcPr>
            <w:shd w:val="clear" w:color="auto" w:fill="E6E6E6"/>
            <w:vAlign w:val="center"/>
          </w:tcPr>
          <w:p w14:paraId="338475DF">
            <w:r>
              <w:t>250</w:t>
            </w:r>
          </w:p>
        </w:tc>
        <w:tc>
          <w:tcPr>
            <w:shd w:val="clear" w:color="auto" w:fill="E6E6E6"/>
            <w:vAlign w:val="center"/>
          </w:tcPr>
          <w:p w14:paraId="7C1C2DF9">
            <w:r>
              <w:t>500</w:t>
            </w:r>
          </w:p>
        </w:tc>
        <w:tc>
          <w:tcPr>
            <w:shd w:val="clear" w:color="auto" w:fill="E6E6E6"/>
            <w:vAlign w:val="center"/>
          </w:tcPr>
          <w:p w14:paraId="5AD62832">
            <w:r>
              <w:t>1000</w:t>
            </w:r>
          </w:p>
        </w:tc>
        <w:tc>
          <w:tcPr>
            <w:shd w:val="clear" w:color="auto" w:fill="E6E6E6"/>
            <w:vAlign w:val="center"/>
          </w:tcPr>
          <w:p w14:paraId="0F0822FC">
            <w:r>
              <w:t>2000</w:t>
            </w:r>
          </w:p>
        </w:tc>
        <w:tc>
          <w:tcPr>
            <w:vMerge w:val="continue"/>
            <w:shd w:val="clear" w:color="auto" w:fill="E6E6E6"/>
            <w:vAlign w:val="center"/>
          </w:tcPr>
          <w:p w14:paraId="07D800D2"/>
        </w:tc>
      </w:tr>
      <w:tr w14:paraId="5DE4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B68E12">
            <w:r>
              <w:t>外墙（填充墙）</w:t>
            </w:r>
          </w:p>
        </w:tc>
        <w:tc>
          <w:tcPr>
            <w:shd w:val="clear" w:color="auto" w:fill="E6E6E6"/>
            <w:vAlign w:val="center"/>
          </w:tcPr>
          <w:p w14:paraId="56AC27F3">
            <w:r>
              <w:t>13.7</w:t>
            </w:r>
          </w:p>
        </w:tc>
        <w:tc>
          <w:tcPr>
            <w:vAlign w:val="center"/>
          </w:tcPr>
          <w:p w14:paraId="444A31E6">
            <w:r>
              <w:t>0.36</w:t>
            </w:r>
          </w:p>
        </w:tc>
        <w:tc>
          <w:tcPr>
            <w:vAlign w:val="center"/>
          </w:tcPr>
          <w:p w14:paraId="44012B15">
            <w:r>
              <w:t>0.44</w:t>
            </w:r>
          </w:p>
        </w:tc>
        <w:tc>
          <w:tcPr>
            <w:vAlign w:val="center"/>
          </w:tcPr>
          <w:p w14:paraId="6728B0DA">
            <w:r>
              <w:t>0.31</w:t>
            </w:r>
          </w:p>
        </w:tc>
        <w:tc>
          <w:tcPr>
            <w:vAlign w:val="center"/>
          </w:tcPr>
          <w:p w14:paraId="5EFA1128">
            <w:r>
              <w:t>0.29</w:t>
            </w:r>
          </w:p>
        </w:tc>
        <w:tc>
          <w:tcPr>
            <w:vAlign w:val="center"/>
          </w:tcPr>
          <w:p w14:paraId="481C2E87">
            <w:r>
              <w:t>0.39</w:t>
            </w:r>
          </w:p>
        </w:tc>
        <w:tc>
          <w:tcPr>
            <w:vAlign w:val="center"/>
          </w:tcPr>
          <w:p w14:paraId="76A746C2">
            <w:r>
              <w:t>《声学手册》</w:t>
            </w:r>
          </w:p>
        </w:tc>
      </w:tr>
      <w:tr w14:paraId="4130A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19C9C">
            <w:r>
              <w:t>外墙（填充墙）</w:t>
            </w:r>
          </w:p>
        </w:tc>
        <w:tc>
          <w:tcPr>
            <w:shd w:val="clear" w:color="auto" w:fill="E6E6E6"/>
            <w:vAlign w:val="center"/>
          </w:tcPr>
          <w:p w14:paraId="670E2346">
            <w:r>
              <w:t>11.4</w:t>
            </w:r>
          </w:p>
        </w:tc>
        <w:tc>
          <w:tcPr>
            <w:vAlign w:val="center"/>
          </w:tcPr>
          <w:p w14:paraId="66EF458B">
            <w:r>
              <w:t>0.36</w:t>
            </w:r>
          </w:p>
        </w:tc>
        <w:tc>
          <w:tcPr>
            <w:vAlign w:val="center"/>
          </w:tcPr>
          <w:p w14:paraId="3D9A2964">
            <w:r>
              <w:t>0.44</w:t>
            </w:r>
          </w:p>
        </w:tc>
        <w:tc>
          <w:tcPr>
            <w:vAlign w:val="center"/>
          </w:tcPr>
          <w:p w14:paraId="171046D6">
            <w:r>
              <w:t>0.31</w:t>
            </w:r>
          </w:p>
        </w:tc>
        <w:tc>
          <w:tcPr>
            <w:vAlign w:val="center"/>
          </w:tcPr>
          <w:p w14:paraId="08BBF61F">
            <w:r>
              <w:t>0.29</w:t>
            </w:r>
          </w:p>
        </w:tc>
        <w:tc>
          <w:tcPr>
            <w:vAlign w:val="center"/>
          </w:tcPr>
          <w:p w14:paraId="04BE8F38">
            <w:r>
              <w:t>0.39</w:t>
            </w:r>
          </w:p>
        </w:tc>
        <w:tc>
          <w:tcPr>
            <w:vAlign w:val="center"/>
          </w:tcPr>
          <w:p w14:paraId="45773F11">
            <w:r>
              <w:t>《声学手册》</w:t>
            </w:r>
          </w:p>
        </w:tc>
      </w:tr>
      <w:tr w14:paraId="6D2A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9A7DA3">
            <w:r>
              <w:t>内墙</w:t>
            </w:r>
          </w:p>
        </w:tc>
        <w:tc>
          <w:tcPr>
            <w:shd w:val="clear" w:color="auto" w:fill="E6E6E6"/>
            <w:vAlign w:val="center"/>
          </w:tcPr>
          <w:p w14:paraId="2629E188">
            <w:r>
              <w:t>6.5</w:t>
            </w:r>
          </w:p>
        </w:tc>
        <w:tc>
          <w:tcPr>
            <w:vAlign w:val="center"/>
          </w:tcPr>
          <w:p w14:paraId="7C6139AD">
            <w:r>
              <w:t>0.36</w:t>
            </w:r>
          </w:p>
        </w:tc>
        <w:tc>
          <w:tcPr>
            <w:vAlign w:val="center"/>
          </w:tcPr>
          <w:p w14:paraId="42E50AA8">
            <w:r>
              <w:t>0.44</w:t>
            </w:r>
          </w:p>
        </w:tc>
        <w:tc>
          <w:tcPr>
            <w:vAlign w:val="center"/>
          </w:tcPr>
          <w:p w14:paraId="091C9C8C">
            <w:r>
              <w:t>0.31</w:t>
            </w:r>
          </w:p>
        </w:tc>
        <w:tc>
          <w:tcPr>
            <w:vAlign w:val="center"/>
          </w:tcPr>
          <w:p w14:paraId="25BEE432">
            <w:r>
              <w:t>0.29</w:t>
            </w:r>
          </w:p>
        </w:tc>
        <w:tc>
          <w:tcPr>
            <w:vAlign w:val="center"/>
          </w:tcPr>
          <w:p w14:paraId="48722E77">
            <w:r>
              <w:t>0.39</w:t>
            </w:r>
          </w:p>
        </w:tc>
        <w:tc>
          <w:tcPr>
            <w:vAlign w:val="center"/>
          </w:tcPr>
          <w:p w14:paraId="5417E7F7">
            <w:r>
              <w:t>《声学手册》</w:t>
            </w:r>
          </w:p>
        </w:tc>
      </w:tr>
      <w:tr w14:paraId="7F84B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582F6C">
            <w:r>
              <w:t>内墙</w:t>
            </w:r>
          </w:p>
        </w:tc>
        <w:tc>
          <w:tcPr>
            <w:shd w:val="clear" w:color="auto" w:fill="E6E6E6"/>
            <w:vAlign w:val="center"/>
          </w:tcPr>
          <w:p w14:paraId="3946A6C6">
            <w:r>
              <w:t>4.4</w:t>
            </w:r>
          </w:p>
        </w:tc>
        <w:tc>
          <w:tcPr>
            <w:vAlign w:val="center"/>
          </w:tcPr>
          <w:p w14:paraId="0716CF8D">
            <w:r>
              <w:t>0.36</w:t>
            </w:r>
          </w:p>
        </w:tc>
        <w:tc>
          <w:tcPr>
            <w:vAlign w:val="center"/>
          </w:tcPr>
          <w:p w14:paraId="2B35AE8E">
            <w:r>
              <w:t>0.44</w:t>
            </w:r>
          </w:p>
        </w:tc>
        <w:tc>
          <w:tcPr>
            <w:vAlign w:val="center"/>
          </w:tcPr>
          <w:p w14:paraId="7B96228C">
            <w:r>
              <w:t>0.31</w:t>
            </w:r>
          </w:p>
        </w:tc>
        <w:tc>
          <w:tcPr>
            <w:vAlign w:val="center"/>
          </w:tcPr>
          <w:p w14:paraId="6E42290A">
            <w:r>
              <w:t>0.29</w:t>
            </w:r>
          </w:p>
        </w:tc>
        <w:tc>
          <w:tcPr>
            <w:vAlign w:val="center"/>
          </w:tcPr>
          <w:p w14:paraId="54E34B22">
            <w:r>
              <w:t>0.39</w:t>
            </w:r>
          </w:p>
        </w:tc>
        <w:tc>
          <w:tcPr>
            <w:vAlign w:val="center"/>
          </w:tcPr>
          <w:p w14:paraId="44C2E106">
            <w:r>
              <w:t>《声学手册》</w:t>
            </w:r>
          </w:p>
        </w:tc>
      </w:tr>
      <w:tr w14:paraId="4EB21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EDC8B0">
            <w:r>
              <w:t>外墙（填充墙）</w:t>
            </w:r>
          </w:p>
        </w:tc>
        <w:tc>
          <w:tcPr>
            <w:shd w:val="clear" w:color="auto" w:fill="E6E6E6"/>
            <w:vAlign w:val="center"/>
          </w:tcPr>
          <w:p w14:paraId="4AD94FCF">
            <w:r>
              <w:t>0.7</w:t>
            </w:r>
          </w:p>
        </w:tc>
        <w:tc>
          <w:tcPr>
            <w:vAlign w:val="center"/>
          </w:tcPr>
          <w:p w14:paraId="58A02BC6">
            <w:r>
              <w:t>0.36</w:t>
            </w:r>
          </w:p>
        </w:tc>
        <w:tc>
          <w:tcPr>
            <w:vAlign w:val="center"/>
          </w:tcPr>
          <w:p w14:paraId="3F345725">
            <w:r>
              <w:t>0.44</w:t>
            </w:r>
          </w:p>
        </w:tc>
        <w:tc>
          <w:tcPr>
            <w:vAlign w:val="center"/>
          </w:tcPr>
          <w:p w14:paraId="3112C332">
            <w:r>
              <w:t>0.31</w:t>
            </w:r>
          </w:p>
        </w:tc>
        <w:tc>
          <w:tcPr>
            <w:vAlign w:val="center"/>
          </w:tcPr>
          <w:p w14:paraId="5E9EA7C1">
            <w:r>
              <w:t>0.29</w:t>
            </w:r>
          </w:p>
        </w:tc>
        <w:tc>
          <w:tcPr>
            <w:vAlign w:val="center"/>
          </w:tcPr>
          <w:p w14:paraId="1B594B8D">
            <w:r>
              <w:t>0.39</w:t>
            </w:r>
          </w:p>
        </w:tc>
        <w:tc>
          <w:tcPr>
            <w:vAlign w:val="center"/>
          </w:tcPr>
          <w:p w14:paraId="70321EB6">
            <w:r>
              <w:t>《声学手册》</w:t>
            </w:r>
          </w:p>
        </w:tc>
      </w:tr>
      <w:tr w14:paraId="3315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FBA8C">
            <w:r>
              <w:t>外墙（填充墙）</w:t>
            </w:r>
          </w:p>
        </w:tc>
        <w:tc>
          <w:tcPr>
            <w:shd w:val="clear" w:color="auto" w:fill="E6E6E6"/>
            <w:vAlign w:val="center"/>
          </w:tcPr>
          <w:p w14:paraId="0FFD7480">
            <w:r>
              <w:t>19.2</w:t>
            </w:r>
          </w:p>
        </w:tc>
        <w:tc>
          <w:tcPr>
            <w:vAlign w:val="center"/>
          </w:tcPr>
          <w:p w14:paraId="6CBFD64F">
            <w:r>
              <w:t>0.36</w:t>
            </w:r>
          </w:p>
        </w:tc>
        <w:tc>
          <w:tcPr>
            <w:vAlign w:val="center"/>
          </w:tcPr>
          <w:p w14:paraId="67CA1666">
            <w:r>
              <w:t>0.44</w:t>
            </w:r>
          </w:p>
        </w:tc>
        <w:tc>
          <w:tcPr>
            <w:vAlign w:val="center"/>
          </w:tcPr>
          <w:p w14:paraId="3AFD3D9B">
            <w:r>
              <w:t>0.31</w:t>
            </w:r>
          </w:p>
        </w:tc>
        <w:tc>
          <w:tcPr>
            <w:vAlign w:val="center"/>
          </w:tcPr>
          <w:p w14:paraId="6908B3C6">
            <w:r>
              <w:t>0.29</w:t>
            </w:r>
          </w:p>
        </w:tc>
        <w:tc>
          <w:tcPr>
            <w:vAlign w:val="center"/>
          </w:tcPr>
          <w:p w14:paraId="2D492A94">
            <w:r>
              <w:t>0.39</w:t>
            </w:r>
          </w:p>
        </w:tc>
        <w:tc>
          <w:tcPr>
            <w:vAlign w:val="center"/>
          </w:tcPr>
          <w:p w14:paraId="2613374F">
            <w:r>
              <w:t>《声学手册》</w:t>
            </w:r>
          </w:p>
        </w:tc>
      </w:tr>
      <w:tr w14:paraId="116E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481728">
            <w:r>
              <w:t>内门(M0923)</w:t>
            </w:r>
          </w:p>
        </w:tc>
        <w:tc>
          <w:tcPr>
            <w:shd w:val="clear" w:color="auto" w:fill="E6E6E6"/>
            <w:vAlign w:val="center"/>
          </w:tcPr>
          <w:p w14:paraId="067D7F28">
            <w:r>
              <w:t>2.1</w:t>
            </w:r>
          </w:p>
        </w:tc>
        <w:tc>
          <w:tcPr>
            <w:vAlign w:val="center"/>
          </w:tcPr>
          <w:p w14:paraId="2C63B5FD">
            <w:r>
              <w:t>0.16</w:t>
            </w:r>
          </w:p>
        </w:tc>
        <w:tc>
          <w:tcPr>
            <w:vAlign w:val="center"/>
          </w:tcPr>
          <w:p w14:paraId="381F4F22">
            <w:r>
              <w:t>0.15</w:t>
            </w:r>
          </w:p>
        </w:tc>
        <w:tc>
          <w:tcPr>
            <w:vAlign w:val="center"/>
          </w:tcPr>
          <w:p w14:paraId="4BC79B23">
            <w:r>
              <w:t>0.10</w:t>
            </w:r>
          </w:p>
        </w:tc>
        <w:tc>
          <w:tcPr>
            <w:vAlign w:val="center"/>
          </w:tcPr>
          <w:p w14:paraId="3603C096">
            <w:r>
              <w:t>0.10</w:t>
            </w:r>
          </w:p>
        </w:tc>
        <w:tc>
          <w:tcPr>
            <w:vAlign w:val="center"/>
          </w:tcPr>
          <w:p w14:paraId="7A8D6633">
            <w:r>
              <w:t>0.10</w:t>
            </w:r>
          </w:p>
        </w:tc>
        <w:tc>
          <w:tcPr>
            <w:vAlign w:val="center"/>
          </w:tcPr>
          <w:p w14:paraId="3EC391C2">
            <w:r>
              <w:t>《噪声与振动控制工程手册》</w:t>
            </w:r>
          </w:p>
        </w:tc>
      </w:tr>
      <w:tr w14:paraId="6D41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44C55">
            <w:r>
              <w:t>外窗(C1219)</w:t>
            </w:r>
          </w:p>
        </w:tc>
        <w:tc>
          <w:tcPr>
            <w:shd w:val="clear" w:color="auto" w:fill="E6E6E6"/>
            <w:vAlign w:val="center"/>
          </w:tcPr>
          <w:p w14:paraId="33135BA4">
            <w:r>
              <w:t>4.6</w:t>
            </w:r>
          </w:p>
        </w:tc>
        <w:tc>
          <w:tcPr>
            <w:vAlign w:val="center"/>
          </w:tcPr>
          <w:p w14:paraId="1AD67932">
            <w:r>
              <w:t>0.35</w:t>
            </w:r>
          </w:p>
        </w:tc>
        <w:tc>
          <w:tcPr>
            <w:vAlign w:val="center"/>
          </w:tcPr>
          <w:p w14:paraId="2EA68606">
            <w:r>
              <w:t>0.25</w:t>
            </w:r>
          </w:p>
        </w:tc>
        <w:tc>
          <w:tcPr>
            <w:vAlign w:val="center"/>
          </w:tcPr>
          <w:p w14:paraId="5DA825F8">
            <w:r>
              <w:t>0.18</w:t>
            </w:r>
          </w:p>
        </w:tc>
        <w:tc>
          <w:tcPr>
            <w:vAlign w:val="center"/>
          </w:tcPr>
          <w:p w14:paraId="4BA0DB77">
            <w:r>
              <w:t>0.12</w:t>
            </w:r>
          </w:p>
        </w:tc>
        <w:tc>
          <w:tcPr>
            <w:vAlign w:val="center"/>
          </w:tcPr>
          <w:p w14:paraId="23322EC6">
            <w:r>
              <w:t>0.07</w:t>
            </w:r>
          </w:p>
        </w:tc>
        <w:tc>
          <w:tcPr>
            <w:vAlign w:val="center"/>
          </w:tcPr>
          <w:p w14:paraId="746F114A">
            <w:r>
              <w:t>《声学手册》</w:t>
            </w:r>
          </w:p>
        </w:tc>
      </w:tr>
      <w:tr w14:paraId="71D98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30A098">
            <w:r>
              <w:t>外窗(C1519)</w:t>
            </w:r>
          </w:p>
        </w:tc>
        <w:tc>
          <w:tcPr>
            <w:shd w:val="clear" w:color="auto" w:fill="E6E6E6"/>
            <w:vAlign w:val="center"/>
          </w:tcPr>
          <w:p w14:paraId="19D6CC94">
            <w:r>
              <w:t>2.9</w:t>
            </w:r>
          </w:p>
        </w:tc>
        <w:tc>
          <w:tcPr>
            <w:vAlign w:val="center"/>
          </w:tcPr>
          <w:p w14:paraId="62E6D384">
            <w:r>
              <w:t>0.35</w:t>
            </w:r>
          </w:p>
        </w:tc>
        <w:tc>
          <w:tcPr>
            <w:vAlign w:val="center"/>
          </w:tcPr>
          <w:p w14:paraId="7F2B8A6A">
            <w:r>
              <w:t>0.25</w:t>
            </w:r>
          </w:p>
        </w:tc>
        <w:tc>
          <w:tcPr>
            <w:vAlign w:val="center"/>
          </w:tcPr>
          <w:p w14:paraId="62AF4C81">
            <w:r>
              <w:t>0.18</w:t>
            </w:r>
          </w:p>
        </w:tc>
        <w:tc>
          <w:tcPr>
            <w:vAlign w:val="center"/>
          </w:tcPr>
          <w:p w14:paraId="55B9BC8B">
            <w:r>
              <w:t>0.12</w:t>
            </w:r>
          </w:p>
        </w:tc>
        <w:tc>
          <w:tcPr>
            <w:vAlign w:val="center"/>
          </w:tcPr>
          <w:p w14:paraId="7E151494">
            <w:r>
              <w:t>0.07</w:t>
            </w:r>
          </w:p>
        </w:tc>
        <w:tc>
          <w:tcPr>
            <w:vAlign w:val="center"/>
          </w:tcPr>
          <w:p w14:paraId="1E438B90">
            <w:r>
              <w:t>《声学手册》</w:t>
            </w:r>
          </w:p>
        </w:tc>
      </w:tr>
      <w:tr w14:paraId="5662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0D764">
            <w:r>
              <w:t>外窗(C2719)</w:t>
            </w:r>
          </w:p>
        </w:tc>
        <w:tc>
          <w:tcPr>
            <w:shd w:val="clear" w:color="auto" w:fill="E6E6E6"/>
            <w:vAlign w:val="center"/>
          </w:tcPr>
          <w:p w14:paraId="1C34C9A6">
            <w:r>
              <w:t>5.1</w:t>
            </w:r>
          </w:p>
        </w:tc>
        <w:tc>
          <w:tcPr>
            <w:vAlign w:val="center"/>
          </w:tcPr>
          <w:p w14:paraId="29A16D58">
            <w:r>
              <w:t>0.35</w:t>
            </w:r>
          </w:p>
        </w:tc>
        <w:tc>
          <w:tcPr>
            <w:vAlign w:val="center"/>
          </w:tcPr>
          <w:p w14:paraId="63179CAD">
            <w:r>
              <w:t>0.25</w:t>
            </w:r>
          </w:p>
        </w:tc>
        <w:tc>
          <w:tcPr>
            <w:vAlign w:val="center"/>
          </w:tcPr>
          <w:p w14:paraId="103CEB09">
            <w:r>
              <w:t>0.18</w:t>
            </w:r>
          </w:p>
        </w:tc>
        <w:tc>
          <w:tcPr>
            <w:vAlign w:val="center"/>
          </w:tcPr>
          <w:p w14:paraId="06DB2839">
            <w:r>
              <w:t>0.12</w:t>
            </w:r>
          </w:p>
        </w:tc>
        <w:tc>
          <w:tcPr>
            <w:vAlign w:val="center"/>
          </w:tcPr>
          <w:p w14:paraId="2C0206C9">
            <w:r>
              <w:t>0.07</w:t>
            </w:r>
          </w:p>
        </w:tc>
        <w:tc>
          <w:tcPr>
            <w:vAlign w:val="center"/>
          </w:tcPr>
          <w:p w14:paraId="73E11EF5">
            <w:r>
              <w:t>《声学手册》</w:t>
            </w:r>
          </w:p>
        </w:tc>
      </w:tr>
      <w:tr w14:paraId="0880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EAA37F5">
            <w:r>
              <w:t>楼板</w:t>
            </w:r>
          </w:p>
        </w:tc>
        <w:tc>
          <w:tcPr>
            <w:shd w:val="clear" w:color="auto" w:fill="E6E6E6"/>
            <w:vAlign w:val="center"/>
          </w:tcPr>
          <w:p w14:paraId="4955A870">
            <w:r>
              <w:t>61.0</w:t>
            </w:r>
          </w:p>
        </w:tc>
        <w:tc>
          <w:tcPr>
            <w:vAlign w:val="center"/>
          </w:tcPr>
          <w:p w14:paraId="1BD2429E">
            <w:r>
              <w:t>0.36</w:t>
            </w:r>
          </w:p>
        </w:tc>
        <w:tc>
          <w:tcPr>
            <w:vAlign w:val="center"/>
          </w:tcPr>
          <w:p w14:paraId="0D1A69EE">
            <w:r>
              <w:t>0.44</w:t>
            </w:r>
          </w:p>
        </w:tc>
        <w:tc>
          <w:tcPr>
            <w:vAlign w:val="center"/>
          </w:tcPr>
          <w:p w14:paraId="592B3CA4">
            <w:r>
              <w:t>0.31</w:t>
            </w:r>
          </w:p>
        </w:tc>
        <w:tc>
          <w:tcPr>
            <w:vAlign w:val="center"/>
          </w:tcPr>
          <w:p w14:paraId="41D19DD6">
            <w:r>
              <w:t>0.29</w:t>
            </w:r>
          </w:p>
        </w:tc>
        <w:tc>
          <w:tcPr>
            <w:vAlign w:val="center"/>
          </w:tcPr>
          <w:p w14:paraId="274CAB17">
            <w:r>
              <w:t>0.39</w:t>
            </w:r>
          </w:p>
        </w:tc>
        <w:tc>
          <w:tcPr>
            <w:vAlign w:val="center"/>
          </w:tcPr>
          <w:p w14:paraId="685845FA">
            <w:r>
              <w:t>《声学手册》</w:t>
            </w:r>
          </w:p>
        </w:tc>
      </w:tr>
      <w:tr w14:paraId="0B96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992C194">
            <w:r>
              <w:t>总吸声量(㎡)</w:t>
            </w:r>
          </w:p>
        </w:tc>
        <w:tc>
          <w:tcPr>
            <w:vAlign w:val="center"/>
          </w:tcPr>
          <w:p w14:paraId="7CF095BA">
            <w:r>
              <w:t>46.8</w:t>
            </w:r>
          </w:p>
        </w:tc>
        <w:tc>
          <w:tcPr>
            <w:vAlign w:val="center"/>
          </w:tcPr>
          <w:p w14:paraId="4863B618">
            <w:r>
              <w:t>54.9</w:t>
            </w:r>
          </w:p>
        </w:tc>
        <w:tc>
          <w:tcPr>
            <w:vAlign w:val="center"/>
          </w:tcPr>
          <w:p w14:paraId="226B2F40">
            <w:r>
              <w:t>38.7</w:t>
            </w:r>
          </w:p>
        </w:tc>
        <w:tc>
          <w:tcPr>
            <w:vAlign w:val="center"/>
          </w:tcPr>
          <w:p w14:paraId="3E142A77">
            <w:r>
              <w:t>35.6</w:t>
            </w:r>
          </w:p>
        </w:tc>
        <w:tc>
          <w:tcPr>
            <w:vAlign w:val="center"/>
          </w:tcPr>
          <w:p w14:paraId="3F8FF27A">
            <w:r>
              <w:t>46.7</w:t>
            </w:r>
          </w:p>
        </w:tc>
        <w:tc>
          <w:tcPr>
            <w:vAlign w:val="center"/>
          </w:tcPr>
          <w:p w14:paraId="7E840B82"/>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45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41</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AEA8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AFE367">
            <w:pPr>
              <w:jc w:val="center"/>
            </w:pPr>
            <w:r>
              <w:t>外墙1</w:t>
            </w:r>
          </w:p>
        </w:tc>
      </w:tr>
      <w:tr w14:paraId="17A55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0D893A">
            <w:r>
              <w:t>倍频程中心频率(Hz)</w:t>
            </w:r>
          </w:p>
        </w:tc>
        <w:tc>
          <w:tcPr>
            <w:shd w:val="clear" w:color="auto" w:fill="E6E6E6"/>
            <w:vAlign w:val="center"/>
          </w:tcPr>
          <w:p w14:paraId="08807B64">
            <w:r>
              <w:t>125</w:t>
            </w:r>
          </w:p>
        </w:tc>
        <w:tc>
          <w:tcPr>
            <w:shd w:val="clear" w:color="auto" w:fill="E6E6E6"/>
            <w:vAlign w:val="center"/>
          </w:tcPr>
          <w:p w14:paraId="78F4DEA4">
            <w:r>
              <w:t>250</w:t>
            </w:r>
          </w:p>
        </w:tc>
        <w:tc>
          <w:tcPr>
            <w:shd w:val="clear" w:color="auto" w:fill="E6E6E6"/>
            <w:vAlign w:val="center"/>
          </w:tcPr>
          <w:p w14:paraId="4F9DEBEF">
            <w:r>
              <w:t>500</w:t>
            </w:r>
          </w:p>
        </w:tc>
        <w:tc>
          <w:tcPr>
            <w:shd w:val="clear" w:color="auto" w:fill="E6E6E6"/>
            <w:vAlign w:val="center"/>
          </w:tcPr>
          <w:p w14:paraId="6123739F">
            <w:r>
              <w:t>1000</w:t>
            </w:r>
          </w:p>
        </w:tc>
        <w:tc>
          <w:tcPr>
            <w:shd w:val="clear" w:color="auto" w:fill="E6E6E6"/>
            <w:vAlign w:val="center"/>
          </w:tcPr>
          <w:p w14:paraId="691E25F3">
            <w:r>
              <w:t>2000</w:t>
            </w:r>
          </w:p>
        </w:tc>
      </w:tr>
      <w:tr w14:paraId="36BAD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C391EB">
            <w:r>
              <w:t>外墙隔声量(dB)</w:t>
            </w:r>
          </w:p>
        </w:tc>
        <w:tc>
          <w:tcPr>
            <w:vAlign w:val="center"/>
          </w:tcPr>
          <w:p w14:paraId="457000F5">
            <w:r>
              <w:t>37.5</w:t>
            </w:r>
          </w:p>
        </w:tc>
        <w:tc>
          <w:tcPr>
            <w:vAlign w:val="center"/>
          </w:tcPr>
          <w:p w14:paraId="27A50CA4">
            <w:r>
              <w:t>40.8</w:t>
            </w:r>
          </w:p>
        </w:tc>
        <w:tc>
          <w:tcPr>
            <w:vAlign w:val="center"/>
          </w:tcPr>
          <w:p w14:paraId="26F18053">
            <w:r>
              <w:t>44.1</w:t>
            </w:r>
          </w:p>
        </w:tc>
        <w:tc>
          <w:tcPr>
            <w:vAlign w:val="center"/>
          </w:tcPr>
          <w:p w14:paraId="72E379FD">
            <w:r>
              <w:t>47.5</w:t>
            </w:r>
          </w:p>
        </w:tc>
        <w:tc>
          <w:tcPr>
            <w:vAlign w:val="center"/>
          </w:tcPr>
          <w:p w14:paraId="2E4234B6">
            <w:r>
              <w:t>50.8</w:t>
            </w:r>
          </w:p>
        </w:tc>
      </w:tr>
      <w:tr w14:paraId="0A2D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AEEBFDF">
            <w:r>
              <w:t>组合墙实际隔声量(dB)</w:t>
            </w:r>
          </w:p>
        </w:tc>
        <w:tc>
          <w:tcPr>
            <w:vAlign w:val="center"/>
          </w:tcPr>
          <w:p w14:paraId="3C912513">
            <w:r>
              <w:t>37.5</w:t>
            </w:r>
          </w:p>
        </w:tc>
        <w:tc>
          <w:tcPr>
            <w:vAlign w:val="center"/>
          </w:tcPr>
          <w:p w14:paraId="50B2D1F6">
            <w:r>
              <w:t>40.8</w:t>
            </w:r>
          </w:p>
        </w:tc>
        <w:tc>
          <w:tcPr>
            <w:vAlign w:val="center"/>
          </w:tcPr>
          <w:p w14:paraId="0B0FD5CC">
            <w:r>
              <w:t>44.1</w:t>
            </w:r>
          </w:p>
        </w:tc>
        <w:tc>
          <w:tcPr>
            <w:vAlign w:val="center"/>
          </w:tcPr>
          <w:p w14:paraId="78013C29">
            <w:r>
              <w:t>47.5</w:t>
            </w:r>
          </w:p>
        </w:tc>
        <w:tc>
          <w:tcPr>
            <w:vAlign w:val="center"/>
          </w:tcPr>
          <w:p w14:paraId="6554298B">
            <w:r>
              <w:t>50.8</w:t>
            </w:r>
          </w:p>
        </w:tc>
      </w:tr>
      <w:tr w14:paraId="0D6B0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363E2B">
            <w:r>
              <w:t>组合墙有效隔声量(dB)</w:t>
            </w:r>
          </w:p>
        </w:tc>
        <w:tc>
          <w:tcPr>
            <w:vAlign w:val="center"/>
          </w:tcPr>
          <w:p w14:paraId="4D958A29">
            <w:r>
              <w:t>46.2</w:t>
            </w:r>
          </w:p>
        </w:tc>
        <w:tc>
          <w:tcPr>
            <w:vAlign w:val="center"/>
          </w:tcPr>
          <w:p w14:paraId="1E611C6B">
            <w:r>
              <w:t>50.2</w:t>
            </w:r>
          </w:p>
        </w:tc>
        <w:tc>
          <w:tcPr>
            <w:vAlign w:val="center"/>
          </w:tcPr>
          <w:p w14:paraId="51DD7DE8">
            <w:r>
              <w:t>52.0</w:t>
            </w:r>
          </w:p>
        </w:tc>
        <w:tc>
          <w:tcPr>
            <w:vAlign w:val="center"/>
          </w:tcPr>
          <w:p w14:paraId="03A7E901">
            <w:r>
              <w:t>55.0</w:t>
            </w:r>
          </w:p>
        </w:tc>
        <w:tc>
          <w:tcPr>
            <w:vAlign w:val="center"/>
          </w:tcPr>
          <w:p w14:paraId="2CAB723E">
            <w:r>
              <w:t>59.5</w:t>
            </w:r>
          </w:p>
        </w:tc>
      </w:tr>
      <w:tr w14:paraId="596B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8C20031">
            <w:r>
              <w:t>组合墙计权隔声量(dB)</w:t>
            </w:r>
          </w:p>
        </w:tc>
        <w:tc>
          <w:tcPr>
            <w:gridSpan w:val="5"/>
            <w:vAlign w:val="center"/>
          </w:tcPr>
          <w:p w14:paraId="59E782B1">
            <w:r>
              <w:t>56</w:t>
            </w:r>
          </w:p>
        </w:tc>
      </w:tr>
      <w:tr w14:paraId="0526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1E1044">
            <w:r>
              <w:t>组合墙频谱修正量(dB)</w:t>
            </w:r>
          </w:p>
        </w:tc>
        <w:tc>
          <w:tcPr>
            <w:gridSpan w:val="5"/>
            <w:vAlign w:val="center"/>
          </w:tcPr>
          <w:p w14:paraId="7544E800">
            <w:r>
              <w:t>-3</w:t>
            </w:r>
          </w:p>
        </w:tc>
      </w:tr>
      <w:tr w14:paraId="6C79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4D1682">
            <w:r>
              <w:t>组合墙隔声量(dB)</w:t>
            </w:r>
          </w:p>
        </w:tc>
        <w:tc>
          <w:tcPr>
            <w:gridSpan w:val="5"/>
            <w:vAlign w:val="center"/>
          </w:tcPr>
          <w:p w14:paraId="26444A55">
            <w:r>
              <w:t>53</w:t>
            </w:r>
          </w:p>
        </w:tc>
      </w:tr>
      <w:tr w14:paraId="1358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37519F">
            <w:r>
              <w:t>组合墙面积(㎡)</w:t>
            </w:r>
          </w:p>
        </w:tc>
        <w:tc>
          <w:tcPr>
            <w:gridSpan w:val="5"/>
            <w:vAlign w:val="center"/>
          </w:tcPr>
          <w:p w14:paraId="75F0F212">
            <w:r>
              <w:t>6.5</w:t>
            </w:r>
          </w:p>
        </w:tc>
      </w:tr>
      <w:tr w14:paraId="6119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CEAC70">
            <w:r>
              <w:t>门/窗与墙缝隙面积(㎡)</w:t>
            </w:r>
          </w:p>
        </w:tc>
        <w:tc>
          <w:tcPr>
            <w:gridSpan w:val="5"/>
            <w:vAlign w:val="center"/>
          </w:tcPr>
          <w:p w14:paraId="30E8477D">
            <w:r>
              <w:t>0.000</w:t>
            </w:r>
          </w:p>
        </w:tc>
      </w:tr>
      <w:tr w14:paraId="4415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0CCB96">
            <w:r>
              <w:t>门/窗与墙缝隙对隔声量影响(dB)</w:t>
            </w:r>
          </w:p>
        </w:tc>
        <w:tc>
          <w:tcPr>
            <w:gridSpan w:val="5"/>
            <w:vAlign w:val="center"/>
          </w:tcPr>
          <w:p w14:paraId="290E345B">
            <w:r>
              <w:t>0</w:t>
            </w:r>
          </w:p>
        </w:tc>
      </w:tr>
      <w:tr w14:paraId="5C87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AD5286">
            <w:r>
              <w:t>计算缝隙后组合墙隔声量(dB)</w:t>
            </w:r>
          </w:p>
        </w:tc>
        <w:tc>
          <w:tcPr>
            <w:gridSpan w:val="5"/>
            <w:vAlign w:val="center"/>
          </w:tcPr>
          <w:p w14:paraId="161E806C">
            <w:r>
              <w:t>53</w:t>
            </w:r>
          </w:p>
        </w:tc>
      </w:tr>
      <w:tr w14:paraId="16AC3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525AE5B">
            <w:pPr>
              <w:jc w:val="center"/>
            </w:pPr>
            <w:r>
              <w:t>外墙2+外窗(C1219)+外窗(C1219)</w:t>
            </w:r>
          </w:p>
        </w:tc>
      </w:tr>
      <w:tr w14:paraId="34396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6EFDE8">
            <w:r>
              <w:t>倍频程中心频率(Hz)</w:t>
            </w:r>
          </w:p>
        </w:tc>
        <w:tc>
          <w:tcPr>
            <w:shd w:val="clear" w:color="auto" w:fill="E6E6E6"/>
            <w:vAlign w:val="center"/>
          </w:tcPr>
          <w:p w14:paraId="78B34853">
            <w:r>
              <w:t>125</w:t>
            </w:r>
          </w:p>
        </w:tc>
        <w:tc>
          <w:tcPr>
            <w:shd w:val="clear" w:color="auto" w:fill="E6E6E6"/>
            <w:vAlign w:val="center"/>
          </w:tcPr>
          <w:p w14:paraId="1999AA02">
            <w:r>
              <w:t>250</w:t>
            </w:r>
          </w:p>
        </w:tc>
        <w:tc>
          <w:tcPr>
            <w:shd w:val="clear" w:color="auto" w:fill="E6E6E6"/>
            <w:vAlign w:val="center"/>
          </w:tcPr>
          <w:p w14:paraId="7496EA04">
            <w:r>
              <w:t>500</w:t>
            </w:r>
          </w:p>
        </w:tc>
        <w:tc>
          <w:tcPr>
            <w:shd w:val="clear" w:color="auto" w:fill="E6E6E6"/>
            <w:vAlign w:val="center"/>
          </w:tcPr>
          <w:p w14:paraId="6FDD085A">
            <w:r>
              <w:t>1000</w:t>
            </w:r>
          </w:p>
        </w:tc>
        <w:tc>
          <w:tcPr>
            <w:shd w:val="clear" w:color="auto" w:fill="E6E6E6"/>
            <w:vAlign w:val="center"/>
          </w:tcPr>
          <w:p w14:paraId="265E2DA0">
            <w:r>
              <w:t>2000</w:t>
            </w:r>
          </w:p>
        </w:tc>
      </w:tr>
      <w:tr w14:paraId="54777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E30CE1">
            <w:r>
              <w:t>外墙隔声量(dB)</w:t>
            </w:r>
          </w:p>
        </w:tc>
        <w:tc>
          <w:tcPr>
            <w:vAlign w:val="center"/>
          </w:tcPr>
          <w:p w14:paraId="13F85EA0">
            <w:r>
              <w:t>37.5</w:t>
            </w:r>
          </w:p>
        </w:tc>
        <w:tc>
          <w:tcPr>
            <w:vAlign w:val="center"/>
          </w:tcPr>
          <w:p w14:paraId="7C755384">
            <w:r>
              <w:t>40.8</w:t>
            </w:r>
          </w:p>
        </w:tc>
        <w:tc>
          <w:tcPr>
            <w:vAlign w:val="center"/>
          </w:tcPr>
          <w:p w14:paraId="1C8B532D">
            <w:r>
              <w:t>44.1</w:t>
            </w:r>
          </w:p>
        </w:tc>
        <w:tc>
          <w:tcPr>
            <w:vAlign w:val="center"/>
          </w:tcPr>
          <w:p w14:paraId="7FA66C19">
            <w:r>
              <w:t>47.5</w:t>
            </w:r>
          </w:p>
        </w:tc>
        <w:tc>
          <w:tcPr>
            <w:vAlign w:val="center"/>
          </w:tcPr>
          <w:p w14:paraId="0A41830A">
            <w:r>
              <w:t>50.8</w:t>
            </w:r>
          </w:p>
        </w:tc>
      </w:tr>
      <w:tr w14:paraId="0F65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49F38497">
            <w:r>
              <w:t>外窗(C1219)隔声量(dB)</w:t>
            </w:r>
          </w:p>
        </w:tc>
        <w:tc>
          <w:tcPr>
            <w:vAlign w:val="center"/>
          </w:tcPr>
          <w:p w14:paraId="382E991C">
            <w:r>
              <w:t>31.0</w:t>
            </w:r>
          </w:p>
        </w:tc>
        <w:tc>
          <w:tcPr>
            <w:vAlign w:val="center"/>
          </w:tcPr>
          <w:p w14:paraId="310C3F7B">
            <w:r>
              <w:t>41.0</w:t>
            </w:r>
          </w:p>
        </w:tc>
        <w:tc>
          <w:tcPr>
            <w:vAlign w:val="center"/>
          </w:tcPr>
          <w:p w14:paraId="3223EF5F">
            <w:r>
              <w:t>50.0</w:t>
            </w:r>
          </w:p>
        </w:tc>
        <w:tc>
          <w:tcPr>
            <w:vAlign w:val="center"/>
          </w:tcPr>
          <w:p w14:paraId="4DBA6DC5">
            <w:r>
              <w:t>50.0</w:t>
            </w:r>
          </w:p>
        </w:tc>
        <w:tc>
          <w:tcPr>
            <w:vAlign w:val="center"/>
          </w:tcPr>
          <w:p w14:paraId="2FB2AECF">
            <w:r>
              <w:t>51.0</w:t>
            </w:r>
          </w:p>
        </w:tc>
      </w:tr>
      <w:tr w14:paraId="3C38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3B4CA7">
            <w:r>
              <w:t>外窗(C1219)隔声量(dB)</w:t>
            </w:r>
          </w:p>
        </w:tc>
        <w:tc>
          <w:tcPr>
            <w:vAlign w:val="center"/>
          </w:tcPr>
          <w:p w14:paraId="63E8012B">
            <w:r>
              <w:t>31.0</w:t>
            </w:r>
          </w:p>
        </w:tc>
        <w:tc>
          <w:tcPr>
            <w:vAlign w:val="center"/>
          </w:tcPr>
          <w:p w14:paraId="7A228B48">
            <w:r>
              <w:t>41.0</w:t>
            </w:r>
          </w:p>
        </w:tc>
        <w:tc>
          <w:tcPr>
            <w:vAlign w:val="center"/>
          </w:tcPr>
          <w:p w14:paraId="5CDB2581">
            <w:r>
              <w:t>50.0</w:t>
            </w:r>
          </w:p>
        </w:tc>
        <w:tc>
          <w:tcPr>
            <w:vAlign w:val="center"/>
          </w:tcPr>
          <w:p w14:paraId="59F6B4AC">
            <w:r>
              <w:t>50.0</w:t>
            </w:r>
          </w:p>
        </w:tc>
        <w:tc>
          <w:tcPr>
            <w:vAlign w:val="center"/>
          </w:tcPr>
          <w:p w14:paraId="73496E47">
            <w:r>
              <w:t>51.0</w:t>
            </w:r>
          </w:p>
        </w:tc>
      </w:tr>
      <w:tr w14:paraId="51405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B4916C">
            <w:r>
              <w:t>组合墙实际隔声量(dB)</w:t>
            </w:r>
          </w:p>
        </w:tc>
        <w:tc>
          <w:tcPr>
            <w:vAlign w:val="center"/>
          </w:tcPr>
          <w:p w14:paraId="0CE92CE1">
            <w:r>
              <w:t>35.3</w:t>
            </w:r>
          </w:p>
        </w:tc>
        <w:tc>
          <w:tcPr>
            <w:vAlign w:val="center"/>
          </w:tcPr>
          <w:p w14:paraId="62ED2213">
            <w:r>
              <w:t>40.9</w:t>
            </w:r>
          </w:p>
        </w:tc>
        <w:tc>
          <w:tcPr>
            <w:vAlign w:val="center"/>
          </w:tcPr>
          <w:p w14:paraId="20395358">
            <w:r>
              <w:t>44.8</w:t>
            </w:r>
          </w:p>
        </w:tc>
        <w:tc>
          <w:tcPr>
            <w:vAlign w:val="center"/>
          </w:tcPr>
          <w:p w14:paraId="03308D15">
            <w:r>
              <w:t>47.8</w:t>
            </w:r>
          </w:p>
        </w:tc>
        <w:tc>
          <w:tcPr>
            <w:vAlign w:val="center"/>
          </w:tcPr>
          <w:p w14:paraId="5B264F2E">
            <w:r>
              <w:t>50.8</w:t>
            </w:r>
          </w:p>
        </w:tc>
      </w:tr>
      <w:tr w14:paraId="3CF7C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C25905">
            <w:r>
              <w:t>组合墙有效隔声量(dB)</w:t>
            </w:r>
          </w:p>
        </w:tc>
        <w:tc>
          <w:tcPr>
            <w:vAlign w:val="center"/>
          </w:tcPr>
          <w:p w14:paraId="1DAC820D">
            <w:r>
              <w:t>38.4</w:t>
            </w:r>
          </w:p>
        </w:tc>
        <w:tc>
          <w:tcPr>
            <w:vAlign w:val="center"/>
          </w:tcPr>
          <w:p w14:paraId="0881951D">
            <w:r>
              <w:t>44.6</w:t>
            </w:r>
          </w:p>
        </w:tc>
        <w:tc>
          <w:tcPr>
            <w:vAlign w:val="center"/>
          </w:tcPr>
          <w:p w14:paraId="75390AAB">
            <w:r>
              <w:t>47.1</w:t>
            </w:r>
          </w:p>
        </w:tc>
        <w:tc>
          <w:tcPr>
            <w:vAlign w:val="center"/>
          </w:tcPr>
          <w:p w14:paraId="4DD711B3">
            <w:r>
              <w:t>49.8</w:t>
            </w:r>
          </w:p>
        </w:tc>
        <w:tc>
          <w:tcPr>
            <w:vAlign w:val="center"/>
          </w:tcPr>
          <w:p w14:paraId="7D79723F">
            <w:r>
              <w:t>53.9</w:t>
            </w:r>
          </w:p>
        </w:tc>
      </w:tr>
      <w:tr w14:paraId="0E15C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7D1E65">
            <w:r>
              <w:t>组合墙计权隔声量(dB)</w:t>
            </w:r>
          </w:p>
        </w:tc>
        <w:tc>
          <w:tcPr>
            <w:gridSpan w:val="5"/>
            <w:vAlign w:val="center"/>
          </w:tcPr>
          <w:p w14:paraId="597E79E4">
            <w:r>
              <w:t>51</w:t>
            </w:r>
          </w:p>
        </w:tc>
      </w:tr>
      <w:tr w14:paraId="093D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BD3D98">
            <w:r>
              <w:t>组合墙频谱修正量(dB)</w:t>
            </w:r>
          </w:p>
        </w:tc>
        <w:tc>
          <w:tcPr>
            <w:gridSpan w:val="5"/>
            <w:vAlign w:val="center"/>
          </w:tcPr>
          <w:p w14:paraId="6B850154">
            <w:r>
              <w:t>-4</w:t>
            </w:r>
          </w:p>
        </w:tc>
      </w:tr>
      <w:tr w14:paraId="7A1E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39BE0B">
            <w:r>
              <w:t>组合墙隔声量(dB)</w:t>
            </w:r>
          </w:p>
        </w:tc>
        <w:tc>
          <w:tcPr>
            <w:gridSpan w:val="5"/>
            <w:vAlign w:val="center"/>
          </w:tcPr>
          <w:p w14:paraId="0B469B8B">
            <w:r>
              <w:t>47</w:t>
            </w:r>
          </w:p>
        </w:tc>
      </w:tr>
      <w:tr w14:paraId="2466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7E3BE7">
            <w:r>
              <w:t>组合墙面积(㎡)</w:t>
            </w:r>
          </w:p>
        </w:tc>
        <w:tc>
          <w:tcPr>
            <w:gridSpan w:val="5"/>
            <w:vAlign w:val="center"/>
          </w:tcPr>
          <w:p w14:paraId="40F4E1B7">
            <w:r>
              <w:t>23.8</w:t>
            </w:r>
          </w:p>
        </w:tc>
      </w:tr>
      <w:tr w14:paraId="72B6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C4A608">
            <w:r>
              <w:t>门/窗与墙缝隙面积(㎡)</w:t>
            </w:r>
          </w:p>
        </w:tc>
        <w:tc>
          <w:tcPr>
            <w:gridSpan w:val="5"/>
            <w:vAlign w:val="center"/>
          </w:tcPr>
          <w:p w14:paraId="44D1E54F">
            <w:r>
              <w:t>0.124</w:t>
            </w:r>
          </w:p>
        </w:tc>
      </w:tr>
      <w:tr w14:paraId="53AAF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A45380">
            <w:r>
              <w:t>门/窗与墙缝隙对隔声量影响(dB)</w:t>
            </w:r>
          </w:p>
        </w:tc>
        <w:tc>
          <w:tcPr>
            <w:gridSpan w:val="5"/>
            <w:vAlign w:val="center"/>
          </w:tcPr>
          <w:p w14:paraId="253D3586">
            <w:r>
              <w:t>24</w:t>
            </w:r>
          </w:p>
        </w:tc>
      </w:tr>
      <w:tr w14:paraId="2980C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5F1C44C">
            <w:r>
              <w:t>计算缝隙后组合墙隔声量(dB)</w:t>
            </w:r>
          </w:p>
        </w:tc>
        <w:tc>
          <w:tcPr>
            <w:gridSpan w:val="5"/>
            <w:vAlign w:val="center"/>
          </w:tcPr>
          <w:p w14:paraId="44BB460B">
            <w:r>
              <w:t>23</w:t>
            </w:r>
          </w:p>
        </w:tc>
      </w:tr>
      <w:tr w14:paraId="683F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4E2104">
            <w:pPr>
              <w:jc w:val="center"/>
            </w:pPr>
            <w:r>
              <w:t>外墙3</w:t>
            </w:r>
          </w:p>
        </w:tc>
      </w:tr>
      <w:tr w14:paraId="2D02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DEE559B">
            <w:r>
              <w:t>倍频程中心频率(Hz)</w:t>
            </w:r>
          </w:p>
        </w:tc>
        <w:tc>
          <w:tcPr>
            <w:shd w:val="clear" w:color="auto" w:fill="E6E6E6"/>
            <w:vAlign w:val="center"/>
          </w:tcPr>
          <w:p w14:paraId="11CA069B">
            <w:r>
              <w:t>125</w:t>
            </w:r>
          </w:p>
        </w:tc>
        <w:tc>
          <w:tcPr>
            <w:shd w:val="clear" w:color="auto" w:fill="E6E6E6"/>
            <w:vAlign w:val="center"/>
          </w:tcPr>
          <w:p w14:paraId="28386E78">
            <w:r>
              <w:t>250</w:t>
            </w:r>
          </w:p>
        </w:tc>
        <w:tc>
          <w:tcPr>
            <w:shd w:val="clear" w:color="auto" w:fill="E6E6E6"/>
            <w:vAlign w:val="center"/>
          </w:tcPr>
          <w:p w14:paraId="26A09972">
            <w:r>
              <w:t>500</w:t>
            </w:r>
          </w:p>
        </w:tc>
        <w:tc>
          <w:tcPr>
            <w:shd w:val="clear" w:color="auto" w:fill="E6E6E6"/>
            <w:vAlign w:val="center"/>
          </w:tcPr>
          <w:p w14:paraId="494DEF96">
            <w:r>
              <w:t>1000</w:t>
            </w:r>
          </w:p>
        </w:tc>
        <w:tc>
          <w:tcPr>
            <w:shd w:val="clear" w:color="auto" w:fill="E6E6E6"/>
            <w:vAlign w:val="center"/>
          </w:tcPr>
          <w:p w14:paraId="0BA5ABB4">
            <w:r>
              <w:t>2000</w:t>
            </w:r>
          </w:p>
        </w:tc>
      </w:tr>
      <w:tr w14:paraId="20EE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216F00">
            <w:r>
              <w:t>外墙隔声量(dB)</w:t>
            </w:r>
          </w:p>
        </w:tc>
        <w:tc>
          <w:tcPr>
            <w:vAlign w:val="center"/>
          </w:tcPr>
          <w:p w14:paraId="09609C5D">
            <w:r>
              <w:t>37.5</w:t>
            </w:r>
          </w:p>
        </w:tc>
        <w:tc>
          <w:tcPr>
            <w:vAlign w:val="center"/>
          </w:tcPr>
          <w:p w14:paraId="3181DE4D">
            <w:r>
              <w:t>40.8</w:t>
            </w:r>
          </w:p>
        </w:tc>
        <w:tc>
          <w:tcPr>
            <w:vAlign w:val="center"/>
          </w:tcPr>
          <w:p w14:paraId="56188BF2">
            <w:r>
              <w:t>44.1</w:t>
            </w:r>
          </w:p>
        </w:tc>
        <w:tc>
          <w:tcPr>
            <w:vAlign w:val="center"/>
          </w:tcPr>
          <w:p w14:paraId="7C0717AD">
            <w:r>
              <w:t>47.5</w:t>
            </w:r>
          </w:p>
        </w:tc>
        <w:tc>
          <w:tcPr>
            <w:vAlign w:val="center"/>
          </w:tcPr>
          <w:p w14:paraId="139323C9">
            <w:r>
              <w:t>50.8</w:t>
            </w:r>
          </w:p>
        </w:tc>
      </w:tr>
      <w:tr w14:paraId="4C176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5C909AB">
            <w:r>
              <w:t>组合墙实际隔声量(dB)</w:t>
            </w:r>
          </w:p>
        </w:tc>
        <w:tc>
          <w:tcPr>
            <w:vAlign w:val="center"/>
          </w:tcPr>
          <w:p w14:paraId="6C319420">
            <w:r>
              <w:t>37.5</w:t>
            </w:r>
          </w:p>
        </w:tc>
        <w:tc>
          <w:tcPr>
            <w:vAlign w:val="center"/>
          </w:tcPr>
          <w:p w14:paraId="2EB85477">
            <w:r>
              <w:t>40.8</w:t>
            </w:r>
          </w:p>
        </w:tc>
        <w:tc>
          <w:tcPr>
            <w:vAlign w:val="center"/>
          </w:tcPr>
          <w:p w14:paraId="1CF96A06">
            <w:r>
              <w:t>44.1</w:t>
            </w:r>
          </w:p>
        </w:tc>
        <w:tc>
          <w:tcPr>
            <w:vAlign w:val="center"/>
          </w:tcPr>
          <w:p w14:paraId="1E6FF78F">
            <w:r>
              <w:t>47.5</w:t>
            </w:r>
          </w:p>
        </w:tc>
        <w:tc>
          <w:tcPr>
            <w:vAlign w:val="center"/>
          </w:tcPr>
          <w:p w14:paraId="1118F4DE">
            <w:r>
              <w:t>50.8</w:t>
            </w:r>
          </w:p>
        </w:tc>
      </w:tr>
      <w:tr w14:paraId="7B7A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D2539B">
            <w:r>
              <w:t>组合墙有效隔声量(dB)</w:t>
            </w:r>
          </w:p>
        </w:tc>
        <w:tc>
          <w:tcPr>
            <w:vAlign w:val="center"/>
          </w:tcPr>
          <w:p w14:paraId="59607AE4">
            <w:r>
              <w:t>43.0</w:t>
            </w:r>
          </w:p>
        </w:tc>
        <w:tc>
          <w:tcPr>
            <w:vAlign w:val="center"/>
          </w:tcPr>
          <w:p w14:paraId="087E2093">
            <w:r>
              <w:t>47.0</w:t>
            </w:r>
          </w:p>
        </w:tc>
        <w:tc>
          <w:tcPr>
            <w:vAlign w:val="center"/>
          </w:tcPr>
          <w:p w14:paraId="491E3CA6">
            <w:r>
              <w:t>48.8</w:t>
            </w:r>
          </w:p>
        </w:tc>
        <w:tc>
          <w:tcPr>
            <w:vAlign w:val="center"/>
          </w:tcPr>
          <w:p w14:paraId="29FB87C0">
            <w:r>
              <w:t>51.8</w:t>
            </w:r>
          </w:p>
        </w:tc>
        <w:tc>
          <w:tcPr>
            <w:vAlign w:val="center"/>
          </w:tcPr>
          <w:p w14:paraId="08AFEDDB">
            <w:r>
              <w:t>56.3</w:t>
            </w:r>
          </w:p>
        </w:tc>
      </w:tr>
      <w:tr w14:paraId="074B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658FCC">
            <w:r>
              <w:t>组合墙计权隔声量(dB)</w:t>
            </w:r>
          </w:p>
        </w:tc>
        <w:tc>
          <w:tcPr>
            <w:gridSpan w:val="5"/>
            <w:vAlign w:val="center"/>
          </w:tcPr>
          <w:p w14:paraId="4713035B">
            <w:r>
              <w:t>53</w:t>
            </w:r>
          </w:p>
        </w:tc>
      </w:tr>
      <w:tr w14:paraId="5698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4A3ED6">
            <w:r>
              <w:t>组合墙频谱修正量(dB)</w:t>
            </w:r>
          </w:p>
        </w:tc>
        <w:tc>
          <w:tcPr>
            <w:gridSpan w:val="5"/>
            <w:vAlign w:val="center"/>
          </w:tcPr>
          <w:p w14:paraId="2472DAE3">
            <w:r>
              <w:t>-3</w:t>
            </w:r>
          </w:p>
        </w:tc>
      </w:tr>
      <w:tr w14:paraId="2F69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680439">
            <w:r>
              <w:t>组合墙隔声量(dB)</w:t>
            </w:r>
          </w:p>
        </w:tc>
        <w:tc>
          <w:tcPr>
            <w:gridSpan w:val="5"/>
            <w:vAlign w:val="center"/>
          </w:tcPr>
          <w:p w14:paraId="4B48D4F7">
            <w:r>
              <w:t>50</w:t>
            </w:r>
          </w:p>
        </w:tc>
      </w:tr>
      <w:tr w14:paraId="60EAF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709E96">
            <w:r>
              <w:t>组合墙面积(㎡)</w:t>
            </w:r>
          </w:p>
        </w:tc>
        <w:tc>
          <w:tcPr>
            <w:gridSpan w:val="5"/>
            <w:vAlign w:val="center"/>
          </w:tcPr>
          <w:p w14:paraId="65848D4F">
            <w:r>
              <w:t>13.7</w:t>
            </w:r>
          </w:p>
        </w:tc>
      </w:tr>
      <w:tr w14:paraId="160CF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D62CCA">
            <w:r>
              <w:t>门/窗与墙缝隙面积(㎡)</w:t>
            </w:r>
          </w:p>
        </w:tc>
        <w:tc>
          <w:tcPr>
            <w:gridSpan w:val="5"/>
            <w:vAlign w:val="center"/>
          </w:tcPr>
          <w:p w14:paraId="6F2CD097">
            <w:r>
              <w:t>0.000</w:t>
            </w:r>
          </w:p>
        </w:tc>
      </w:tr>
      <w:tr w14:paraId="787E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CBA159">
            <w:r>
              <w:t>门/窗与墙缝隙对隔声量影响(dB)</w:t>
            </w:r>
          </w:p>
        </w:tc>
        <w:tc>
          <w:tcPr>
            <w:gridSpan w:val="5"/>
            <w:vAlign w:val="center"/>
          </w:tcPr>
          <w:p w14:paraId="24F21135">
            <w:r>
              <w:t>0</w:t>
            </w:r>
          </w:p>
        </w:tc>
      </w:tr>
      <w:tr w14:paraId="7792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5A29262E">
            <w:r>
              <w:t>计算缝隙后组合墙隔声量(dB)</w:t>
            </w:r>
          </w:p>
        </w:tc>
        <w:tc>
          <w:tcPr>
            <w:gridSpan w:val="5"/>
            <w:vAlign w:val="center"/>
          </w:tcPr>
          <w:p w14:paraId="23D0EB82">
            <w:r>
              <w:t>50</w:t>
            </w:r>
          </w:p>
        </w:tc>
      </w:tr>
      <w:tr w14:paraId="0BF5A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0BB7AF">
            <w:pPr>
              <w:jc w:val="center"/>
            </w:pPr>
            <w:r>
              <w:t>外墙4+外窗(C1519)+外窗(C2719)</w:t>
            </w:r>
          </w:p>
        </w:tc>
      </w:tr>
      <w:tr w14:paraId="3A22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FF02AD">
            <w:r>
              <w:t>倍频程中心频率(Hz)</w:t>
            </w:r>
          </w:p>
        </w:tc>
        <w:tc>
          <w:tcPr>
            <w:shd w:val="clear" w:color="auto" w:fill="E6E6E6"/>
            <w:vAlign w:val="center"/>
          </w:tcPr>
          <w:p w14:paraId="57FEF0A0">
            <w:r>
              <w:t>125</w:t>
            </w:r>
          </w:p>
        </w:tc>
        <w:tc>
          <w:tcPr>
            <w:shd w:val="clear" w:color="auto" w:fill="E6E6E6"/>
            <w:vAlign w:val="center"/>
          </w:tcPr>
          <w:p w14:paraId="2F2F1F7D">
            <w:r>
              <w:t>250</w:t>
            </w:r>
          </w:p>
        </w:tc>
        <w:tc>
          <w:tcPr>
            <w:shd w:val="clear" w:color="auto" w:fill="E6E6E6"/>
            <w:vAlign w:val="center"/>
          </w:tcPr>
          <w:p w14:paraId="3B7E5B79">
            <w:r>
              <w:t>500</w:t>
            </w:r>
          </w:p>
        </w:tc>
        <w:tc>
          <w:tcPr>
            <w:shd w:val="clear" w:color="auto" w:fill="E6E6E6"/>
            <w:vAlign w:val="center"/>
          </w:tcPr>
          <w:p w14:paraId="4ECD046A">
            <w:r>
              <w:t>1000</w:t>
            </w:r>
          </w:p>
        </w:tc>
        <w:tc>
          <w:tcPr>
            <w:shd w:val="clear" w:color="auto" w:fill="E6E6E6"/>
            <w:vAlign w:val="center"/>
          </w:tcPr>
          <w:p w14:paraId="5CCA94AE">
            <w:r>
              <w:t>2000</w:t>
            </w:r>
          </w:p>
        </w:tc>
      </w:tr>
      <w:tr w14:paraId="2738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E0D3CF">
            <w:r>
              <w:t>外墙隔声量(dB)</w:t>
            </w:r>
          </w:p>
        </w:tc>
        <w:tc>
          <w:tcPr>
            <w:vAlign w:val="center"/>
          </w:tcPr>
          <w:p w14:paraId="7C4AC6DF">
            <w:r>
              <w:t>37.5</w:t>
            </w:r>
          </w:p>
        </w:tc>
        <w:tc>
          <w:tcPr>
            <w:vAlign w:val="center"/>
          </w:tcPr>
          <w:p w14:paraId="61286018">
            <w:r>
              <w:t>40.8</w:t>
            </w:r>
          </w:p>
        </w:tc>
        <w:tc>
          <w:tcPr>
            <w:vAlign w:val="center"/>
          </w:tcPr>
          <w:p w14:paraId="6777AEF3">
            <w:r>
              <w:t>44.1</w:t>
            </w:r>
          </w:p>
        </w:tc>
        <w:tc>
          <w:tcPr>
            <w:vAlign w:val="center"/>
          </w:tcPr>
          <w:p w14:paraId="173ABCFB">
            <w:r>
              <w:t>47.5</w:t>
            </w:r>
          </w:p>
        </w:tc>
        <w:tc>
          <w:tcPr>
            <w:vAlign w:val="center"/>
          </w:tcPr>
          <w:p w14:paraId="4B489695">
            <w:r>
              <w:t>50.8</w:t>
            </w:r>
          </w:p>
        </w:tc>
      </w:tr>
      <w:tr w14:paraId="2D05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EAE6AB2">
            <w:r>
              <w:t>外窗(C1519)隔声量(dB)</w:t>
            </w:r>
          </w:p>
        </w:tc>
        <w:tc>
          <w:tcPr>
            <w:vAlign w:val="center"/>
          </w:tcPr>
          <w:p w14:paraId="2FB136F9">
            <w:r>
              <w:t>31.0</w:t>
            </w:r>
          </w:p>
        </w:tc>
        <w:tc>
          <w:tcPr>
            <w:vAlign w:val="center"/>
          </w:tcPr>
          <w:p w14:paraId="7FC7339C">
            <w:r>
              <w:t>41.0</w:t>
            </w:r>
          </w:p>
        </w:tc>
        <w:tc>
          <w:tcPr>
            <w:vAlign w:val="center"/>
          </w:tcPr>
          <w:p w14:paraId="7F6E3573">
            <w:r>
              <w:t>50.0</w:t>
            </w:r>
          </w:p>
        </w:tc>
        <w:tc>
          <w:tcPr>
            <w:vAlign w:val="center"/>
          </w:tcPr>
          <w:p w14:paraId="669C4866">
            <w:r>
              <w:t>50.0</w:t>
            </w:r>
          </w:p>
        </w:tc>
        <w:tc>
          <w:tcPr>
            <w:vAlign w:val="center"/>
          </w:tcPr>
          <w:p w14:paraId="6CF23940">
            <w:r>
              <w:t>51.0</w:t>
            </w:r>
          </w:p>
        </w:tc>
      </w:tr>
      <w:tr w14:paraId="6700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B08B8A">
            <w:r>
              <w:t>外窗(C2719)隔声量(dB)</w:t>
            </w:r>
          </w:p>
        </w:tc>
        <w:tc>
          <w:tcPr>
            <w:vAlign w:val="center"/>
          </w:tcPr>
          <w:p w14:paraId="04179753">
            <w:r>
              <w:t>31.0</w:t>
            </w:r>
          </w:p>
        </w:tc>
        <w:tc>
          <w:tcPr>
            <w:vAlign w:val="center"/>
          </w:tcPr>
          <w:p w14:paraId="075855D1">
            <w:r>
              <w:t>41.0</w:t>
            </w:r>
          </w:p>
        </w:tc>
        <w:tc>
          <w:tcPr>
            <w:vAlign w:val="center"/>
          </w:tcPr>
          <w:p w14:paraId="071F54E4">
            <w:r>
              <w:t>50.0</w:t>
            </w:r>
          </w:p>
        </w:tc>
        <w:tc>
          <w:tcPr>
            <w:vAlign w:val="center"/>
          </w:tcPr>
          <w:p w14:paraId="15AEB92E">
            <w:r>
              <w:t>50.0</w:t>
            </w:r>
          </w:p>
        </w:tc>
        <w:tc>
          <w:tcPr>
            <w:vAlign w:val="center"/>
          </w:tcPr>
          <w:p w14:paraId="0A1FC640">
            <w:r>
              <w:t>51.0</w:t>
            </w:r>
          </w:p>
        </w:tc>
      </w:tr>
      <w:tr w14:paraId="603C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11D096">
            <w:r>
              <w:t>组合墙实际隔声量(dB)</w:t>
            </w:r>
          </w:p>
        </w:tc>
        <w:tc>
          <w:tcPr>
            <w:vAlign w:val="center"/>
          </w:tcPr>
          <w:p w14:paraId="2D61725B">
            <w:r>
              <w:t>33.7</w:t>
            </w:r>
          </w:p>
        </w:tc>
        <w:tc>
          <w:tcPr>
            <w:vAlign w:val="center"/>
          </w:tcPr>
          <w:p w14:paraId="2D25F6F0">
            <w:r>
              <w:t>40.9</w:t>
            </w:r>
          </w:p>
        </w:tc>
        <w:tc>
          <w:tcPr>
            <w:vAlign w:val="center"/>
          </w:tcPr>
          <w:p w14:paraId="42CC67DC">
            <w:r>
              <w:t>45.7</w:t>
            </w:r>
          </w:p>
        </w:tc>
        <w:tc>
          <w:tcPr>
            <w:vAlign w:val="center"/>
          </w:tcPr>
          <w:p w14:paraId="72ABA31A">
            <w:r>
              <w:t>48.3</w:t>
            </w:r>
          </w:p>
        </w:tc>
        <w:tc>
          <w:tcPr>
            <w:vAlign w:val="center"/>
          </w:tcPr>
          <w:p w14:paraId="4EE3B3D4">
            <w:r>
              <w:t>50.9</w:t>
            </w:r>
          </w:p>
        </w:tc>
      </w:tr>
      <w:tr w14:paraId="132F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A45D39">
            <w:r>
              <w:t>组合墙有效隔声量(dB)</w:t>
            </w:r>
          </w:p>
        </w:tc>
        <w:tc>
          <w:tcPr>
            <w:vAlign w:val="center"/>
          </w:tcPr>
          <w:p w14:paraId="01961DE3">
            <w:r>
              <w:t>37.6</w:t>
            </w:r>
          </w:p>
        </w:tc>
        <w:tc>
          <w:tcPr>
            <w:vAlign w:val="center"/>
          </w:tcPr>
          <w:p w14:paraId="598B83FF">
            <w:r>
              <w:t>45.6</w:t>
            </w:r>
          </w:p>
        </w:tc>
        <w:tc>
          <w:tcPr>
            <w:vAlign w:val="center"/>
          </w:tcPr>
          <w:p w14:paraId="1C000E50">
            <w:r>
              <w:t>48.9</w:t>
            </w:r>
          </w:p>
        </w:tc>
        <w:tc>
          <w:tcPr>
            <w:vAlign w:val="center"/>
          </w:tcPr>
          <w:p w14:paraId="3AF2FBBD">
            <w:r>
              <w:t>51.1</w:t>
            </w:r>
          </w:p>
        </w:tc>
        <w:tc>
          <w:tcPr>
            <w:vAlign w:val="center"/>
          </w:tcPr>
          <w:p w14:paraId="3B53C1A2">
            <w:r>
              <w:t>54.8</w:t>
            </w:r>
          </w:p>
        </w:tc>
      </w:tr>
      <w:tr w14:paraId="23088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9399CF">
            <w:r>
              <w:t>组合墙计权隔声量(dB)</w:t>
            </w:r>
          </w:p>
        </w:tc>
        <w:tc>
          <w:tcPr>
            <w:gridSpan w:val="5"/>
            <w:vAlign w:val="center"/>
          </w:tcPr>
          <w:p w14:paraId="17A61495">
            <w:r>
              <w:t>52</w:t>
            </w:r>
          </w:p>
        </w:tc>
      </w:tr>
      <w:tr w14:paraId="39DA4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FD1D10">
            <w:r>
              <w:t>组合墙频谱修正量(dB)</w:t>
            </w:r>
          </w:p>
        </w:tc>
        <w:tc>
          <w:tcPr>
            <w:gridSpan w:val="5"/>
            <w:vAlign w:val="center"/>
          </w:tcPr>
          <w:p w14:paraId="21B85CDD">
            <w:r>
              <w:t>-4</w:t>
            </w:r>
          </w:p>
        </w:tc>
      </w:tr>
      <w:tr w14:paraId="0AB6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C284B3">
            <w:r>
              <w:t>组合墙隔声量(dB)</w:t>
            </w:r>
          </w:p>
        </w:tc>
        <w:tc>
          <w:tcPr>
            <w:gridSpan w:val="5"/>
            <w:vAlign w:val="center"/>
          </w:tcPr>
          <w:p w14:paraId="439CD0BF">
            <w:r>
              <w:t>48</w:t>
            </w:r>
          </w:p>
        </w:tc>
      </w:tr>
      <w:tr w14:paraId="0962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96CDCB">
            <w:r>
              <w:t>组合墙面积(㎡)</w:t>
            </w:r>
          </w:p>
        </w:tc>
        <w:tc>
          <w:tcPr>
            <w:gridSpan w:val="5"/>
            <w:vAlign w:val="center"/>
          </w:tcPr>
          <w:p w14:paraId="5CEABBE6">
            <w:r>
              <w:t>19.4</w:t>
            </w:r>
          </w:p>
        </w:tc>
      </w:tr>
      <w:tr w14:paraId="7487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B41011">
            <w:r>
              <w:t>门/窗与墙缝隙面积(㎡)</w:t>
            </w:r>
          </w:p>
        </w:tc>
        <w:tc>
          <w:tcPr>
            <w:gridSpan w:val="5"/>
            <w:vAlign w:val="center"/>
          </w:tcPr>
          <w:p w14:paraId="25C98108">
            <w:r>
              <w:t>0.160</w:t>
            </w:r>
          </w:p>
        </w:tc>
      </w:tr>
      <w:tr w14:paraId="0F861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A9475F">
            <w:r>
              <w:t>门/窗与墙缝隙对隔声量影响(dB)</w:t>
            </w:r>
          </w:p>
        </w:tc>
        <w:tc>
          <w:tcPr>
            <w:gridSpan w:val="5"/>
            <w:vAlign w:val="center"/>
          </w:tcPr>
          <w:p w14:paraId="4AF34EC1">
            <w:r>
              <w:t>27</w:t>
            </w:r>
          </w:p>
        </w:tc>
      </w:tr>
      <w:tr w14:paraId="2AD5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6C5C57F">
            <w:r>
              <w:t>计算缝隙后组合墙隔声量(dB)</w:t>
            </w:r>
          </w:p>
        </w:tc>
        <w:tc>
          <w:tcPr>
            <w:gridSpan w:val="5"/>
            <w:vAlign w:val="center"/>
          </w:tcPr>
          <w:p w14:paraId="7B499534">
            <w:r>
              <w:t>21</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26</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22</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0EE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73B15F">
            <w:pPr>
              <w:jc w:val="center"/>
            </w:pPr>
            <w:r>
              <w:t>外围护结构</w:t>
            </w:r>
          </w:p>
        </w:tc>
        <w:tc>
          <w:tcPr>
            <w:gridSpan w:val="2"/>
            <w:shd w:val="clear" w:color="auto" w:fill="E6E6E6"/>
            <w:vAlign w:val="center"/>
          </w:tcPr>
          <w:p w14:paraId="67F05C7A">
            <w:pPr>
              <w:jc w:val="center"/>
            </w:pPr>
            <w:r>
              <w:t>室外噪声级(dBA)</w:t>
            </w:r>
          </w:p>
        </w:tc>
        <w:tc>
          <w:tcPr>
            <w:gridSpan w:val="2"/>
            <w:shd w:val="clear" w:color="auto" w:fill="E6E6E6"/>
            <w:vAlign w:val="center"/>
          </w:tcPr>
          <w:p w14:paraId="58069B24">
            <w:pPr>
              <w:jc w:val="center"/>
            </w:pPr>
            <w:r>
              <w:t>隔声量(dB)</w:t>
            </w:r>
          </w:p>
        </w:tc>
        <w:tc>
          <w:tcPr>
            <w:gridSpan w:val="2"/>
            <w:shd w:val="clear" w:color="auto" w:fill="E6E6E6"/>
            <w:vAlign w:val="center"/>
          </w:tcPr>
          <w:p w14:paraId="2A31ADAB">
            <w:pPr>
              <w:jc w:val="center"/>
            </w:pPr>
            <w:r>
              <w:t>传到室内噪声级(dBA)</w:t>
            </w:r>
          </w:p>
        </w:tc>
      </w:tr>
      <w:tr w14:paraId="4391C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60746"/>
        </w:tc>
        <w:tc>
          <w:tcPr>
            <w:shd w:val="clear" w:color="auto" w:fill="E6E6E6"/>
            <w:vAlign w:val="center"/>
          </w:tcPr>
          <w:p w14:paraId="4AF36CB1">
            <w:r>
              <w:t>昼间</w:t>
            </w:r>
          </w:p>
        </w:tc>
        <w:tc>
          <w:tcPr>
            <w:shd w:val="clear" w:color="auto" w:fill="E6E6E6"/>
            <w:vAlign w:val="center"/>
          </w:tcPr>
          <w:p w14:paraId="1EEC53B1">
            <w:r>
              <w:t>夜间</w:t>
            </w:r>
          </w:p>
        </w:tc>
        <w:tc>
          <w:tcPr>
            <w:shd w:val="clear" w:color="auto" w:fill="E6E6E6"/>
            <w:vAlign w:val="center"/>
          </w:tcPr>
          <w:p w14:paraId="039CDBE8">
            <w:r>
              <w:t>昼间</w:t>
            </w:r>
          </w:p>
        </w:tc>
        <w:tc>
          <w:tcPr>
            <w:shd w:val="clear" w:color="auto" w:fill="E6E6E6"/>
            <w:vAlign w:val="center"/>
          </w:tcPr>
          <w:p w14:paraId="19FE3E45">
            <w:r>
              <w:t>夜间</w:t>
            </w:r>
          </w:p>
        </w:tc>
        <w:tc>
          <w:tcPr>
            <w:shd w:val="clear" w:color="auto" w:fill="E6E6E6"/>
            <w:vAlign w:val="center"/>
          </w:tcPr>
          <w:p w14:paraId="6E39E1C2">
            <w:r>
              <w:t>昼间</w:t>
            </w:r>
          </w:p>
        </w:tc>
        <w:tc>
          <w:tcPr>
            <w:shd w:val="clear" w:color="auto" w:fill="E6E6E6"/>
            <w:vAlign w:val="center"/>
          </w:tcPr>
          <w:p w14:paraId="6C00D62B">
            <w:r>
              <w:t>夜间</w:t>
            </w:r>
          </w:p>
        </w:tc>
      </w:tr>
      <w:tr w14:paraId="7121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EC6FB">
            <w:r>
              <w:t>外墙1</w:t>
            </w:r>
          </w:p>
        </w:tc>
        <w:tc>
          <w:tcPr>
            <w:vAlign w:val="center"/>
          </w:tcPr>
          <w:p w14:paraId="74564087">
            <w:r>
              <w:t>45</w:t>
            </w:r>
          </w:p>
        </w:tc>
        <w:tc>
          <w:tcPr>
            <w:vAlign w:val="center"/>
          </w:tcPr>
          <w:p w14:paraId="1C217132">
            <w:r>
              <w:t>40</w:t>
            </w:r>
          </w:p>
        </w:tc>
        <w:tc>
          <w:tcPr>
            <w:vAlign w:val="center"/>
          </w:tcPr>
          <w:p w14:paraId="1BDFD6CC">
            <w:r>
              <w:t>53</w:t>
            </w:r>
          </w:p>
        </w:tc>
        <w:tc>
          <w:tcPr>
            <w:vAlign w:val="center"/>
          </w:tcPr>
          <w:p w14:paraId="40CE3284">
            <w:r>
              <w:t>53</w:t>
            </w:r>
          </w:p>
        </w:tc>
        <w:tc>
          <w:tcPr>
            <w:vAlign w:val="center"/>
          </w:tcPr>
          <w:p w14:paraId="7AAF7104">
            <w:r>
              <w:t>＜5</w:t>
            </w:r>
          </w:p>
        </w:tc>
        <w:tc>
          <w:tcPr>
            <w:vAlign w:val="center"/>
          </w:tcPr>
          <w:p w14:paraId="65117F0E">
            <w:r>
              <w:t>＜5</w:t>
            </w:r>
          </w:p>
        </w:tc>
      </w:tr>
      <w:tr w14:paraId="7816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D8A20">
            <w:r>
              <w:t>外墙2+外窗(C1219)+外窗(C1219)</w:t>
            </w:r>
          </w:p>
        </w:tc>
        <w:tc>
          <w:tcPr>
            <w:vAlign w:val="center"/>
          </w:tcPr>
          <w:p w14:paraId="7EDD42C8">
            <w:r>
              <w:t>45</w:t>
            </w:r>
          </w:p>
        </w:tc>
        <w:tc>
          <w:tcPr>
            <w:vAlign w:val="center"/>
          </w:tcPr>
          <w:p w14:paraId="19B71532">
            <w:r>
              <w:t>41</w:t>
            </w:r>
          </w:p>
        </w:tc>
        <w:tc>
          <w:tcPr>
            <w:vAlign w:val="center"/>
          </w:tcPr>
          <w:p w14:paraId="08799507">
            <w:r>
              <w:t>23</w:t>
            </w:r>
          </w:p>
        </w:tc>
        <w:tc>
          <w:tcPr>
            <w:vAlign w:val="center"/>
          </w:tcPr>
          <w:p w14:paraId="48828580">
            <w:r>
              <w:t>23</w:t>
            </w:r>
          </w:p>
        </w:tc>
        <w:tc>
          <w:tcPr>
            <w:vAlign w:val="center"/>
          </w:tcPr>
          <w:p w14:paraId="396EC2F4">
            <w:r>
              <w:t>22</w:t>
            </w:r>
          </w:p>
        </w:tc>
        <w:tc>
          <w:tcPr>
            <w:vAlign w:val="center"/>
          </w:tcPr>
          <w:p w14:paraId="4D5D1234">
            <w:r>
              <w:t>18</w:t>
            </w:r>
          </w:p>
        </w:tc>
      </w:tr>
      <w:tr w14:paraId="208F3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3282CC">
            <w:r>
              <w:t>外墙3</w:t>
            </w:r>
          </w:p>
        </w:tc>
        <w:tc>
          <w:tcPr>
            <w:vAlign w:val="center"/>
          </w:tcPr>
          <w:p w14:paraId="2B7E2770">
            <w:r>
              <w:t>44</w:t>
            </w:r>
          </w:p>
        </w:tc>
        <w:tc>
          <w:tcPr>
            <w:vAlign w:val="center"/>
          </w:tcPr>
          <w:p w14:paraId="7FC14262">
            <w:r>
              <w:t>40</w:t>
            </w:r>
          </w:p>
        </w:tc>
        <w:tc>
          <w:tcPr>
            <w:vAlign w:val="center"/>
          </w:tcPr>
          <w:p w14:paraId="7DC90802">
            <w:r>
              <w:t>50</w:t>
            </w:r>
          </w:p>
        </w:tc>
        <w:tc>
          <w:tcPr>
            <w:vAlign w:val="center"/>
          </w:tcPr>
          <w:p w14:paraId="51E19118">
            <w:r>
              <w:t>50</w:t>
            </w:r>
          </w:p>
        </w:tc>
        <w:tc>
          <w:tcPr>
            <w:vAlign w:val="center"/>
          </w:tcPr>
          <w:p w14:paraId="7C92BDBC">
            <w:r>
              <w:t>＜5</w:t>
            </w:r>
          </w:p>
        </w:tc>
        <w:tc>
          <w:tcPr>
            <w:vAlign w:val="center"/>
          </w:tcPr>
          <w:p w14:paraId="33BC2513">
            <w:r>
              <w:t>＜5</w:t>
            </w:r>
          </w:p>
        </w:tc>
      </w:tr>
      <w:tr w14:paraId="405A1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80D4B8">
            <w:r>
              <w:t>外墙4+外窗(C1519)+外窗(C2719)</w:t>
            </w:r>
          </w:p>
        </w:tc>
        <w:tc>
          <w:tcPr>
            <w:vAlign w:val="center"/>
          </w:tcPr>
          <w:p w14:paraId="353A58F9">
            <w:r>
              <w:t>44</w:t>
            </w:r>
          </w:p>
        </w:tc>
        <w:tc>
          <w:tcPr>
            <w:vAlign w:val="center"/>
          </w:tcPr>
          <w:p w14:paraId="537BB4DF">
            <w:r>
              <w:t>40</w:t>
            </w:r>
          </w:p>
        </w:tc>
        <w:tc>
          <w:tcPr>
            <w:vAlign w:val="center"/>
          </w:tcPr>
          <w:p w14:paraId="72042EF3">
            <w:r>
              <w:t>21</w:t>
            </w:r>
          </w:p>
        </w:tc>
        <w:tc>
          <w:tcPr>
            <w:vAlign w:val="center"/>
          </w:tcPr>
          <w:p w14:paraId="54347CA3">
            <w:r>
              <w:t>21</w:t>
            </w:r>
          </w:p>
        </w:tc>
        <w:tc>
          <w:tcPr>
            <w:vAlign w:val="center"/>
          </w:tcPr>
          <w:p w14:paraId="722E1842">
            <w:r>
              <w:t>23</w:t>
            </w:r>
          </w:p>
        </w:tc>
        <w:tc>
          <w:tcPr>
            <w:vAlign w:val="center"/>
          </w:tcPr>
          <w:p w14:paraId="276EB2CB">
            <w:r>
              <w:t>19</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117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F0F0E3">
            <w:pPr>
              <w:jc w:val="center"/>
              <w:rPr>
                <w:sz w:val="18"/>
                <w:szCs w:val="18"/>
              </w:rPr>
            </w:pPr>
            <w:r>
              <w:rPr>
                <w:sz w:val="18"/>
                <w:szCs w:val="18"/>
              </w:rPr>
              <w:t>房间类型</w:t>
            </w:r>
          </w:p>
        </w:tc>
        <w:tc>
          <w:tcPr>
            <w:vMerge w:val="restart"/>
            <w:shd w:val="clear" w:color="auto" w:fill="E6E6E6"/>
            <w:vAlign w:val="center"/>
          </w:tcPr>
          <w:p w14:paraId="67E1B8CD">
            <w:pPr>
              <w:jc w:val="center"/>
              <w:rPr>
                <w:sz w:val="18"/>
                <w:szCs w:val="18"/>
              </w:rPr>
            </w:pPr>
            <w:r>
              <w:rPr>
                <w:sz w:val="18"/>
                <w:szCs w:val="18"/>
              </w:rPr>
              <w:t>对标功能</w:t>
            </w:r>
          </w:p>
        </w:tc>
        <w:tc>
          <w:tcPr>
            <w:vMerge w:val="restart"/>
            <w:shd w:val="clear" w:color="auto" w:fill="E6E6E6"/>
            <w:vAlign w:val="center"/>
          </w:tcPr>
          <w:p w14:paraId="209A7F10">
            <w:pPr>
              <w:jc w:val="center"/>
              <w:rPr>
                <w:sz w:val="18"/>
                <w:szCs w:val="18"/>
              </w:rPr>
            </w:pPr>
            <w:r>
              <w:rPr>
                <w:sz w:val="18"/>
                <w:szCs w:val="18"/>
              </w:rPr>
              <w:t>房间编号</w:t>
            </w:r>
          </w:p>
        </w:tc>
        <w:tc>
          <w:tcPr>
            <w:gridSpan w:val="2"/>
            <w:shd w:val="clear" w:color="auto" w:fill="E6E6E6"/>
            <w:vAlign w:val="center"/>
          </w:tcPr>
          <w:p w14:paraId="1A41ECC4">
            <w:pPr>
              <w:jc w:val="center"/>
              <w:rPr>
                <w:sz w:val="18"/>
                <w:szCs w:val="18"/>
              </w:rPr>
            </w:pPr>
            <w:r>
              <w:rPr>
                <w:sz w:val="18"/>
                <w:szCs w:val="18"/>
              </w:rPr>
              <w:t>最大值</w:t>
            </w:r>
          </w:p>
        </w:tc>
        <w:tc>
          <w:tcPr>
            <w:gridSpan w:val="2"/>
            <w:shd w:val="clear" w:color="auto" w:fill="E6E6E6"/>
            <w:vAlign w:val="center"/>
          </w:tcPr>
          <w:p w14:paraId="262C4B0B">
            <w:pPr>
              <w:jc w:val="center"/>
              <w:rPr>
                <w:sz w:val="18"/>
                <w:szCs w:val="18"/>
              </w:rPr>
            </w:pPr>
            <w:r>
              <w:rPr>
                <w:sz w:val="18"/>
                <w:szCs w:val="18"/>
              </w:rPr>
              <w:t>限值</w:t>
            </w:r>
          </w:p>
        </w:tc>
        <w:tc>
          <w:tcPr>
            <w:vMerge w:val="restart"/>
            <w:shd w:val="clear" w:color="auto" w:fill="E6E6E6"/>
            <w:vAlign w:val="center"/>
          </w:tcPr>
          <w:p w14:paraId="664CDB37">
            <w:pPr>
              <w:jc w:val="center"/>
              <w:rPr>
                <w:sz w:val="18"/>
                <w:szCs w:val="18"/>
              </w:rPr>
            </w:pPr>
            <w:r>
              <w:rPr>
                <w:sz w:val="18"/>
                <w:szCs w:val="18"/>
              </w:rPr>
              <w:t>达标</w:t>
            </w:r>
            <w:r>
              <w:rPr>
                <w:sz w:val="18"/>
                <w:szCs w:val="18"/>
              </w:rPr>
              <w:br w:type="textWrapping"/>
            </w:r>
            <w:r>
              <w:rPr>
                <w:sz w:val="18"/>
                <w:szCs w:val="18"/>
              </w:rPr>
              <w:t>判定</w:t>
            </w:r>
          </w:p>
        </w:tc>
      </w:tr>
      <w:tr w14:paraId="1F3BD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CC95A">
            <w:pPr>
              <w:rPr>
                <w:sz w:val="18"/>
                <w:szCs w:val="18"/>
              </w:rPr>
            </w:pPr>
          </w:p>
        </w:tc>
        <w:tc>
          <w:tcPr>
            <w:vMerge w:val="continue"/>
            <w:shd w:val="clear" w:color="auto" w:fill="E6E6E6"/>
            <w:vAlign w:val="center"/>
          </w:tcPr>
          <w:p w14:paraId="12AD1000">
            <w:pPr>
              <w:rPr>
                <w:sz w:val="18"/>
                <w:szCs w:val="18"/>
              </w:rPr>
            </w:pPr>
          </w:p>
        </w:tc>
        <w:tc>
          <w:tcPr>
            <w:vMerge w:val="continue"/>
            <w:shd w:val="clear" w:color="auto" w:fill="E6E6E6"/>
            <w:vAlign w:val="center"/>
          </w:tcPr>
          <w:p w14:paraId="21A786D1">
            <w:pPr>
              <w:rPr>
                <w:sz w:val="18"/>
                <w:szCs w:val="18"/>
              </w:rPr>
            </w:pPr>
          </w:p>
        </w:tc>
        <w:tc>
          <w:tcPr>
            <w:shd w:val="clear" w:color="auto" w:fill="E6E6E6"/>
            <w:vAlign w:val="center"/>
          </w:tcPr>
          <w:p w14:paraId="14577EBF">
            <w:pPr>
              <w:rPr>
                <w:sz w:val="18"/>
                <w:szCs w:val="18"/>
              </w:rPr>
            </w:pPr>
            <w:r>
              <w:rPr>
                <w:sz w:val="18"/>
                <w:szCs w:val="18"/>
              </w:rPr>
              <w:t>昼</w:t>
            </w:r>
          </w:p>
        </w:tc>
        <w:tc>
          <w:tcPr>
            <w:shd w:val="clear" w:color="auto" w:fill="E6E6E6"/>
            <w:vAlign w:val="center"/>
          </w:tcPr>
          <w:p w14:paraId="66CD00C1">
            <w:pPr>
              <w:rPr>
                <w:sz w:val="18"/>
                <w:szCs w:val="18"/>
              </w:rPr>
            </w:pPr>
            <w:r>
              <w:rPr>
                <w:sz w:val="18"/>
                <w:szCs w:val="18"/>
              </w:rPr>
              <w:t>夜</w:t>
            </w:r>
          </w:p>
        </w:tc>
        <w:tc>
          <w:tcPr>
            <w:shd w:val="clear" w:color="auto" w:fill="E6E6E6"/>
            <w:vAlign w:val="center"/>
          </w:tcPr>
          <w:p w14:paraId="2CEC62A5">
            <w:pPr>
              <w:rPr>
                <w:sz w:val="18"/>
                <w:szCs w:val="18"/>
              </w:rPr>
            </w:pPr>
            <w:r>
              <w:rPr>
                <w:sz w:val="18"/>
                <w:szCs w:val="18"/>
              </w:rPr>
              <w:t>昼</w:t>
            </w:r>
          </w:p>
        </w:tc>
        <w:tc>
          <w:tcPr>
            <w:shd w:val="clear" w:color="auto" w:fill="E6E6E6"/>
            <w:vAlign w:val="center"/>
          </w:tcPr>
          <w:p w14:paraId="5EB0A1D3">
            <w:pPr>
              <w:rPr>
                <w:sz w:val="18"/>
                <w:szCs w:val="18"/>
              </w:rPr>
            </w:pPr>
            <w:r>
              <w:rPr>
                <w:sz w:val="18"/>
                <w:szCs w:val="18"/>
              </w:rPr>
              <w:t>夜</w:t>
            </w:r>
          </w:p>
        </w:tc>
        <w:tc>
          <w:tcPr>
            <w:vMerge w:val="continue"/>
            <w:shd w:val="clear" w:color="auto" w:fill="E6E6E6"/>
            <w:vAlign w:val="center"/>
          </w:tcPr>
          <w:p w14:paraId="2A06236A">
            <w:pPr>
              <w:rPr>
                <w:sz w:val="18"/>
                <w:szCs w:val="18"/>
              </w:rPr>
            </w:pPr>
          </w:p>
        </w:tc>
      </w:tr>
      <w:tr w14:paraId="18332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DE6057">
            <w:pPr>
              <w:jc w:val="center"/>
              <w:rPr>
                <w:sz w:val="18"/>
                <w:szCs w:val="18"/>
              </w:rPr>
            </w:pPr>
            <w:r>
              <w:rPr>
                <w:sz w:val="18"/>
                <w:szCs w:val="18"/>
              </w:rPr>
              <w:t>卧室</w:t>
            </w:r>
          </w:p>
        </w:tc>
        <w:tc>
          <w:tcPr>
            <w:vAlign w:val="center"/>
          </w:tcPr>
          <w:p w14:paraId="707910D7">
            <w:pPr>
              <w:jc w:val="center"/>
              <w:rPr>
                <w:sz w:val="18"/>
                <w:szCs w:val="18"/>
              </w:rPr>
            </w:pPr>
            <w:r>
              <w:rPr>
                <w:sz w:val="18"/>
                <w:szCs w:val="18"/>
              </w:rPr>
              <w:t>睡眠</w:t>
            </w:r>
          </w:p>
        </w:tc>
        <w:tc>
          <w:tcPr>
            <w:vAlign w:val="center"/>
          </w:tcPr>
          <w:p w14:paraId="1F1C2E24">
            <w:pPr>
              <w:jc w:val="center"/>
              <w:rPr>
                <w:sz w:val="18"/>
                <w:szCs w:val="18"/>
              </w:rPr>
            </w:pPr>
            <w:r>
              <w:rPr>
                <w:sz w:val="18"/>
                <w:szCs w:val="18"/>
              </w:rPr>
              <w:t>4002,4001,3004</w:t>
            </w:r>
            <w:r>
              <w:rPr>
                <w:sz w:val="18"/>
                <w:szCs w:val="18"/>
              </w:rPr>
              <w:br w:type="textWrapping"/>
            </w:r>
            <w:r>
              <w:rPr>
                <w:sz w:val="18"/>
                <w:szCs w:val="18"/>
              </w:rPr>
              <w:t>等8个房间</w:t>
            </w:r>
          </w:p>
        </w:tc>
        <w:tc>
          <w:tcPr>
            <w:vAlign w:val="center"/>
          </w:tcPr>
          <w:p w14:paraId="0398DF86">
            <w:pPr>
              <w:jc w:val="center"/>
              <w:rPr>
                <w:sz w:val="18"/>
                <w:szCs w:val="18"/>
              </w:rPr>
            </w:pPr>
            <w:r>
              <w:rPr>
                <w:b/>
                <w:sz w:val="18"/>
                <w:szCs w:val="18"/>
              </w:rPr>
              <w:t>28</w:t>
            </w:r>
          </w:p>
        </w:tc>
        <w:tc>
          <w:tcPr>
            <w:vAlign w:val="center"/>
          </w:tcPr>
          <w:p w14:paraId="2C47D97C">
            <w:pPr>
              <w:jc w:val="center"/>
              <w:rPr>
                <w:sz w:val="18"/>
                <w:szCs w:val="18"/>
              </w:rPr>
            </w:pPr>
            <w:r>
              <w:rPr>
                <w:b/>
                <w:sz w:val="18"/>
                <w:szCs w:val="18"/>
              </w:rPr>
              <w:t>24</w:t>
            </w:r>
          </w:p>
        </w:tc>
        <w:tc>
          <w:tcPr>
            <w:vAlign w:val="center"/>
          </w:tcPr>
          <w:p w14:paraId="2B1CDFB9">
            <w:pPr>
              <w:jc w:val="center"/>
              <w:rPr>
                <w:sz w:val="18"/>
                <w:szCs w:val="18"/>
              </w:rPr>
            </w:pPr>
            <w:r>
              <w:rPr>
                <w:sz w:val="18"/>
                <w:szCs w:val="18"/>
              </w:rPr>
              <w:t>37</w:t>
            </w:r>
          </w:p>
        </w:tc>
        <w:tc>
          <w:tcPr>
            <w:vAlign w:val="center"/>
          </w:tcPr>
          <w:p w14:paraId="6C270BAD">
            <w:pPr>
              <w:jc w:val="center"/>
              <w:rPr>
                <w:sz w:val="18"/>
                <w:szCs w:val="18"/>
              </w:rPr>
            </w:pPr>
            <w:r>
              <w:rPr>
                <w:sz w:val="18"/>
                <w:szCs w:val="18"/>
              </w:rPr>
              <w:t>27</w:t>
            </w:r>
          </w:p>
        </w:tc>
        <w:tc>
          <w:tcPr>
            <w:vAlign w:val="center"/>
          </w:tcPr>
          <w:p w14:paraId="06B52F52">
            <w:pPr>
              <w:jc w:val="center"/>
              <w:rPr>
                <w:sz w:val="18"/>
                <w:szCs w:val="18"/>
              </w:rPr>
            </w:pPr>
            <w:r>
              <w:rPr>
                <w:sz w:val="18"/>
                <w:szCs w:val="18"/>
              </w:rPr>
              <w:t>达标</w:t>
            </w:r>
          </w:p>
        </w:tc>
      </w:tr>
      <w:tr w14:paraId="3427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2C95A4">
            <w:pPr>
              <w:jc w:val="center"/>
              <w:rPr>
                <w:sz w:val="18"/>
                <w:szCs w:val="18"/>
              </w:rPr>
            </w:pPr>
            <w:r>
              <w:rPr>
                <w:sz w:val="18"/>
                <w:szCs w:val="18"/>
              </w:rPr>
              <w:t>起居室</w:t>
            </w:r>
          </w:p>
        </w:tc>
        <w:tc>
          <w:tcPr>
            <w:vAlign w:val="center"/>
          </w:tcPr>
          <w:p w14:paraId="544F6BE1">
            <w:pPr>
              <w:jc w:val="center"/>
              <w:rPr>
                <w:sz w:val="18"/>
                <w:szCs w:val="18"/>
              </w:rPr>
            </w:pPr>
            <w:r>
              <w:rPr>
                <w:sz w:val="18"/>
                <w:szCs w:val="18"/>
              </w:rPr>
              <w:t>日常生活</w:t>
            </w:r>
          </w:p>
        </w:tc>
        <w:tc>
          <w:tcPr>
            <w:vAlign w:val="center"/>
          </w:tcPr>
          <w:p w14:paraId="26B77569">
            <w:pPr>
              <w:jc w:val="center"/>
              <w:rPr>
                <w:sz w:val="18"/>
                <w:szCs w:val="18"/>
              </w:rPr>
            </w:pPr>
            <w:r>
              <w:rPr>
                <w:sz w:val="18"/>
                <w:szCs w:val="18"/>
              </w:rPr>
              <w:t>1002,1003</w:t>
            </w:r>
          </w:p>
        </w:tc>
        <w:tc>
          <w:tcPr>
            <w:vAlign w:val="center"/>
          </w:tcPr>
          <w:p w14:paraId="4D1C197C">
            <w:pPr>
              <w:jc w:val="center"/>
              <w:rPr>
                <w:sz w:val="18"/>
                <w:szCs w:val="18"/>
              </w:rPr>
            </w:pPr>
            <w:r>
              <w:rPr>
                <w:b/>
                <w:sz w:val="18"/>
                <w:szCs w:val="18"/>
              </w:rPr>
              <w:t>&lt;5</w:t>
            </w:r>
          </w:p>
        </w:tc>
        <w:tc>
          <w:tcPr>
            <w:vAlign w:val="center"/>
          </w:tcPr>
          <w:p w14:paraId="219CDD96">
            <w:pPr>
              <w:jc w:val="center"/>
              <w:rPr>
                <w:sz w:val="18"/>
                <w:szCs w:val="18"/>
              </w:rPr>
            </w:pPr>
            <w:r>
              <w:rPr>
                <w:b/>
                <w:sz w:val="18"/>
                <w:szCs w:val="18"/>
              </w:rPr>
              <w:t>&lt;5</w:t>
            </w:r>
          </w:p>
        </w:tc>
        <w:tc>
          <w:tcPr>
            <w:vAlign w:val="center"/>
          </w:tcPr>
          <w:p w14:paraId="1BC1DC8A">
            <w:pPr>
              <w:jc w:val="center"/>
              <w:rPr>
                <w:sz w:val="18"/>
                <w:szCs w:val="18"/>
              </w:rPr>
            </w:pPr>
            <w:r>
              <w:rPr>
                <w:sz w:val="18"/>
                <w:szCs w:val="18"/>
              </w:rPr>
              <w:t>37</w:t>
            </w:r>
          </w:p>
        </w:tc>
        <w:tc>
          <w:tcPr>
            <w:vAlign w:val="center"/>
          </w:tcPr>
          <w:p w14:paraId="05A9511A">
            <w:pPr>
              <w:jc w:val="center"/>
              <w:rPr>
                <w:sz w:val="18"/>
                <w:szCs w:val="18"/>
              </w:rPr>
            </w:pPr>
            <w:r>
              <w:rPr>
                <w:sz w:val="18"/>
                <w:szCs w:val="18"/>
              </w:rPr>
              <w:t>37</w:t>
            </w:r>
          </w:p>
        </w:tc>
        <w:tc>
          <w:tcPr>
            <w:vAlign w:val="center"/>
          </w:tcPr>
          <w:p w14:paraId="12A20DDC">
            <w:pPr>
              <w:jc w:val="center"/>
              <w:rPr>
                <w:sz w:val="18"/>
                <w:szCs w:val="18"/>
              </w:rPr>
            </w:pPr>
            <w:r>
              <w:rPr>
                <w:sz w:val="18"/>
                <w:szCs w:val="18"/>
              </w:rPr>
              <w:t>达标</w:t>
            </w:r>
          </w:p>
        </w:tc>
      </w:tr>
      <w:tr w14:paraId="1418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56EA4F">
            <w:pPr>
              <w:jc w:val="center"/>
              <w:rPr>
                <w:sz w:val="18"/>
                <w:szCs w:val="18"/>
              </w:rPr>
            </w:pPr>
            <w:r>
              <w:rPr>
                <w:sz w:val="18"/>
                <w:szCs w:val="18"/>
              </w:rPr>
              <w:t>书房</w:t>
            </w:r>
          </w:p>
        </w:tc>
        <w:tc>
          <w:tcPr>
            <w:vAlign w:val="center"/>
          </w:tcPr>
          <w:p w14:paraId="1DC0F2C2">
            <w:pPr>
              <w:jc w:val="center"/>
              <w:rPr>
                <w:sz w:val="18"/>
                <w:szCs w:val="18"/>
              </w:rPr>
            </w:pPr>
            <w:r>
              <w:rPr>
                <w:sz w:val="18"/>
                <w:szCs w:val="18"/>
              </w:rPr>
              <w:t>阅读自学思考</w:t>
            </w:r>
          </w:p>
        </w:tc>
        <w:tc>
          <w:tcPr>
            <w:vAlign w:val="center"/>
          </w:tcPr>
          <w:p w14:paraId="62C6A37E">
            <w:pPr>
              <w:jc w:val="center"/>
              <w:rPr>
                <w:sz w:val="18"/>
                <w:szCs w:val="18"/>
              </w:rPr>
            </w:pPr>
            <w:r>
              <w:rPr>
                <w:sz w:val="18"/>
                <w:szCs w:val="18"/>
              </w:rPr>
              <w:t>3001,3002</w:t>
            </w:r>
          </w:p>
        </w:tc>
        <w:tc>
          <w:tcPr>
            <w:vAlign w:val="center"/>
          </w:tcPr>
          <w:p w14:paraId="52CD3154">
            <w:pPr>
              <w:jc w:val="center"/>
              <w:rPr>
                <w:sz w:val="18"/>
                <w:szCs w:val="18"/>
              </w:rPr>
            </w:pPr>
            <w:r>
              <w:rPr>
                <w:b/>
                <w:sz w:val="18"/>
                <w:szCs w:val="18"/>
              </w:rPr>
              <w:t>26</w:t>
            </w:r>
          </w:p>
        </w:tc>
        <w:tc>
          <w:tcPr>
            <w:vAlign w:val="center"/>
          </w:tcPr>
          <w:p w14:paraId="094BC527">
            <w:pPr>
              <w:jc w:val="center"/>
              <w:rPr>
                <w:sz w:val="18"/>
                <w:szCs w:val="18"/>
              </w:rPr>
            </w:pPr>
            <w:r>
              <w:rPr>
                <w:b/>
                <w:sz w:val="18"/>
                <w:szCs w:val="18"/>
              </w:rPr>
              <w:t>22</w:t>
            </w:r>
          </w:p>
        </w:tc>
        <w:tc>
          <w:tcPr>
            <w:vAlign w:val="center"/>
          </w:tcPr>
          <w:p w14:paraId="52017C98">
            <w:pPr>
              <w:jc w:val="center"/>
              <w:rPr>
                <w:sz w:val="18"/>
                <w:szCs w:val="18"/>
              </w:rPr>
            </w:pPr>
            <w:r>
              <w:rPr>
                <w:sz w:val="18"/>
                <w:szCs w:val="18"/>
              </w:rPr>
              <w:t>32</w:t>
            </w:r>
          </w:p>
        </w:tc>
        <w:tc>
          <w:tcPr>
            <w:vAlign w:val="center"/>
          </w:tcPr>
          <w:p w14:paraId="0949E7FA">
            <w:pPr>
              <w:jc w:val="center"/>
              <w:rPr>
                <w:sz w:val="18"/>
                <w:szCs w:val="18"/>
              </w:rPr>
            </w:pPr>
            <w:r>
              <w:rPr>
                <w:sz w:val="18"/>
                <w:szCs w:val="18"/>
              </w:rPr>
              <w:t>32</w:t>
            </w:r>
          </w:p>
        </w:tc>
        <w:tc>
          <w:tcPr>
            <w:vAlign w:val="center"/>
          </w:tcPr>
          <w:p w14:paraId="4B4682C7">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27418"/>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4002房间,房间类型[卧室]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18764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0"/>
                    <a:stretch>
                      <a:fillRect/>
                    </a:stretch>
                  </pic:blipFill>
                  <pic:spPr>
                    <a:xfrm>
                      <a:off x="0" y="0"/>
                      <a:ext cx="5667375" cy="18764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00B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3D9B8C">
            <w:pPr>
              <w:rPr>
                <w:sz w:val="18"/>
                <w:szCs w:val="18"/>
              </w:rPr>
            </w:pPr>
            <w:r>
              <w:rPr>
                <w:sz w:val="18"/>
                <w:szCs w:val="18"/>
              </w:rPr>
              <w:t>构件</w:t>
            </w:r>
          </w:p>
        </w:tc>
        <w:tc>
          <w:tcPr>
            <w:vMerge w:val="restart"/>
            <w:shd w:val="clear" w:color="auto" w:fill="E6E6E6"/>
            <w:vAlign w:val="center"/>
          </w:tcPr>
          <w:p w14:paraId="1C1DBFA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23C5510">
            <w:pPr>
              <w:jc w:val="center"/>
              <w:rPr>
                <w:sz w:val="18"/>
                <w:szCs w:val="18"/>
              </w:rPr>
            </w:pPr>
            <w:r>
              <w:rPr>
                <w:sz w:val="18"/>
                <w:szCs w:val="18"/>
              </w:rPr>
              <w:t>各中心频率下的吸声系数</w:t>
            </w:r>
          </w:p>
        </w:tc>
        <w:tc>
          <w:tcPr>
            <w:vMerge w:val="restart"/>
            <w:shd w:val="clear" w:color="auto" w:fill="E6E6E6"/>
            <w:vAlign w:val="center"/>
          </w:tcPr>
          <w:p w14:paraId="1A01C36D">
            <w:pPr>
              <w:jc w:val="center"/>
              <w:rPr>
                <w:sz w:val="18"/>
                <w:szCs w:val="18"/>
              </w:rPr>
            </w:pPr>
            <w:r>
              <w:rPr>
                <w:sz w:val="18"/>
                <w:szCs w:val="18"/>
              </w:rPr>
              <w:t>吸声系数来源</w:t>
            </w:r>
          </w:p>
        </w:tc>
      </w:tr>
      <w:tr w14:paraId="7D6CB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EE1C1">
            <w:pPr>
              <w:rPr>
                <w:sz w:val="18"/>
                <w:szCs w:val="18"/>
              </w:rPr>
            </w:pPr>
          </w:p>
        </w:tc>
        <w:tc>
          <w:tcPr>
            <w:vMerge w:val="continue"/>
            <w:shd w:val="clear" w:color="auto" w:fill="E6E6E6"/>
            <w:vAlign w:val="center"/>
          </w:tcPr>
          <w:p w14:paraId="2601EDE4">
            <w:pPr>
              <w:rPr>
                <w:sz w:val="18"/>
                <w:szCs w:val="18"/>
              </w:rPr>
            </w:pPr>
          </w:p>
        </w:tc>
        <w:tc>
          <w:tcPr>
            <w:shd w:val="clear" w:color="auto" w:fill="E6E6E6"/>
            <w:vAlign w:val="center"/>
          </w:tcPr>
          <w:p w14:paraId="2403F79C">
            <w:pPr>
              <w:rPr>
                <w:sz w:val="18"/>
                <w:szCs w:val="18"/>
              </w:rPr>
            </w:pPr>
            <w:r>
              <w:rPr>
                <w:sz w:val="18"/>
                <w:szCs w:val="18"/>
              </w:rPr>
              <w:t>125</w:t>
            </w:r>
          </w:p>
        </w:tc>
        <w:tc>
          <w:tcPr>
            <w:shd w:val="clear" w:color="auto" w:fill="E6E6E6"/>
            <w:vAlign w:val="center"/>
          </w:tcPr>
          <w:p w14:paraId="7C0AF84E">
            <w:pPr>
              <w:rPr>
                <w:sz w:val="18"/>
                <w:szCs w:val="18"/>
              </w:rPr>
            </w:pPr>
            <w:r>
              <w:rPr>
                <w:sz w:val="18"/>
                <w:szCs w:val="18"/>
              </w:rPr>
              <w:t>250</w:t>
            </w:r>
          </w:p>
        </w:tc>
        <w:tc>
          <w:tcPr>
            <w:shd w:val="clear" w:color="auto" w:fill="E6E6E6"/>
            <w:vAlign w:val="center"/>
          </w:tcPr>
          <w:p w14:paraId="4AFB492A">
            <w:pPr>
              <w:rPr>
                <w:sz w:val="18"/>
                <w:szCs w:val="18"/>
              </w:rPr>
            </w:pPr>
            <w:r>
              <w:rPr>
                <w:sz w:val="18"/>
                <w:szCs w:val="18"/>
              </w:rPr>
              <w:t>500</w:t>
            </w:r>
          </w:p>
        </w:tc>
        <w:tc>
          <w:tcPr>
            <w:shd w:val="clear" w:color="auto" w:fill="E6E6E6"/>
            <w:vAlign w:val="center"/>
          </w:tcPr>
          <w:p w14:paraId="123E142A">
            <w:pPr>
              <w:rPr>
                <w:sz w:val="18"/>
                <w:szCs w:val="18"/>
              </w:rPr>
            </w:pPr>
            <w:r>
              <w:rPr>
                <w:sz w:val="18"/>
                <w:szCs w:val="18"/>
              </w:rPr>
              <w:t>1000</w:t>
            </w:r>
          </w:p>
        </w:tc>
        <w:tc>
          <w:tcPr>
            <w:shd w:val="clear" w:color="auto" w:fill="E6E6E6"/>
            <w:vAlign w:val="center"/>
          </w:tcPr>
          <w:p w14:paraId="0213DF92">
            <w:pPr>
              <w:rPr>
                <w:sz w:val="18"/>
                <w:szCs w:val="18"/>
              </w:rPr>
            </w:pPr>
            <w:r>
              <w:rPr>
                <w:sz w:val="18"/>
                <w:szCs w:val="18"/>
              </w:rPr>
              <w:t>2000</w:t>
            </w:r>
          </w:p>
        </w:tc>
        <w:tc>
          <w:tcPr>
            <w:vMerge w:val="continue"/>
            <w:shd w:val="clear" w:color="auto" w:fill="E6E6E6"/>
            <w:vAlign w:val="center"/>
          </w:tcPr>
          <w:p w14:paraId="0EB102AC">
            <w:pPr>
              <w:rPr>
                <w:sz w:val="18"/>
                <w:szCs w:val="18"/>
              </w:rPr>
            </w:pPr>
          </w:p>
        </w:tc>
      </w:tr>
      <w:tr w14:paraId="0D16B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A20DD8">
            <w:pPr>
              <w:rPr>
                <w:sz w:val="18"/>
                <w:szCs w:val="18"/>
              </w:rPr>
            </w:pPr>
            <w:r>
              <w:rPr>
                <w:sz w:val="18"/>
                <w:szCs w:val="18"/>
              </w:rPr>
              <w:t>外墙（填充墙）</w:t>
            </w:r>
          </w:p>
        </w:tc>
        <w:tc>
          <w:tcPr>
            <w:shd w:val="clear" w:color="auto" w:fill="E6E6E6"/>
            <w:vAlign w:val="center"/>
          </w:tcPr>
          <w:p w14:paraId="73E36E9D">
            <w:pPr>
              <w:rPr>
                <w:sz w:val="18"/>
                <w:szCs w:val="18"/>
              </w:rPr>
            </w:pPr>
            <w:r>
              <w:rPr>
                <w:sz w:val="18"/>
                <w:szCs w:val="18"/>
              </w:rPr>
              <w:t>7.0</w:t>
            </w:r>
          </w:p>
        </w:tc>
        <w:tc>
          <w:tcPr>
            <w:vAlign w:val="center"/>
          </w:tcPr>
          <w:p w14:paraId="3FEDFFE6">
            <w:pPr>
              <w:rPr>
                <w:sz w:val="18"/>
                <w:szCs w:val="18"/>
              </w:rPr>
            </w:pPr>
            <w:r>
              <w:rPr>
                <w:sz w:val="18"/>
                <w:szCs w:val="18"/>
              </w:rPr>
              <w:t>0.36</w:t>
            </w:r>
          </w:p>
        </w:tc>
        <w:tc>
          <w:tcPr>
            <w:vAlign w:val="center"/>
          </w:tcPr>
          <w:p w14:paraId="55632BDF">
            <w:pPr>
              <w:rPr>
                <w:sz w:val="18"/>
                <w:szCs w:val="18"/>
              </w:rPr>
            </w:pPr>
            <w:r>
              <w:rPr>
                <w:sz w:val="18"/>
                <w:szCs w:val="18"/>
              </w:rPr>
              <w:t>0.44</w:t>
            </w:r>
          </w:p>
        </w:tc>
        <w:tc>
          <w:tcPr>
            <w:vAlign w:val="center"/>
          </w:tcPr>
          <w:p w14:paraId="561A7C45">
            <w:pPr>
              <w:rPr>
                <w:sz w:val="18"/>
                <w:szCs w:val="18"/>
              </w:rPr>
            </w:pPr>
            <w:r>
              <w:rPr>
                <w:sz w:val="18"/>
                <w:szCs w:val="18"/>
              </w:rPr>
              <w:t>0.31</w:t>
            </w:r>
          </w:p>
        </w:tc>
        <w:tc>
          <w:tcPr>
            <w:vAlign w:val="center"/>
          </w:tcPr>
          <w:p w14:paraId="5A72F541">
            <w:pPr>
              <w:rPr>
                <w:sz w:val="18"/>
                <w:szCs w:val="18"/>
              </w:rPr>
            </w:pPr>
            <w:r>
              <w:rPr>
                <w:sz w:val="18"/>
                <w:szCs w:val="18"/>
              </w:rPr>
              <w:t>0.29</w:t>
            </w:r>
          </w:p>
        </w:tc>
        <w:tc>
          <w:tcPr>
            <w:vAlign w:val="center"/>
          </w:tcPr>
          <w:p w14:paraId="3DFE7565">
            <w:pPr>
              <w:rPr>
                <w:sz w:val="18"/>
                <w:szCs w:val="18"/>
              </w:rPr>
            </w:pPr>
            <w:r>
              <w:rPr>
                <w:sz w:val="18"/>
                <w:szCs w:val="18"/>
              </w:rPr>
              <w:t>0.39</w:t>
            </w:r>
          </w:p>
        </w:tc>
        <w:tc>
          <w:tcPr>
            <w:vAlign w:val="center"/>
          </w:tcPr>
          <w:p w14:paraId="520D6DFF">
            <w:pPr>
              <w:rPr>
                <w:sz w:val="18"/>
                <w:szCs w:val="18"/>
              </w:rPr>
            </w:pPr>
            <w:r>
              <w:rPr>
                <w:sz w:val="18"/>
                <w:szCs w:val="18"/>
              </w:rPr>
              <w:t>《声学手册》</w:t>
            </w:r>
          </w:p>
        </w:tc>
      </w:tr>
      <w:tr w14:paraId="670C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D89EF">
            <w:pPr>
              <w:rPr>
                <w:sz w:val="18"/>
                <w:szCs w:val="18"/>
              </w:rPr>
            </w:pPr>
            <w:r>
              <w:rPr>
                <w:sz w:val="18"/>
                <w:szCs w:val="18"/>
              </w:rPr>
              <w:t>外墙（填充墙）</w:t>
            </w:r>
          </w:p>
        </w:tc>
        <w:tc>
          <w:tcPr>
            <w:shd w:val="clear" w:color="auto" w:fill="E6E6E6"/>
            <w:vAlign w:val="center"/>
          </w:tcPr>
          <w:p w14:paraId="0E3BFA03">
            <w:pPr>
              <w:rPr>
                <w:sz w:val="18"/>
                <w:szCs w:val="18"/>
              </w:rPr>
            </w:pPr>
            <w:r>
              <w:rPr>
                <w:sz w:val="18"/>
                <w:szCs w:val="18"/>
              </w:rPr>
              <w:t>13.1</w:t>
            </w:r>
          </w:p>
        </w:tc>
        <w:tc>
          <w:tcPr>
            <w:vAlign w:val="center"/>
          </w:tcPr>
          <w:p w14:paraId="72EFE9E6">
            <w:pPr>
              <w:rPr>
                <w:sz w:val="18"/>
                <w:szCs w:val="18"/>
              </w:rPr>
            </w:pPr>
            <w:r>
              <w:rPr>
                <w:sz w:val="18"/>
                <w:szCs w:val="18"/>
              </w:rPr>
              <w:t>0.36</w:t>
            </w:r>
          </w:p>
        </w:tc>
        <w:tc>
          <w:tcPr>
            <w:vAlign w:val="center"/>
          </w:tcPr>
          <w:p w14:paraId="364F2919">
            <w:pPr>
              <w:rPr>
                <w:sz w:val="18"/>
                <w:szCs w:val="18"/>
              </w:rPr>
            </w:pPr>
            <w:r>
              <w:rPr>
                <w:sz w:val="18"/>
                <w:szCs w:val="18"/>
              </w:rPr>
              <w:t>0.44</w:t>
            </w:r>
          </w:p>
        </w:tc>
        <w:tc>
          <w:tcPr>
            <w:vAlign w:val="center"/>
          </w:tcPr>
          <w:p w14:paraId="49083010">
            <w:pPr>
              <w:rPr>
                <w:sz w:val="18"/>
                <w:szCs w:val="18"/>
              </w:rPr>
            </w:pPr>
            <w:r>
              <w:rPr>
                <w:sz w:val="18"/>
                <w:szCs w:val="18"/>
              </w:rPr>
              <w:t>0.31</w:t>
            </w:r>
          </w:p>
        </w:tc>
        <w:tc>
          <w:tcPr>
            <w:vAlign w:val="center"/>
          </w:tcPr>
          <w:p w14:paraId="6A6CDE85">
            <w:pPr>
              <w:rPr>
                <w:sz w:val="18"/>
                <w:szCs w:val="18"/>
              </w:rPr>
            </w:pPr>
            <w:r>
              <w:rPr>
                <w:sz w:val="18"/>
                <w:szCs w:val="18"/>
              </w:rPr>
              <w:t>0.29</w:t>
            </w:r>
          </w:p>
        </w:tc>
        <w:tc>
          <w:tcPr>
            <w:vAlign w:val="center"/>
          </w:tcPr>
          <w:p w14:paraId="09323160">
            <w:pPr>
              <w:rPr>
                <w:sz w:val="18"/>
                <w:szCs w:val="18"/>
              </w:rPr>
            </w:pPr>
            <w:r>
              <w:rPr>
                <w:sz w:val="18"/>
                <w:szCs w:val="18"/>
              </w:rPr>
              <w:t>0.39</w:t>
            </w:r>
          </w:p>
        </w:tc>
        <w:tc>
          <w:tcPr>
            <w:vAlign w:val="center"/>
          </w:tcPr>
          <w:p w14:paraId="3DC9702E">
            <w:pPr>
              <w:rPr>
                <w:sz w:val="18"/>
                <w:szCs w:val="18"/>
              </w:rPr>
            </w:pPr>
            <w:r>
              <w:rPr>
                <w:sz w:val="18"/>
                <w:szCs w:val="18"/>
              </w:rPr>
              <w:t>《声学手册》</w:t>
            </w:r>
          </w:p>
        </w:tc>
      </w:tr>
      <w:tr w14:paraId="48F1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67116">
            <w:pPr>
              <w:rPr>
                <w:sz w:val="18"/>
                <w:szCs w:val="18"/>
              </w:rPr>
            </w:pPr>
            <w:r>
              <w:rPr>
                <w:sz w:val="18"/>
                <w:szCs w:val="18"/>
              </w:rPr>
              <w:t>外墙（填充墙）</w:t>
            </w:r>
          </w:p>
        </w:tc>
        <w:tc>
          <w:tcPr>
            <w:shd w:val="clear" w:color="auto" w:fill="E6E6E6"/>
            <w:vAlign w:val="center"/>
          </w:tcPr>
          <w:p w14:paraId="58025D34">
            <w:pPr>
              <w:rPr>
                <w:sz w:val="18"/>
                <w:szCs w:val="18"/>
              </w:rPr>
            </w:pPr>
            <w:r>
              <w:rPr>
                <w:sz w:val="18"/>
                <w:szCs w:val="18"/>
              </w:rPr>
              <w:t>9.7</w:t>
            </w:r>
          </w:p>
        </w:tc>
        <w:tc>
          <w:tcPr>
            <w:vAlign w:val="center"/>
          </w:tcPr>
          <w:p w14:paraId="4071C5BD">
            <w:pPr>
              <w:rPr>
                <w:sz w:val="18"/>
                <w:szCs w:val="18"/>
              </w:rPr>
            </w:pPr>
            <w:r>
              <w:rPr>
                <w:sz w:val="18"/>
                <w:szCs w:val="18"/>
              </w:rPr>
              <w:t>0.36</w:t>
            </w:r>
          </w:p>
        </w:tc>
        <w:tc>
          <w:tcPr>
            <w:vAlign w:val="center"/>
          </w:tcPr>
          <w:p w14:paraId="00B9C4D9">
            <w:pPr>
              <w:rPr>
                <w:sz w:val="18"/>
                <w:szCs w:val="18"/>
              </w:rPr>
            </w:pPr>
            <w:r>
              <w:rPr>
                <w:sz w:val="18"/>
                <w:szCs w:val="18"/>
              </w:rPr>
              <w:t>0.44</w:t>
            </w:r>
          </w:p>
        </w:tc>
        <w:tc>
          <w:tcPr>
            <w:vAlign w:val="center"/>
          </w:tcPr>
          <w:p w14:paraId="3B869D4A">
            <w:pPr>
              <w:rPr>
                <w:sz w:val="18"/>
                <w:szCs w:val="18"/>
              </w:rPr>
            </w:pPr>
            <w:r>
              <w:rPr>
                <w:sz w:val="18"/>
                <w:szCs w:val="18"/>
              </w:rPr>
              <w:t>0.31</w:t>
            </w:r>
          </w:p>
        </w:tc>
        <w:tc>
          <w:tcPr>
            <w:vAlign w:val="center"/>
          </w:tcPr>
          <w:p w14:paraId="228525F6">
            <w:pPr>
              <w:rPr>
                <w:sz w:val="18"/>
                <w:szCs w:val="18"/>
              </w:rPr>
            </w:pPr>
            <w:r>
              <w:rPr>
                <w:sz w:val="18"/>
                <w:szCs w:val="18"/>
              </w:rPr>
              <w:t>0.29</w:t>
            </w:r>
          </w:p>
        </w:tc>
        <w:tc>
          <w:tcPr>
            <w:vAlign w:val="center"/>
          </w:tcPr>
          <w:p w14:paraId="70C348DC">
            <w:pPr>
              <w:rPr>
                <w:sz w:val="18"/>
                <w:szCs w:val="18"/>
              </w:rPr>
            </w:pPr>
            <w:r>
              <w:rPr>
                <w:sz w:val="18"/>
                <w:szCs w:val="18"/>
              </w:rPr>
              <w:t>0.39</w:t>
            </w:r>
          </w:p>
        </w:tc>
        <w:tc>
          <w:tcPr>
            <w:vAlign w:val="center"/>
          </w:tcPr>
          <w:p w14:paraId="5D03C247">
            <w:pPr>
              <w:rPr>
                <w:sz w:val="18"/>
                <w:szCs w:val="18"/>
              </w:rPr>
            </w:pPr>
            <w:r>
              <w:rPr>
                <w:sz w:val="18"/>
                <w:szCs w:val="18"/>
              </w:rPr>
              <w:t>《声学手册》</w:t>
            </w:r>
          </w:p>
        </w:tc>
      </w:tr>
      <w:tr w14:paraId="719FD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14614">
            <w:pPr>
              <w:rPr>
                <w:sz w:val="18"/>
                <w:szCs w:val="18"/>
              </w:rPr>
            </w:pPr>
            <w:r>
              <w:rPr>
                <w:sz w:val="18"/>
                <w:szCs w:val="18"/>
              </w:rPr>
              <w:t>分户墙</w:t>
            </w:r>
          </w:p>
        </w:tc>
        <w:tc>
          <w:tcPr>
            <w:shd w:val="clear" w:color="auto" w:fill="E6E6E6"/>
            <w:vAlign w:val="center"/>
          </w:tcPr>
          <w:p w14:paraId="55C31A99">
            <w:pPr>
              <w:rPr>
                <w:sz w:val="18"/>
                <w:szCs w:val="18"/>
              </w:rPr>
            </w:pPr>
            <w:r>
              <w:rPr>
                <w:sz w:val="18"/>
                <w:szCs w:val="18"/>
              </w:rPr>
              <w:t>18.9</w:t>
            </w:r>
          </w:p>
        </w:tc>
        <w:tc>
          <w:tcPr>
            <w:vAlign w:val="center"/>
          </w:tcPr>
          <w:p w14:paraId="3B841771">
            <w:pPr>
              <w:rPr>
                <w:sz w:val="18"/>
                <w:szCs w:val="18"/>
              </w:rPr>
            </w:pPr>
            <w:r>
              <w:rPr>
                <w:sz w:val="18"/>
                <w:szCs w:val="18"/>
              </w:rPr>
              <w:t>0.36</w:t>
            </w:r>
          </w:p>
        </w:tc>
        <w:tc>
          <w:tcPr>
            <w:vAlign w:val="center"/>
          </w:tcPr>
          <w:p w14:paraId="3D2103E3">
            <w:pPr>
              <w:rPr>
                <w:sz w:val="18"/>
                <w:szCs w:val="18"/>
              </w:rPr>
            </w:pPr>
            <w:r>
              <w:rPr>
                <w:sz w:val="18"/>
                <w:szCs w:val="18"/>
              </w:rPr>
              <w:t>0.44</w:t>
            </w:r>
          </w:p>
        </w:tc>
        <w:tc>
          <w:tcPr>
            <w:vAlign w:val="center"/>
          </w:tcPr>
          <w:p w14:paraId="26FF2050">
            <w:pPr>
              <w:rPr>
                <w:sz w:val="18"/>
                <w:szCs w:val="18"/>
              </w:rPr>
            </w:pPr>
            <w:r>
              <w:rPr>
                <w:sz w:val="18"/>
                <w:szCs w:val="18"/>
              </w:rPr>
              <w:t>0.31</w:t>
            </w:r>
          </w:p>
        </w:tc>
        <w:tc>
          <w:tcPr>
            <w:vAlign w:val="center"/>
          </w:tcPr>
          <w:p w14:paraId="61686AE3">
            <w:pPr>
              <w:rPr>
                <w:sz w:val="18"/>
                <w:szCs w:val="18"/>
              </w:rPr>
            </w:pPr>
            <w:r>
              <w:rPr>
                <w:sz w:val="18"/>
                <w:szCs w:val="18"/>
              </w:rPr>
              <w:t>0.29</w:t>
            </w:r>
          </w:p>
        </w:tc>
        <w:tc>
          <w:tcPr>
            <w:vAlign w:val="center"/>
          </w:tcPr>
          <w:p w14:paraId="0480E801">
            <w:pPr>
              <w:rPr>
                <w:sz w:val="18"/>
                <w:szCs w:val="18"/>
              </w:rPr>
            </w:pPr>
            <w:r>
              <w:rPr>
                <w:sz w:val="18"/>
                <w:szCs w:val="18"/>
              </w:rPr>
              <w:t>0.39</w:t>
            </w:r>
          </w:p>
        </w:tc>
        <w:tc>
          <w:tcPr>
            <w:vAlign w:val="center"/>
          </w:tcPr>
          <w:p w14:paraId="005D39B8">
            <w:pPr>
              <w:rPr>
                <w:sz w:val="18"/>
                <w:szCs w:val="18"/>
              </w:rPr>
            </w:pPr>
            <w:r>
              <w:rPr>
                <w:sz w:val="18"/>
                <w:szCs w:val="18"/>
              </w:rPr>
              <w:t>《声学手册》</w:t>
            </w:r>
          </w:p>
        </w:tc>
      </w:tr>
      <w:tr w14:paraId="659CF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8E018B">
            <w:pPr>
              <w:rPr>
                <w:sz w:val="18"/>
                <w:szCs w:val="18"/>
              </w:rPr>
            </w:pPr>
            <w:r>
              <w:rPr>
                <w:sz w:val="18"/>
                <w:szCs w:val="18"/>
              </w:rPr>
              <w:t>内墙</w:t>
            </w:r>
          </w:p>
        </w:tc>
        <w:tc>
          <w:tcPr>
            <w:shd w:val="clear" w:color="auto" w:fill="E6E6E6"/>
            <w:vAlign w:val="center"/>
          </w:tcPr>
          <w:p w14:paraId="4B4FEEAE">
            <w:pPr>
              <w:rPr>
                <w:sz w:val="18"/>
                <w:szCs w:val="18"/>
              </w:rPr>
            </w:pPr>
            <w:r>
              <w:rPr>
                <w:sz w:val="18"/>
                <w:szCs w:val="18"/>
              </w:rPr>
              <w:t>7.1</w:t>
            </w:r>
          </w:p>
        </w:tc>
        <w:tc>
          <w:tcPr>
            <w:vAlign w:val="center"/>
          </w:tcPr>
          <w:p w14:paraId="2C62A4B8">
            <w:pPr>
              <w:rPr>
                <w:sz w:val="18"/>
                <w:szCs w:val="18"/>
              </w:rPr>
            </w:pPr>
            <w:r>
              <w:rPr>
                <w:sz w:val="18"/>
                <w:szCs w:val="18"/>
              </w:rPr>
              <w:t>0.36</w:t>
            </w:r>
          </w:p>
        </w:tc>
        <w:tc>
          <w:tcPr>
            <w:vAlign w:val="center"/>
          </w:tcPr>
          <w:p w14:paraId="15EF4ACF">
            <w:pPr>
              <w:rPr>
                <w:sz w:val="18"/>
                <w:szCs w:val="18"/>
              </w:rPr>
            </w:pPr>
            <w:r>
              <w:rPr>
                <w:sz w:val="18"/>
                <w:szCs w:val="18"/>
              </w:rPr>
              <w:t>0.44</w:t>
            </w:r>
          </w:p>
        </w:tc>
        <w:tc>
          <w:tcPr>
            <w:vAlign w:val="center"/>
          </w:tcPr>
          <w:p w14:paraId="2668F66B">
            <w:pPr>
              <w:rPr>
                <w:sz w:val="18"/>
                <w:szCs w:val="18"/>
              </w:rPr>
            </w:pPr>
            <w:r>
              <w:rPr>
                <w:sz w:val="18"/>
                <w:szCs w:val="18"/>
              </w:rPr>
              <w:t>0.31</w:t>
            </w:r>
          </w:p>
        </w:tc>
        <w:tc>
          <w:tcPr>
            <w:vAlign w:val="center"/>
          </w:tcPr>
          <w:p w14:paraId="71869535">
            <w:pPr>
              <w:rPr>
                <w:sz w:val="18"/>
                <w:szCs w:val="18"/>
              </w:rPr>
            </w:pPr>
            <w:r>
              <w:rPr>
                <w:sz w:val="18"/>
                <w:szCs w:val="18"/>
              </w:rPr>
              <w:t>0.29</w:t>
            </w:r>
          </w:p>
        </w:tc>
        <w:tc>
          <w:tcPr>
            <w:vAlign w:val="center"/>
          </w:tcPr>
          <w:p w14:paraId="23B1246E">
            <w:pPr>
              <w:rPr>
                <w:sz w:val="18"/>
                <w:szCs w:val="18"/>
              </w:rPr>
            </w:pPr>
            <w:r>
              <w:rPr>
                <w:sz w:val="18"/>
                <w:szCs w:val="18"/>
              </w:rPr>
              <w:t>0.39</w:t>
            </w:r>
          </w:p>
        </w:tc>
        <w:tc>
          <w:tcPr>
            <w:vAlign w:val="center"/>
          </w:tcPr>
          <w:p w14:paraId="71780DAD">
            <w:pPr>
              <w:rPr>
                <w:sz w:val="18"/>
                <w:szCs w:val="18"/>
              </w:rPr>
            </w:pPr>
            <w:r>
              <w:rPr>
                <w:sz w:val="18"/>
                <w:szCs w:val="18"/>
              </w:rPr>
              <w:t>《声学手册》</w:t>
            </w:r>
          </w:p>
        </w:tc>
      </w:tr>
      <w:tr w14:paraId="0126A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C8534">
            <w:pPr>
              <w:rPr>
                <w:sz w:val="18"/>
                <w:szCs w:val="18"/>
              </w:rPr>
            </w:pPr>
            <w:r>
              <w:rPr>
                <w:sz w:val="18"/>
                <w:szCs w:val="18"/>
              </w:rPr>
              <w:t>外墙（填充墙）</w:t>
            </w:r>
          </w:p>
        </w:tc>
        <w:tc>
          <w:tcPr>
            <w:shd w:val="clear" w:color="auto" w:fill="E6E6E6"/>
            <w:vAlign w:val="center"/>
          </w:tcPr>
          <w:p w14:paraId="7721D1BD">
            <w:pPr>
              <w:rPr>
                <w:sz w:val="18"/>
                <w:szCs w:val="18"/>
              </w:rPr>
            </w:pPr>
            <w:r>
              <w:rPr>
                <w:sz w:val="18"/>
                <w:szCs w:val="18"/>
              </w:rPr>
              <w:t>4.4</w:t>
            </w:r>
          </w:p>
        </w:tc>
        <w:tc>
          <w:tcPr>
            <w:vAlign w:val="center"/>
          </w:tcPr>
          <w:p w14:paraId="7F87EF25">
            <w:pPr>
              <w:rPr>
                <w:sz w:val="18"/>
                <w:szCs w:val="18"/>
              </w:rPr>
            </w:pPr>
            <w:r>
              <w:rPr>
                <w:sz w:val="18"/>
                <w:szCs w:val="18"/>
              </w:rPr>
              <w:t>0.36</w:t>
            </w:r>
          </w:p>
        </w:tc>
        <w:tc>
          <w:tcPr>
            <w:vAlign w:val="center"/>
          </w:tcPr>
          <w:p w14:paraId="337C303F">
            <w:pPr>
              <w:rPr>
                <w:sz w:val="18"/>
                <w:szCs w:val="18"/>
              </w:rPr>
            </w:pPr>
            <w:r>
              <w:rPr>
                <w:sz w:val="18"/>
                <w:szCs w:val="18"/>
              </w:rPr>
              <w:t>0.44</w:t>
            </w:r>
          </w:p>
        </w:tc>
        <w:tc>
          <w:tcPr>
            <w:vAlign w:val="center"/>
          </w:tcPr>
          <w:p w14:paraId="6134A940">
            <w:pPr>
              <w:rPr>
                <w:sz w:val="18"/>
                <w:szCs w:val="18"/>
              </w:rPr>
            </w:pPr>
            <w:r>
              <w:rPr>
                <w:sz w:val="18"/>
                <w:szCs w:val="18"/>
              </w:rPr>
              <w:t>0.31</w:t>
            </w:r>
          </w:p>
        </w:tc>
        <w:tc>
          <w:tcPr>
            <w:vAlign w:val="center"/>
          </w:tcPr>
          <w:p w14:paraId="11079FBD">
            <w:pPr>
              <w:rPr>
                <w:sz w:val="18"/>
                <w:szCs w:val="18"/>
              </w:rPr>
            </w:pPr>
            <w:r>
              <w:rPr>
                <w:sz w:val="18"/>
                <w:szCs w:val="18"/>
              </w:rPr>
              <w:t>0.29</w:t>
            </w:r>
          </w:p>
        </w:tc>
        <w:tc>
          <w:tcPr>
            <w:vAlign w:val="center"/>
          </w:tcPr>
          <w:p w14:paraId="6E796530">
            <w:pPr>
              <w:rPr>
                <w:sz w:val="18"/>
                <w:szCs w:val="18"/>
              </w:rPr>
            </w:pPr>
            <w:r>
              <w:rPr>
                <w:sz w:val="18"/>
                <w:szCs w:val="18"/>
              </w:rPr>
              <w:t>0.39</w:t>
            </w:r>
          </w:p>
        </w:tc>
        <w:tc>
          <w:tcPr>
            <w:vAlign w:val="center"/>
          </w:tcPr>
          <w:p w14:paraId="0ADB5B0A">
            <w:pPr>
              <w:rPr>
                <w:sz w:val="18"/>
                <w:szCs w:val="18"/>
              </w:rPr>
            </w:pPr>
            <w:r>
              <w:rPr>
                <w:sz w:val="18"/>
                <w:szCs w:val="18"/>
              </w:rPr>
              <w:t>《声学手册》</w:t>
            </w:r>
          </w:p>
        </w:tc>
      </w:tr>
      <w:tr w14:paraId="3EC8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44CA40">
            <w:pPr>
              <w:rPr>
                <w:sz w:val="18"/>
                <w:szCs w:val="18"/>
              </w:rPr>
            </w:pPr>
            <w:r>
              <w:rPr>
                <w:sz w:val="18"/>
                <w:szCs w:val="18"/>
              </w:rPr>
              <w:t>户门(M0924)</w:t>
            </w:r>
          </w:p>
        </w:tc>
        <w:tc>
          <w:tcPr>
            <w:shd w:val="clear" w:color="auto" w:fill="E6E6E6"/>
            <w:vAlign w:val="center"/>
          </w:tcPr>
          <w:p w14:paraId="3ECB72CF">
            <w:pPr>
              <w:rPr>
                <w:sz w:val="18"/>
                <w:szCs w:val="18"/>
              </w:rPr>
            </w:pPr>
            <w:r>
              <w:rPr>
                <w:sz w:val="18"/>
                <w:szCs w:val="18"/>
              </w:rPr>
              <w:t>2.2</w:t>
            </w:r>
          </w:p>
        </w:tc>
        <w:tc>
          <w:tcPr>
            <w:vAlign w:val="center"/>
          </w:tcPr>
          <w:p w14:paraId="51EC2D6E">
            <w:pPr>
              <w:rPr>
                <w:sz w:val="18"/>
                <w:szCs w:val="18"/>
              </w:rPr>
            </w:pPr>
            <w:r>
              <w:rPr>
                <w:sz w:val="18"/>
                <w:szCs w:val="18"/>
              </w:rPr>
              <w:t>0.16</w:t>
            </w:r>
          </w:p>
        </w:tc>
        <w:tc>
          <w:tcPr>
            <w:vAlign w:val="center"/>
          </w:tcPr>
          <w:p w14:paraId="7A711CF9">
            <w:pPr>
              <w:rPr>
                <w:sz w:val="18"/>
                <w:szCs w:val="18"/>
              </w:rPr>
            </w:pPr>
            <w:r>
              <w:rPr>
                <w:sz w:val="18"/>
                <w:szCs w:val="18"/>
              </w:rPr>
              <w:t>0.15</w:t>
            </w:r>
          </w:p>
        </w:tc>
        <w:tc>
          <w:tcPr>
            <w:vAlign w:val="center"/>
          </w:tcPr>
          <w:p w14:paraId="182BE643">
            <w:pPr>
              <w:rPr>
                <w:sz w:val="18"/>
                <w:szCs w:val="18"/>
              </w:rPr>
            </w:pPr>
            <w:r>
              <w:rPr>
                <w:sz w:val="18"/>
                <w:szCs w:val="18"/>
              </w:rPr>
              <w:t>0.10</w:t>
            </w:r>
          </w:p>
        </w:tc>
        <w:tc>
          <w:tcPr>
            <w:vAlign w:val="center"/>
          </w:tcPr>
          <w:p w14:paraId="4FC3C629">
            <w:pPr>
              <w:rPr>
                <w:sz w:val="18"/>
                <w:szCs w:val="18"/>
              </w:rPr>
            </w:pPr>
            <w:r>
              <w:rPr>
                <w:sz w:val="18"/>
                <w:szCs w:val="18"/>
              </w:rPr>
              <w:t>0.10</w:t>
            </w:r>
          </w:p>
        </w:tc>
        <w:tc>
          <w:tcPr>
            <w:vAlign w:val="center"/>
          </w:tcPr>
          <w:p w14:paraId="4B991622">
            <w:pPr>
              <w:rPr>
                <w:sz w:val="18"/>
                <w:szCs w:val="18"/>
              </w:rPr>
            </w:pPr>
            <w:r>
              <w:rPr>
                <w:sz w:val="18"/>
                <w:szCs w:val="18"/>
              </w:rPr>
              <w:t>0.10</w:t>
            </w:r>
          </w:p>
        </w:tc>
        <w:tc>
          <w:tcPr>
            <w:vAlign w:val="center"/>
          </w:tcPr>
          <w:p w14:paraId="7CF71C13">
            <w:pPr>
              <w:rPr>
                <w:sz w:val="18"/>
                <w:szCs w:val="18"/>
              </w:rPr>
            </w:pPr>
            <w:r>
              <w:rPr>
                <w:sz w:val="18"/>
                <w:szCs w:val="18"/>
              </w:rPr>
              <w:t>《噪声与振动控制工程手册》</w:t>
            </w:r>
          </w:p>
        </w:tc>
      </w:tr>
      <w:tr w14:paraId="7154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217E69">
            <w:pPr>
              <w:rPr>
                <w:sz w:val="18"/>
                <w:szCs w:val="18"/>
              </w:rPr>
            </w:pPr>
            <w:r>
              <w:rPr>
                <w:sz w:val="18"/>
                <w:szCs w:val="18"/>
              </w:rPr>
              <w:t>内门(M0724)</w:t>
            </w:r>
          </w:p>
        </w:tc>
        <w:tc>
          <w:tcPr>
            <w:shd w:val="clear" w:color="auto" w:fill="E6E6E6"/>
            <w:vAlign w:val="center"/>
          </w:tcPr>
          <w:p w14:paraId="5D018A7E">
            <w:pPr>
              <w:rPr>
                <w:sz w:val="18"/>
                <w:szCs w:val="18"/>
              </w:rPr>
            </w:pPr>
            <w:r>
              <w:rPr>
                <w:sz w:val="18"/>
                <w:szCs w:val="18"/>
              </w:rPr>
              <w:t>1.7</w:t>
            </w:r>
          </w:p>
        </w:tc>
        <w:tc>
          <w:tcPr>
            <w:vAlign w:val="center"/>
          </w:tcPr>
          <w:p w14:paraId="7F372DFC">
            <w:pPr>
              <w:rPr>
                <w:sz w:val="18"/>
                <w:szCs w:val="18"/>
              </w:rPr>
            </w:pPr>
            <w:r>
              <w:rPr>
                <w:sz w:val="18"/>
                <w:szCs w:val="18"/>
              </w:rPr>
              <w:t>0.16</w:t>
            </w:r>
          </w:p>
        </w:tc>
        <w:tc>
          <w:tcPr>
            <w:vAlign w:val="center"/>
          </w:tcPr>
          <w:p w14:paraId="3DBAF33B">
            <w:pPr>
              <w:rPr>
                <w:sz w:val="18"/>
                <w:szCs w:val="18"/>
              </w:rPr>
            </w:pPr>
            <w:r>
              <w:rPr>
                <w:sz w:val="18"/>
                <w:szCs w:val="18"/>
              </w:rPr>
              <w:t>0.15</w:t>
            </w:r>
          </w:p>
        </w:tc>
        <w:tc>
          <w:tcPr>
            <w:vAlign w:val="center"/>
          </w:tcPr>
          <w:p w14:paraId="0B632952">
            <w:pPr>
              <w:rPr>
                <w:sz w:val="18"/>
                <w:szCs w:val="18"/>
              </w:rPr>
            </w:pPr>
            <w:r>
              <w:rPr>
                <w:sz w:val="18"/>
                <w:szCs w:val="18"/>
              </w:rPr>
              <w:t>0.10</w:t>
            </w:r>
          </w:p>
        </w:tc>
        <w:tc>
          <w:tcPr>
            <w:vAlign w:val="center"/>
          </w:tcPr>
          <w:p w14:paraId="414C2977">
            <w:pPr>
              <w:rPr>
                <w:sz w:val="18"/>
                <w:szCs w:val="18"/>
              </w:rPr>
            </w:pPr>
            <w:r>
              <w:rPr>
                <w:sz w:val="18"/>
                <w:szCs w:val="18"/>
              </w:rPr>
              <w:t>0.10</w:t>
            </w:r>
          </w:p>
        </w:tc>
        <w:tc>
          <w:tcPr>
            <w:vAlign w:val="center"/>
          </w:tcPr>
          <w:p w14:paraId="3D18C178">
            <w:pPr>
              <w:rPr>
                <w:sz w:val="18"/>
                <w:szCs w:val="18"/>
              </w:rPr>
            </w:pPr>
            <w:r>
              <w:rPr>
                <w:sz w:val="18"/>
                <w:szCs w:val="18"/>
              </w:rPr>
              <w:t>0.10</w:t>
            </w:r>
          </w:p>
        </w:tc>
        <w:tc>
          <w:tcPr>
            <w:vAlign w:val="center"/>
          </w:tcPr>
          <w:p w14:paraId="655B6F37">
            <w:pPr>
              <w:rPr>
                <w:sz w:val="18"/>
                <w:szCs w:val="18"/>
              </w:rPr>
            </w:pPr>
            <w:r>
              <w:rPr>
                <w:sz w:val="18"/>
                <w:szCs w:val="18"/>
              </w:rPr>
              <w:t>《噪声与振动控制工程手册》</w:t>
            </w:r>
          </w:p>
        </w:tc>
      </w:tr>
      <w:tr w14:paraId="2B87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B266A3">
            <w:pPr>
              <w:rPr>
                <w:sz w:val="18"/>
                <w:szCs w:val="18"/>
              </w:rPr>
            </w:pPr>
            <w:r>
              <w:rPr>
                <w:sz w:val="18"/>
                <w:szCs w:val="18"/>
              </w:rPr>
              <w:t>外窗(C1218)</w:t>
            </w:r>
          </w:p>
        </w:tc>
        <w:tc>
          <w:tcPr>
            <w:shd w:val="clear" w:color="auto" w:fill="E6E6E6"/>
            <w:vAlign w:val="center"/>
          </w:tcPr>
          <w:p w14:paraId="58279E81">
            <w:pPr>
              <w:rPr>
                <w:sz w:val="18"/>
                <w:szCs w:val="18"/>
              </w:rPr>
            </w:pPr>
            <w:r>
              <w:rPr>
                <w:sz w:val="18"/>
                <w:szCs w:val="18"/>
              </w:rPr>
              <w:t>2.2</w:t>
            </w:r>
          </w:p>
        </w:tc>
        <w:tc>
          <w:tcPr>
            <w:vAlign w:val="center"/>
          </w:tcPr>
          <w:p w14:paraId="1D0D4AE6">
            <w:pPr>
              <w:rPr>
                <w:sz w:val="18"/>
                <w:szCs w:val="18"/>
              </w:rPr>
            </w:pPr>
            <w:r>
              <w:rPr>
                <w:sz w:val="18"/>
                <w:szCs w:val="18"/>
              </w:rPr>
              <w:t>0.35</w:t>
            </w:r>
          </w:p>
        </w:tc>
        <w:tc>
          <w:tcPr>
            <w:vAlign w:val="center"/>
          </w:tcPr>
          <w:p w14:paraId="441BBD63">
            <w:pPr>
              <w:rPr>
                <w:sz w:val="18"/>
                <w:szCs w:val="18"/>
              </w:rPr>
            </w:pPr>
            <w:r>
              <w:rPr>
                <w:sz w:val="18"/>
                <w:szCs w:val="18"/>
              </w:rPr>
              <w:t>0.25</w:t>
            </w:r>
          </w:p>
        </w:tc>
        <w:tc>
          <w:tcPr>
            <w:vAlign w:val="center"/>
          </w:tcPr>
          <w:p w14:paraId="7087477E">
            <w:pPr>
              <w:rPr>
                <w:sz w:val="18"/>
                <w:szCs w:val="18"/>
              </w:rPr>
            </w:pPr>
            <w:r>
              <w:rPr>
                <w:sz w:val="18"/>
                <w:szCs w:val="18"/>
              </w:rPr>
              <w:t>0.18</w:t>
            </w:r>
          </w:p>
        </w:tc>
        <w:tc>
          <w:tcPr>
            <w:vAlign w:val="center"/>
          </w:tcPr>
          <w:p w14:paraId="6EFC8C8F">
            <w:pPr>
              <w:rPr>
                <w:sz w:val="18"/>
                <w:szCs w:val="18"/>
              </w:rPr>
            </w:pPr>
            <w:r>
              <w:rPr>
                <w:sz w:val="18"/>
                <w:szCs w:val="18"/>
              </w:rPr>
              <w:t>0.12</w:t>
            </w:r>
          </w:p>
        </w:tc>
        <w:tc>
          <w:tcPr>
            <w:vAlign w:val="center"/>
          </w:tcPr>
          <w:p w14:paraId="7F11B7E3">
            <w:pPr>
              <w:rPr>
                <w:sz w:val="18"/>
                <w:szCs w:val="18"/>
              </w:rPr>
            </w:pPr>
            <w:r>
              <w:rPr>
                <w:sz w:val="18"/>
                <w:szCs w:val="18"/>
              </w:rPr>
              <w:t>0.07</w:t>
            </w:r>
          </w:p>
        </w:tc>
        <w:tc>
          <w:tcPr>
            <w:vAlign w:val="center"/>
          </w:tcPr>
          <w:p w14:paraId="555ADF89">
            <w:pPr>
              <w:rPr>
                <w:sz w:val="18"/>
                <w:szCs w:val="18"/>
              </w:rPr>
            </w:pPr>
            <w:r>
              <w:rPr>
                <w:sz w:val="18"/>
                <w:szCs w:val="18"/>
              </w:rPr>
              <w:t>《声学手册》</w:t>
            </w:r>
          </w:p>
        </w:tc>
      </w:tr>
      <w:tr w14:paraId="690F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D0209">
            <w:pPr>
              <w:rPr>
                <w:sz w:val="18"/>
                <w:szCs w:val="18"/>
              </w:rPr>
            </w:pPr>
            <w:r>
              <w:rPr>
                <w:sz w:val="18"/>
                <w:szCs w:val="18"/>
              </w:rPr>
              <w:t>外窗(C1518)</w:t>
            </w:r>
          </w:p>
        </w:tc>
        <w:tc>
          <w:tcPr>
            <w:shd w:val="clear" w:color="auto" w:fill="E6E6E6"/>
            <w:vAlign w:val="center"/>
          </w:tcPr>
          <w:p w14:paraId="2B1DC95A">
            <w:pPr>
              <w:rPr>
                <w:sz w:val="18"/>
                <w:szCs w:val="18"/>
              </w:rPr>
            </w:pPr>
            <w:r>
              <w:rPr>
                <w:sz w:val="18"/>
                <w:szCs w:val="18"/>
              </w:rPr>
              <w:t>2.7</w:t>
            </w:r>
          </w:p>
        </w:tc>
        <w:tc>
          <w:tcPr>
            <w:vAlign w:val="center"/>
          </w:tcPr>
          <w:p w14:paraId="4BDBD681">
            <w:pPr>
              <w:rPr>
                <w:sz w:val="18"/>
                <w:szCs w:val="18"/>
              </w:rPr>
            </w:pPr>
            <w:r>
              <w:rPr>
                <w:sz w:val="18"/>
                <w:szCs w:val="18"/>
              </w:rPr>
              <w:t>0.35</w:t>
            </w:r>
          </w:p>
        </w:tc>
        <w:tc>
          <w:tcPr>
            <w:vAlign w:val="center"/>
          </w:tcPr>
          <w:p w14:paraId="33C9060C">
            <w:pPr>
              <w:rPr>
                <w:sz w:val="18"/>
                <w:szCs w:val="18"/>
              </w:rPr>
            </w:pPr>
            <w:r>
              <w:rPr>
                <w:sz w:val="18"/>
                <w:szCs w:val="18"/>
              </w:rPr>
              <w:t>0.25</w:t>
            </w:r>
          </w:p>
        </w:tc>
        <w:tc>
          <w:tcPr>
            <w:vAlign w:val="center"/>
          </w:tcPr>
          <w:p w14:paraId="5EA2ADBF">
            <w:pPr>
              <w:rPr>
                <w:sz w:val="18"/>
                <w:szCs w:val="18"/>
              </w:rPr>
            </w:pPr>
            <w:r>
              <w:rPr>
                <w:sz w:val="18"/>
                <w:szCs w:val="18"/>
              </w:rPr>
              <w:t>0.18</w:t>
            </w:r>
          </w:p>
        </w:tc>
        <w:tc>
          <w:tcPr>
            <w:vAlign w:val="center"/>
          </w:tcPr>
          <w:p w14:paraId="0127CF57">
            <w:pPr>
              <w:rPr>
                <w:sz w:val="18"/>
                <w:szCs w:val="18"/>
              </w:rPr>
            </w:pPr>
            <w:r>
              <w:rPr>
                <w:sz w:val="18"/>
                <w:szCs w:val="18"/>
              </w:rPr>
              <w:t>0.12</w:t>
            </w:r>
          </w:p>
        </w:tc>
        <w:tc>
          <w:tcPr>
            <w:vAlign w:val="center"/>
          </w:tcPr>
          <w:p w14:paraId="0DC33D21">
            <w:pPr>
              <w:rPr>
                <w:sz w:val="18"/>
                <w:szCs w:val="18"/>
              </w:rPr>
            </w:pPr>
            <w:r>
              <w:rPr>
                <w:sz w:val="18"/>
                <w:szCs w:val="18"/>
              </w:rPr>
              <w:t>0.07</w:t>
            </w:r>
          </w:p>
        </w:tc>
        <w:tc>
          <w:tcPr>
            <w:vAlign w:val="center"/>
          </w:tcPr>
          <w:p w14:paraId="4942CDE7">
            <w:pPr>
              <w:rPr>
                <w:sz w:val="18"/>
                <w:szCs w:val="18"/>
              </w:rPr>
            </w:pPr>
            <w:r>
              <w:rPr>
                <w:sz w:val="18"/>
                <w:szCs w:val="18"/>
              </w:rPr>
              <w:t>《声学手册》</w:t>
            </w:r>
          </w:p>
        </w:tc>
      </w:tr>
      <w:tr w14:paraId="5358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E8A14F">
            <w:pPr>
              <w:rPr>
                <w:sz w:val="18"/>
                <w:szCs w:val="18"/>
              </w:rPr>
            </w:pPr>
            <w:r>
              <w:rPr>
                <w:sz w:val="18"/>
                <w:szCs w:val="18"/>
              </w:rPr>
              <w:t>外窗(C2718)</w:t>
            </w:r>
          </w:p>
        </w:tc>
        <w:tc>
          <w:tcPr>
            <w:shd w:val="clear" w:color="auto" w:fill="E6E6E6"/>
            <w:vAlign w:val="center"/>
          </w:tcPr>
          <w:p w14:paraId="26304472">
            <w:pPr>
              <w:rPr>
                <w:sz w:val="18"/>
                <w:szCs w:val="18"/>
              </w:rPr>
            </w:pPr>
            <w:r>
              <w:rPr>
                <w:sz w:val="18"/>
                <w:szCs w:val="18"/>
              </w:rPr>
              <w:t>4.9</w:t>
            </w:r>
          </w:p>
        </w:tc>
        <w:tc>
          <w:tcPr>
            <w:vAlign w:val="center"/>
          </w:tcPr>
          <w:p w14:paraId="425EC0A3">
            <w:pPr>
              <w:rPr>
                <w:sz w:val="18"/>
                <w:szCs w:val="18"/>
              </w:rPr>
            </w:pPr>
            <w:r>
              <w:rPr>
                <w:sz w:val="18"/>
                <w:szCs w:val="18"/>
              </w:rPr>
              <w:t>0.35</w:t>
            </w:r>
          </w:p>
        </w:tc>
        <w:tc>
          <w:tcPr>
            <w:vAlign w:val="center"/>
          </w:tcPr>
          <w:p w14:paraId="1A11F904">
            <w:pPr>
              <w:rPr>
                <w:sz w:val="18"/>
                <w:szCs w:val="18"/>
              </w:rPr>
            </w:pPr>
            <w:r>
              <w:rPr>
                <w:sz w:val="18"/>
                <w:szCs w:val="18"/>
              </w:rPr>
              <w:t>0.25</w:t>
            </w:r>
          </w:p>
        </w:tc>
        <w:tc>
          <w:tcPr>
            <w:vAlign w:val="center"/>
          </w:tcPr>
          <w:p w14:paraId="28D79E75">
            <w:pPr>
              <w:rPr>
                <w:sz w:val="18"/>
                <w:szCs w:val="18"/>
              </w:rPr>
            </w:pPr>
            <w:r>
              <w:rPr>
                <w:sz w:val="18"/>
                <w:szCs w:val="18"/>
              </w:rPr>
              <w:t>0.18</w:t>
            </w:r>
          </w:p>
        </w:tc>
        <w:tc>
          <w:tcPr>
            <w:vAlign w:val="center"/>
          </w:tcPr>
          <w:p w14:paraId="27C069E0">
            <w:pPr>
              <w:rPr>
                <w:sz w:val="18"/>
                <w:szCs w:val="18"/>
              </w:rPr>
            </w:pPr>
            <w:r>
              <w:rPr>
                <w:sz w:val="18"/>
                <w:szCs w:val="18"/>
              </w:rPr>
              <w:t>0.12</w:t>
            </w:r>
          </w:p>
        </w:tc>
        <w:tc>
          <w:tcPr>
            <w:vAlign w:val="center"/>
          </w:tcPr>
          <w:p w14:paraId="0B4E25EC">
            <w:pPr>
              <w:rPr>
                <w:sz w:val="18"/>
                <w:szCs w:val="18"/>
              </w:rPr>
            </w:pPr>
            <w:r>
              <w:rPr>
                <w:sz w:val="18"/>
                <w:szCs w:val="18"/>
              </w:rPr>
              <w:t>0.07</w:t>
            </w:r>
          </w:p>
        </w:tc>
        <w:tc>
          <w:tcPr>
            <w:vAlign w:val="center"/>
          </w:tcPr>
          <w:p w14:paraId="6C9C5340">
            <w:pPr>
              <w:rPr>
                <w:sz w:val="18"/>
                <w:szCs w:val="18"/>
              </w:rPr>
            </w:pPr>
            <w:r>
              <w:rPr>
                <w:sz w:val="18"/>
                <w:szCs w:val="18"/>
              </w:rPr>
              <w:t>《声学手册》</w:t>
            </w:r>
          </w:p>
        </w:tc>
      </w:tr>
      <w:tr w14:paraId="558F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84DC61">
            <w:pPr>
              <w:rPr>
                <w:sz w:val="18"/>
                <w:szCs w:val="18"/>
              </w:rPr>
            </w:pPr>
            <w:r>
              <w:rPr>
                <w:sz w:val="18"/>
                <w:szCs w:val="18"/>
              </w:rPr>
              <w:t>楼板</w:t>
            </w:r>
          </w:p>
        </w:tc>
        <w:tc>
          <w:tcPr>
            <w:shd w:val="clear" w:color="auto" w:fill="E6E6E6"/>
            <w:vAlign w:val="center"/>
          </w:tcPr>
          <w:p w14:paraId="673214E0">
            <w:pPr>
              <w:rPr>
                <w:sz w:val="18"/>
                <w:szCs w:val="18"/>
              </w:rPr>
            </w:pPr>
            <w:r>
              <w:rPr>
                <w:sz w:val="18"/>
                <w:szCs w:val="18"/>
              </w:rPr>
              <w:t>22.5</w:t>
            </w:r>
          </w:p>
        </w:tc>
        <w:tc>
          <w:tcPr>
            <w:vAlign w:val="center"/>
          </w:tcPr>
          <w:p w14:paraId="4FF80379">
            <w:pPr>
              <w:rPr>
                <w:sz w:val="18"/>
                <w:szCs w:val="18"/>
              </w:rPr>
            </w:pPr>
            <w:r>
              <w:rPr>
                <w:sz w:val="18"/>
                <w:szCs w:val="18"/>
              </w:rPr>
              <w:t>0.36</w:t>
            </w:r>
          </w:p>
        </w:tc>
        <w:tc>
          <w:tcPr>
            <w:vAlign w:val="center"/>
          </w:tcPr>
          <w:p w14:paraId="5DA48812">
            <w:pPr>
              <w:rPr>
                <w:sz w:val="18"/>
                <w:szCs w:val="18"/>
              </w:rPr>
            </w:pPr>
            <w:r>
              <w:rPr>
                <w:sz w:val="18"/>
                <w:szCs w:val="18"/>
              </w:rPr>
              <w:t>0.44</w:t>
            </w:r>
          </w:p>
        </w:tc>
        <w:tc>
          <w:tcPr>
            <w:vAlign w:val="center"/>
          </w:tcPr>
          <w:p w14:paraId="4B5F8DB2">
            <w:pPr>
              <w:rPr>
                <w:sz w:val="18"/>
                <w:szCs w:val="18"/>
              </w:rPr>
            </w:pPr>
            <w:r>
              <w:rPr>
                <w:sz w:val="18"/>
                <w:szCs w:val="18"/>
              </w:rPr>
              <w:t>0.31</w:t>
            </w:r>
          </w:p>
        </w:tc>
        <w:tc>
          <w:tcPr>
            <w:vAlign w:val="center"/>
          </w:tcPr>
          <w:p w14:paraId="1669DC11">
            <w:pPr>
              <w:rPr>
                <w:sz w:val="18"/>
                <w:szCs w:val="18"/>
              </w:rPr>
            </w:pPr>
            <w:r>
              <w:rPr>
                <w:sz w:val="18"/>
                <w:szCs w:val="18"/>
              </w:rPr>
              <w:t>0.29</w:t>
            </w:r>
          </w:p>
        </w:tc>
        <w:tc>
          <w:tcPr>
            <w:vAlign w:val="center"/>
          </w:tcPr>
          <w:p w14:paraId="44595121">
            <w:pPr>
              <w:rPr>
                <w:sz w:val="18"/>
                <w:szCs w:val="18"/>
              </w:rPr>
            </w:pPr>
            <w:r>
              <w:rPr>
                <w:sz w:val="18"/>
                <w:szCs w:val="18"/>
              </w:rPr>
              <w:t>0.39</w:t>
            </w:r>
          </w:p>
        </w:tc>
        <w:tc>
          <w:tcPr>
            <w:vAlign w:val="center"/>
          </w:tcPr>
          <w:p w14:paraId="0EB13FEF">
            <w:pPr>
              <w:rPr>
                <w:sz w:val="18"/>
                <w:szCs w:val="18"/>
              </w:rPr>
            </w:pPr>
            <w:r>
              <w:rPr>
                <w:sz w:val="18"/>
                <w:szCs w:val="18"/>
              </w:rPr>
              <w:t>《声学手册》</w:t>
            </w:r>
          </w:p>
        </w:tc>
      </w:tr>
      <w:tr w14:paraId="4FC3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1706D">
            <w:pPr>
              <w:rPr>
                <w:sz w:val="18"/>
                <w:szCs w:val="18"/>
              </w:rPr>
            </w:pPr>
            <w:r>
              <w:rPr>
                <w:sz w:val="18"/>
                <w:szCs w:val="18"/>
              </w:rPr>
              <w:t>屋顶</w:t>
            </w:r>
          </w:p>
        </w:tc>
        <w:tc>
          <w:tcPr>
            <w:shd w:val="clear" w:color="auto" w:fill="E6E6E6"/>
            <w:vAlign w:val="center"/>
          </w:tcPr>
          <w:p w14:paraId="48D90FFE">
            <w:pPr>
              <w:rPr>
                <w:sz w:val="18"/>
                <w:szCs w:val="18"/>
              </w:rPr>
            </w:pPr>
            <w:r>
              <w:rPr>
                <w:sz w:val="18"/>
                <w:szCs w:val="18"/>
              </w:rPr>
              <w:t>25.1</w:t>
            </w:r>
          </w:p>
        </w:tc>
        <w:tc>
          <w:tcPr>
            <w:vAlign w:val="center"/>
          </w:tcPr>
          <w:p w14:paraId="43939557">
            <w:pPr>
              <w:rPr>
                <w:sz w:val="18"/>
                <w:szCs w:val="18"/>
              </w:rPr>
            </w:pPr>
            <w:r>
              <w:rPr>
                <w:sz w:val="18"/>
                <w:szCs w:val="18"/>
              </w:rPr>
              <w:t>0.10</w:t>
            </w:r>
          </w:p>
        </w:tc>
        <w:tc>
          <w:tcPr>
            <w:vAlign w:val="center"/>
          </w:tcPr>
          <w:p w14:paraId="071C4FAD">
            <w:pPr>
              <w:rPr>
                <w:sz w:val="18"/>
                <w:szCs w:val="18"/>
              </w:rPr>
            </w:pPr>
            <w:r>
              <w:rPr>
                <w:sz w:val="18"/>
                <w:szCs w:val="18"/>
              </w:rPr>
              <w:t>0.05</w:t>
            </w:r>
          </w:p>
        </w:tc>
        <w:tc>
          <w:tcPr>
            <w:vAlign w:val="center"/>
          </w:tcPr>
          <w:p w14:paraId="1F497294">
            <w:pPr>
              <w:rPr>
                <w:sz w:val="18"/>
                <w:szCs w:val="18"/>
              </w:rPr>
            </w:pPr>
            <w:r>
              <w:rPr>
                <w:sz w:val="18"/>
                <w:szCs w:val="18"/>
              </w:rPr>
              <w:t>0.06</w:t>
            </w:r>
          </w:p>
        </w:tc>
        <w:tc>
          <w:tcPr>
            <w:vAlign w:val="center"/>
          </w:tcPr>
          <w:p w14:paraId="42101B83">
            <w:pPr>
              <w:rPr>
                <w:sz w:val="18"/>
                <w:szCs w:val="18"/>
              </w:rPr>
            </w:pPr>
            <w:r>
              <w:rPr>
                <w:sz w:val="18"/>
                <w:szCs w:val="18"/>
              </w:rPr>
              <w:t>0.07</w:t>
            </w:r>
          </w:p>
        </w:tc>
        <w:tc>
          <w:tcPr>
            <w:vAlign w:val="center"/>
          </w:tcPr>
          <w:p w14:paraId="42F91E8D">
            <w:pPr>
              <w:rPr>
                <w:sz w:val="18"/>
                <w:szCs w:val="18"/>
              </w:rPr>
            </w:pPr>
            <w:r>
              <w:rPr>
                <w:sz w:val="18"/>
                <w:szCs w:val="18"/>
              </w:rPr>
              <w:t>0.09</w:t>
            </w:r>
          </w:p>
        </w:tc>
        <w:tc>
          <w:tcPr>
            <w:vAlign w:val="center"/>
          </w:tcPr>
          <w:p w14:paraId="2C6F11E0">
            <w:pPr>
              <w:rPr>
                <w:sz w:val="18"/>
                <w:szCs w:val="18"/>
              </w:rPr>
            </w:pPr>
            <w:r>
              <w:rPr>
                <w:sz w:val="18"/>
                <w:szCs w:val="18"/>
              </w:rPr>
              <w:t>《声学手册》</w:t>
            </w:r>
          </w:p>
        </w:tc>
      </w:tr>
      <w:tr w14:paraId="284C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1E38180">
            <w:pPr>
              <w:rPr>
                <w:sz w:val="18"/>
                <w:szCs w:val="18"/>
              </w:rPr>
            </w:pPr>
            <w:r>
              <w:rPr>
                <w:sz w:val="18"/>
                <w:szCs w:val="18"/>
              </w:rPr>
              <w:t>总吸声量(㎡)</w:t>
            </w:r>
          </w:p>
        </w:tc>
        <w:tc>
          <w:tcPr>
            <w:vAlign w:val="center"/>
          </w:tcPr>
          <w:p w14:paraId="4273F599">
            <w:pPr>
              <w:rPr>
                <w:sz w:val="18"/>
                <w:szCs w:val="18"/>
              </w:rPr>
            </w:pPr>
            <w:r>
              <w:rPr>
                <w:sz w:val="18"/>
                <w:szCs w:val="18"/>
              </w:rPr>
              <w:t>36.3</w:t>
            </w:r>
          </w:p>
        </w:tc>
        <w:tc>
          <w:tcPr>
            <w:vAlign w:val="center"/>
          </w:tcPr>
          <w:p w14:paraId="5D54875E">
            <w:pPr>
              <w:rPr>
                <w:sz w:val="18"/>
                <w:szCs w:val="18"/>
              </w:rPr>
            </w:pPr>
            <w:r>
              <w:rPr>
                <w:sz w:val="18"/>
                <w:szCs w:val="18"/>
              </w:rPr>
              <w:t>40.7</w:t>
            </w:r>
          </w:p>
        </w:tc>
        <w:tc>
          <w:tcPr>
            <w:vAlign w:val="center"/>
          </w:tcPr>
          <w:p w14:paraId="43AE952A">
            <w:pPr>
              <w:rPr>
                <w:sz w:val="18"/>
                <w:szCs w:val="18"/>
              </w:rPr>
            </w:pPr>
            <w:r>
              <w:rPr>
                <w:sz w:val="18"/>
                <w:szCs w:val="18"/>
              </w:rPr>
              <w:t>29.3</w:t>
            </w:r>
          </w:p>
        </w:tc>
        <w:tc>
          <w:tcPr>
            <w:vAlign w:val="center"/>
          </w:tcPr>
          <w:p w14:paraId="7326F684">
            <w:pPr>
              <w:rPr>
                <w:sz w:val="18"/>
                <w:szCs w:val="18"/>
              </w:rPr>
            </w:pPr>
            <w:r>
              <w:rPr>
                <w:sz w:val="18"/>
                <w:szCs w:val="18"/>
              </w:rPr>
              <w:t>27.3</w:t>
            </w:r>
          </w:p>
        </w:tc>
        <w:tc>
          <w:tcPr>
            <w:vAlign w:val="center"/>
          </w:tcPr>
          <w:p w14:paraId="48154A59">
            <w:pPr>
              <w:rPr>
                <w:sz w:val="18"/>
                <w:szCs w:val="18"/>
              </w:rPr>
            </w:pPr>
            <w:r>
              <w:rPr>
                <w:sz w:val="18"/>
                <w:szCs w:val="18"/>
              </w:rPr>
              <w:t>35.6</w:t>
            </w:r>
          </w:p>
        </w:tc>
        <w:tc>
          <w:tcPr>
            <w:vAlign w:val="center"/>
          </w:tcPr>
          <w:p w14:paraId="4C9B3818">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4077"/>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住宅建筑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51041754"/>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4147349"/>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卧室[2004]</w:t>
            </w:r>
          </w:p>
        </w:tc>
        <w:tc>
          <w:tcPr>
            <w:tcW w:w="1843" w:type="dxa"/>
            <w:vAlign w:val="center"/>
          </w:tcPr>
          <w:p w14:paraId="2847C7CD">
            <w:pPr>
              <w:jc w:val="center"/>
              <w:rPr>
                <w:lang w:val="en-US"/>
              </w:rPr>
            </w:pPr>
            <w:r>
              <w:rPr>
                <w:rFonts w:hint="eastAsia"/>
                <w:lang w:val="en-US"/>
              </w:rPr>
              <w:t>卧室</w:t>
            </w:r>
          </w:p>
        </w:tc>
        <w:tc>
          <w:tcPr>
            <w:tcW w:w="624" w:type="dxa"/>
            <w:vAlign w:val="center"/>
          </w:tcPr>
          <w:p w14:paraId="64C8D2AC">
            <w:pPr>
              <w:jc w:val="center"/>
              <w:rPr>
                <w:lang w:val="en-US"/>
              </w:rPr>
            </w:pPr>
            <w:r>
              <w:rPr>
                <w:rFonts w:hint="eastAsia"/>
                <w:lang w:val="en-US"/>
              </w:rPr>
              <w:t>44</w:t>
            </w:r>
          </w:p>
        </w:tc>
        <w:tc>
          <w:tcPr>
            <w:tcW w:w="1304" w:type="dxa"/>
            <w:vAlign w:val="center"/>
          </w:tcPr>
          <w:p w14:paraId="0746EA1A">
            <w:pPr>
              <w:jc w:val="center"/>
              <w:rPr>
                <w:lang w:val="en-US"/>
              </w:rPr>
            </w:pPr>
            <w:r>
              <w:rPr>
                <w:rFonts w:hint="eastAsia"/>
                <w:lang w:val="en-US"/>
              </w:rPr>
              <w:t>≥ 35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2004,2005,3003</w:t>
            </w:r>
            <w:r>
              <w:rPr>
                <w:rFonts w:hint="eastAsia"/>
                <w:lang w:val="en-US"/>
              </w:rPr>
              <w:br w:type="textWrapping"/>
            </w:r>
            <w:r>
              <w:rPr>
                <w:rFonts w:hint="eastAsia"/>
                <w:lang w:val="en-US"/>
              </w:rPr>
              <w:t>等6个房间</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54147350"/>
      <w:bookmarkStart w:id="145" w:name="_Toc151041756"/>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起居室[1002]</w:t>
            </w:r>
          </w:p>
        </w:tc>
        <w:tc>
          <w:tcPr>
            <w:tcW w:w="1843" w:type="dxa"/>
            <w:vAlign w:val="center"/>
          </w:tcPr>
          <w:p w14:paraId="2F770628">
            <w:pPr>
              <w:jc w:val="center"/>
              <w:rPr>
                <w:lang w:val="en-US"/>
              </w:rPr>
            </w:pPr>
            <w:r>
              <w:rPr>
                <w:rFonts w:hint="eastAsia"/>
                <w:lang w:val="en-US"/>
              </w:rPr>
              <w:t>起居室</w:t>
            </w:r>
          </w:p>
        </w:tc>
        <w:tc>
          <w:tcPr>
            <w:tcW w:w="624" w:type="dxa"/>
            <w:vAlign w:val="center"/>
          </w:tcPr>
          <w:p w14:paraId="04340600">
            <w:pPr>
              <w:jc w:val="center"/>
              <w:rPr>
                <w:lang w:val="en-US"/>
              </w:rPr>
            </w:pPr>
            <w:r>
              <w:rPr>
                <w:rFonts w:hint="eastAsia"/>
                <w:lang w:val="en-US"/>
              </w:rPr>
              <w:t>53</w:t>
            </w:r>
          </w:p>
        </w:tc>
        <w:tc>
          <w:tcPr>
            <w:tcW w:w="1304" w:type="dxa"/>
            <w:vAlign w:val="center"/>
          </w:tcPr>
          <w:p w14:paraId="5AD6DCD4">
            <w:pPr>
              <w:jc w:val="center"/>
              <w:rPr>
                <w:lang w:val="en-US"/>
              </w:rPr>
            </w:pPr>
            <w:r>
              <w:rPr>
                <w:rFonts w:hint="eastAsia"/>
                <w:lang w:val="en-US"/>
              </w:rPr>
              <w:t>≥ 50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1002,1003,3001</w:t>
            </w:r>
            <w:r>
              <w:rPr>
                <w:rFonts w:hint="eastAsia"/>
                <w:lang w:val="en-US"/>
              </w:rPr>
              <w:br w:type="textWrapping"/>
            </w:r>
            <w:r>
              <w:rPr>
                <w:rFonts w:hint="eastAsia"/>
                <w:lang w:val="en-US"/>
              </w:rPr>
              <w:t>等4个房间</w:t>
            </w:r>
          </w:p>
        </w:tc>
      </w:tr>
      <w:tr w14:paraId="05344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00D0D84">
            <w:pPr>
              <w:jc w:val="center"/>
              <w:rPr>
                <w:lang w:val="en-US"/>
              </w:rPr>
            </w:pPr>
            <w:r>
              <w:rPr>
                <w:lang w:val="en-US"/>
              </w:rPr>
              <w:t>卧室[1004]</w:t>
            </w:r>
          </w:p>
        </w:tc>
        <w:tc>
          <w:tcPr>
            <w:tcW w:w="1843" w:type="dxa"/>
            <w:vAlign w:val="center"/>
          </w:tcPr>
          <w:p w14:paraId="6B2D7E41">
            <w:pPr>
              <w:jc w:val="center"/>
              <w:rPr>
                <w:lang w:val="en-US"/>
              </w:rPr>
            </w:pPr>
            <w:r>
              <w:rPr>
                <w:lang w:val="en-US"/>
              </w:rPr>
              <w:t>卧室</w:t>
            </w:r>
          </w:p>
        </w:tc>
        <w:tc>
          <w:tcPr>
            <w:tcW w:w="624" w:type="dxa"/>
            <w:vAlign w:val="center"/>
          </w:tcPr>
          <w:p w14:paraId="0D131DE1">
            <w:pPr>
              <w:jc w:val="center"/>
              <w:rPr>
                <w:lang w:val="en-US"/>
              </w:rPr>
            </w:pPr>
            <w:r>
              <w:rPr>
                <w:lang w:val="en-US"/>
              </w:rPr>
              <w:t>51</w:t>
            </w:r>
          </w:p>
        </w:tc>
        <w:tc>
          <w:tcPr>
            <w:tcW w:w="1304" w:type="dxa"/>
            <w:vAlign w:val="center"/>
          </w:tcPr>
          <w:p w14:paraId="4FAD8170">
            <w:pPr>
              <w:jc w:val="center"/>
              <w:rPr>
                <w:lang w:val="en-US"/>
              </w:rPr>
            </w:pPr>
            <w:r>
              <w:rPr>
                <w:lang w:val="en-US"/>
              </w:rPr>
              <w:t>≥ 50 得2分</w:t>
            </w:r>
          </w:p>
        </w:tc>
        <w:tc>
          <w:tcPr>
            <w:tcW w:w="624" w:type="dxa"/>
            <w:vAlign w:val="center"/>
          </w:tcPr>
          <w:p w14:paraId="11364535">
            <w:pPr>
              <w:jc w:val="center"/>
              <w:rPr>
                <w:lang w:val="en-US"/>
              </w:rPr>
            </w:pPr>
            <w:r>
              <w:rPr>
                <w:lang w:val="en-US"/>
              </w:rPr>
              <w:t>2</w:t>
            </w:r>
          </w:p>
        </w:tc>
        <w:tc>
          <w:tcPr>
            <w:tcW w:w="3061" w:type="dxa"/>
            <w:vAlign w:val="center"/>
          </w:tcPr>
          <w:p w14:paraId="379E3087">
            <w:pPr>
              <w:jc w:val="center"/>
              <w:rPr>
                <w:lang w:val="en-US"/>
              </w:rPr>
            </w:pPr>
            <w:r>
              <w:rPr>
                <w:lang w:val="en-US"/>
              </w:rPr>
              <w:t>1004,1005,2004</w:t>
            </w:r>
            <w:r>
              <w:rPr>
                <w:lang w:val="en-US"/>
              </w:rPr>
              <w:br w:type="textWrapping"/>
            </w:r>
            <w:r>
              <w:rPr>
                <w:lang w:val="en-US"/>
              </w:rPr>
              <w:t>等4个房间</w:t>
            </w:r>
          </w:p>
        </w:tc>
      </w:tr>
      <w:bookmarkEnd w:id="148"/>
      <w:bookmarkEnd w:id="149"/>
      <w:bookmarkEnd w:id="150"/>
    </w:tbl>
    <w:p w14:paraId="7FC9304A">
      <w:pPr>
        <w:pStyle w:val="5"/>
      </w:pPr>
      <w:bookmarkStart w:id="151" w:name="_Toc151041757"/>
      <w:bookmarkStart w:id="152" w:name="_Toc161211425"/>
      <w:bookmarkStart w:id="153" w:name="_Toc154147351"/>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起居室[1002]</w:t>
            </w:r>
          </w:p>
        </w:tc>
        <w:tc>
          <w:tcPr>
            <w:tcW w:w="1842" w:type="dxa"/>
            <w:vAlign w:val="center"/>
          </w:tcPr>
          <w:p w14:paraId="5B611B49">
            <w:pPr>
              <w:jc w:val="center"/>
              <w:rPr>
                <w:lang w:val="en-US"/>
              </w:rPr>
            </w:pPr>
            <w:r>
              <w:rPr>
                <w:rFonts w:hint="eastAsia"/>
                <w:lang w:val="en-US"/>
              </w:rPr>
              <w:t>起居室</w:t>
            </w:r>
          </w:p>
        </w:tc>
        <w:tc>
          <w:tcPr>
            <w:tcW w:w="624" w:type="dxa"/>
            <w:vAlign w:val="center"/>
          </w:tcPr>
          <w:p w14:paraId="376097DD">
            <w:pPr>
              <w:jc w:val="center"/>
              <w:rPr>
                <w:lang w:val="en-US"/>
              </w:rPr>
            </w:pPr>
            <w:r>
              <w:rPr>
                <w:rFonts w:hint="eastAsia"/>
                <w:lang w:val="en-US"/>
              </w:rPr>
              <w:t>53</w:t>
            </w:r>
          </w:p>
        </w:tc>
        <w:tc>
          <w:tcPr>
            <w:tcW w:w="1304" w:type="dxa"/>
            <w:vAlign w:val="center"/>
          </w:tcPr>
          <w:p w14:paraId="0FAEC9B0">
            <w:pPr>
              <w:jc w:val="center"/>
              <w:rPr>
                <w:lang w:val="en-US"/>
              </w:rPr>
            </w:pPr>
            <w:r>
              <w:rPr>
                <w:rFonts w:hint="eastAsia"/>
                <w:lang w:val="en-US"/>
              </w:rPr>
              <w:t>≤ 60 得2分</w:t>
            </w:r>
            <w:r>
              <w:rPr>
                <w:rFonts w:hint="eastAsia"/>
                <w:lang w:val="en-US"/>
              </w:rPr>
              <w:br w:type="textWrapping"/>
            </w:r>
            <w:r>
              <w:rPr>
                <w:rFonts w:hint="eastAsia"/>
                <w:lang w:val="en-US"/>
              </w:rPr>
              <w:t>≤ 55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1002,1003,3001</w:t>
            </w:r>
            <w:r>
              <w:rPr>
                <w:rFonts w:hint="eastAsia"/>
                <w:lang w:val="en-US"/>
              </w:rPr>
              <w:br w:type="textWrapping"/>
            </w:r>
            <w:r>
              <w:rPr>
                <w:rFonts w:hint="eastAsia"/>
                <w:lang w:val="en-US"/>
              </w:rPr>
              <w:t>等4个房间</w:t>
            </w:r>
          </w:p>
        </w:tc>
      </w:tr>
      <w:tr w14:paraId="6E964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589F9980">
            <w:pPr>
              <w:jc w:val="center"/>
              <w:rPr>
                <w:lang w:val="en-US"/>
              </w:rPr>
            </w:pPr>
            <w:r>
              <w:rPr>
                <w:lang w:val="en-US"/>
              </w:rPr>
              <w:t>卧室[1004]</w:t>
            </w:r>
          </w:p>
        </w:tc>
        <w:tc>
          <w:tcPr>
            <w:tcW w:w="1842" w:type="dxa"/>
            <w:vAlign w:val="center"/>
          </w:tcPr>
          <w:p w14:paraId="07BF4FD9">
            <w:pPr>
              <w:jc w:val="center"/>
              <w:rPr>
                <w:lang w:val="en-US"/>
              </w:rPr>
            </w:pPr>
            <w:r>
              <w:rPr>
                <w:lang w:val="en-US"/>
              </w:rPr>
              <w:t>卧室</w:t>
            </w:r>
          </w:p>
        </w:tc>
        <w:tc>
          <w:tcPr>
            <w:tcW w:w="624" w:type="dxa"/>
            <w:vAlign w:val="center"/>
          </w:tcPr>
          <w:p w14:paraId="2602AA22">
            <w:pPr>
              <w:jc w:val="center"/>
              <w:rPr>
                <w:lang w:val="en-US"/>
              </w:rPr>
            </w:pPr>
            <w:r>
              <w:rPr>
                <w:lang w:val="en-US"/>
              </w:rPr>
              <w:t>53</w:t>
            </w:r>
          </w:p>
        </w:tc>
        <w:tc>
          <w:tcPr>
            <w:tcW w:w="1304" w:type="dxa"/>
            <w:vAlign w:val="center"/>
          </w:tcPr>
          <w:p w14:paraId="42FCF23E">
            <w:pPr>
              <w:jc w:val="center"/>
              <w:rPr>
                <w:lang w:val="en-US"/>
              </w:rPr>
            </w:pPr>
            <w:r>
              <w:rPr>
                <w:lang w:val="en-US"/>
              </w:rPr>
              <w:t>≤ 60 得2分</w:t>
            </w:r>
            <w:r>
              <w:rPr>
                <w:lang w:val="en-US"/>
              </w:rPr>
              <w:br w:type="textWrapping"/>
            </w:r>
            <w:r>
              <w:rPr>
                <w:lang w:val="en-US"/>
              </w:rPr>
              <w:t>≤ 55 得4分</w:t>
            </w:r>
          </w:p>
        </w:tc>
        <w:tc>
          <w:tcPr>
            <w:tcW w:w="624" w:type="dxa"/>
            <w:vAlign w:val="center"/>
          </w:tcPr>
          <w:p w14:paraId="5FEAA10C">
            <w:pPr>
              <w:jc w:val="center"/>
              <w:rPr>
                <w:lang w:val="en-US"/>
              </w:rPr>
            </w:pPr>
            <w:r>
              <w:rPr>
                <w:lang w:val="en-US"/>
              </w:rPr>
              <w:t>4</w:t>
            </w:r>
          </w:p>
        </w:tc>
        <w:tc>
          <w:tcPr>
            <w:tcW w:w="3061" w:type="dxa"/>
            <w:vAlign w:val="center"/>
          </w:tcPr>
          <w:p w14:paraId="61BC9FA6">
            <w:pPr>
              <w:jc w:val="center"/>
              <w:rPr>
                <w:lang w:val="en-US"/>
              </w:rPr>
            </w:pPr>
            <w:r>
              <w:rPr>
                <w:lang w:val="en-US"/>
              </w:rPr>
              <w:t>1004,1005,2004</w:t>
            </w:r>
            <w:r>
              <w:rPr>
                <w:lang w:val="en-US"/>
              </w:rPr>
              <w:br w:type="textWrapping"/>
            </w:r>
            <w:r>
              <w:rPr>
                <w:lang w:val="en-US"/>
              </w:rPr>
              <w:t>等4个房间</w:t>
            </w:r>
          </w:p>
        </w:tc>
      </w:tr>
      <w:bookmarkEnd w:id="155"/>
      <w:bookmarkEnd w:id="156"/>
    </w:tbl>
    <w:p w14:paraId="75D68B54">
      <w:pPr>
        <w:pStyle w:val="3"/>
        <w:ind w:firstLine="420" w:firstLineChars="200"/>
        <w:jc w:val="center"/>
        <w:rPr>
          <w:color w:val="0000FF"/>
          <w:lang w:val="en-US"/>
        </w:rPr>
      </w:pPr>
    </w:p>
    <w:p w14:paraId="42ABFB6B">
      <w:pPr>
        <w:pStyle w:val="4"/>
      </w:pPr>
      <w:bookmarkStart w:id="157" w:name="_Toc25789"/>
      <w:bookmarkStart w:id="158" w:name="_Toc161211426"/>
      <w:bookmarkStart w:id="159" w:name="动态_星级评价"/>
      <w:r>
        <w:rPr>
          <w:rFonts w:hint="eastAsia"/>
        </w:rPr>
        <w:t>星级评价</w:t>
      </w:r>
      <w:bookmarkEnd w:id="157"/>
      <w:bookmarkEnd w:id="158"/>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60" w:name="分户墙星级评价隔声量"/>
            <w:r>
              <w:rPr>
                <w:rFonts w:hint="eastAsia"/>
              </w:rPr>
              <w:t>45</w:t>
            </w:r>
            <w:bookmarkEnd w:id="160"/>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61" w:name="分户墙星级评价结论"/>
            <w:r>
              <w:rPr>
                <w:rFonts w:hint="eastAsia"/>
              </w:rPr>
              <w:t>二星级</w:t>
            </w:r>
            <w:bookmarkEnd w:id="161"/>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62" w:name="分户楼板星级空气隔声量"/>
            <w:r>
              <w:rPr>
                <w:rFonts w:hint="eastAsia"/>
              </w:rPr>
              <w:t>51</w:t>
            </w:r>
            <w:bookmarkEnd w:id="162"/>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63" w:name="分户楼板空气声星级评价结论"/>
            <w:r>
              <w:rPr>
                <w:rFonts w:hint="eastAsia"/>
              </w:rPr>
              <w:t>三星级</w:t>
            </w:r>
            <w:bookmarkEnd w:id="163"/>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64" w:name="分户楼板星级评价撞击声压级"/>
            <w:r>
              <w:rPr>
                <w:rFonts w:hint="eastAsia"/>
              </w:rPr>
              <w:t>53</w:t>
            </w:r>
            <w:bookmarkEnd w:id="164"/>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65" w:name="分户楼板星级评价结论"/>
            <w:r>
              <w:rPr>
                <w:rFonts w:hint="eastAsia"/>
              </w:rPr>
              <w:t>三星级</w:t>
            </w:r>
            <w:bookmarkEnd w:id="165"/>
          </w:p>
        </w:tc>
      </w:tr>
    </w:tbl>
    <w:p w14:paraId="71DD56B2">
      <w:pPr>
        <w:pStyle w:val="3"/>
        <w:rPr>
          <w:bCs/>
          <w:sz w:val="10"/>
        </w:rPr>
      </w:pPr>
    </w:p>
    <w:bookmarkEnd w:id="159"/>
    <w:p w14:paraId="5353D97B">
      <w:pPr>
        <w:pStyle w:val="2"/>
      </w:pPr>
      <w:bookmarkStart w:id="166" w:name="_Toc154147352"/>
      <w:bookmarkStart w:id="167" w:name="_Toc25727"/>
      <w:bookmarkStart w:id="168" w:name="_Toc161211427"/>
      <w:r>
        <w:rPr>
          <w:rFonts w:hint="eastAsia"/>
        </w:rPr>
        <w:t>结论</w:t>
      </w:r>
      <w:bookmarkEnd w:id="166"/>
      <w:bookmarkEnd w:id="167"/>
      <w:bookmarkEnd w:id="168"/>
    </w:p>
    <w:p w14:paraId="52CB3666">
      <w:pPr>
        <w:pStyle w:val="3"/>
        <w:ind w:firstLine="420"/>
      </w:pPr>
      <w:r>
        <w:rPr>
          <w:rFonts w:hint="eastAsia"/>
        </w:rPr>
        <w:t>本项目作为</w:t>
      </w:r>
      <w:bookmarkStart w:id="169" w:name="建筑类型3"/>
      <w:r>
        <w:rPr>
          <w:rFonts w:hint="eastAsia"/>
        </w:rPr>
        <w:t>住宅建筑</w:t>
      </w:r>
      <w:bookmarkEnd w:id="169"/>
      <w:r>
        <w:rPr>
          <w:rFonts w:hint="eastAsia"/>
        </w:rPr>
        <w:t>，根据</w:t>
      </w:r>
      <w:bookmarkStart w:id="170" w:name="地标名称带顿号"/>
      <w:bookmarkEnd w:id="170"/>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71"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71"/>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72"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73" w:name="空气声控制项结论1"/>
            <w:r>
              <w:rPr>
                <w:rFonts w:hint="eastAsia"/>
                <w:b/>
                <w:bCs/>
              </w:rPr>
              <w:t>满足</w:t>
            </w:r>
            <w:bookmarkEnd w:id="173"/>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74" w:name="撞击声控制项结论1"/>
            <w:r>
              <w:rPr>
                <w:rFonts w:hint="eastAsia"/>
                <w:b/>
                <w:bCs/>
              </w:rPr>
              <w:t>满足</w:t>
            </w:r>
            <w:bookmarkEnd w:id="174"/>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75" w:name="居建_室外噪声_总得分"/>
            <w:r>
              <w:rPr>
                <w:rFonts w:hint="eastAsia"/>
                <w:b/>
                <w:bCs/>
              </w:rPr>
              <w:t>4</w:t>
            </w:r>
            <w:bookmarkEnd w:id="175"/>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76" w:name="居建_室内噪声_总得分"/>
            <w:r>
              <w:rPr>
                <w:rFonts w:hint="eastAsia"/>
                <w:b/>
                <w:bCs/>
              </w:rPr>
              <w:t>4</w:t>
            </w:r>
            <w:bookmarkEnd w:id="176"/>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77" w:name="居建_构件隔声_外围护结构"/>
                  <w:r>
                    <w:rPr>
                      <w:rFonts w:hint="eastAsia"/>
                      <w:b/>
                      <w:sz w:val="16"/>
                      <w:szCs w:val="18"/>
                    </w:rPr>
                    <w:t>2</w:t>
                  </w:r>
                  <w:bookmarkEnd w:id="177"/>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78" w:name="居建_构件隔声_隔墙"/>
                  <w:r>
                    <w:rPr>
                      <w:rFonts w:hint="eastAsia"/>
                      <w:b/>
                      <w:sz w:val="16"/>
                      <w:szCs w:val="18"/>
                    </w:rPr>
                    <w:t>2</w:t>
                  </w:r>
                  <w:bookmarkEnd w:id="178"/>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79" w:name="居建_构件隔声_楼板"/>
                  <w:r>
                    <w:rPr>
                      <w:rFonts w:hint="eastAsia"/>
                      <w:b/>
                      <w:sz w:val="16"/>
                      <w:szCs w:val="18"/>
                    </w:rPr>
                    <w:t>2</w:t>
                  </w:r>
                  <w:bookmarkEnd w:id="179"/>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80" w:name="居建_构件隔声_撞击声"/>
                  <w:r>
                    <w:rPr>
                      <w:rFonts w:hint="eastAsia"/>
                      <w:b/>
                      <w:sz w:val="16"/>
                      <w:szCs w:val="18"/>
                    </w:rPr>
                    <w:t>4</w:t>
                  </w:r>
                  <w:bookmarkEnd w:id="180"/>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81" w:name="居建_构件隔声_总得分"/>
            <w:r>
              <w:rPr>
                <w:rFonts w:hint="eastAsia"/>
                <w:b/>
                <w:bCs/>
              </w:rPr>
              <w:t>10</w:t>
            </w:r>
            <w:bookmarkEnd w:id="181"/>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82" w:name="星级评价总结论"/>
            <w:r>
              <w:rPr>
                <w:rFonts w:hint="eastAsia"/>
                <w:b/>
                <w:bCs/>
              </w:rPr>
              <w:t>二星级</w:t>
            </w:r>
          </w:p>
          <w:bookmarkEnd w:id="182"/>
          <w:p w14:paraId="524DCD7D">
            <w:pPr>
              <w:spacing w:line="360" w:lineRule="exact"/>
              <w:rPr>
                <w:b/>
                <w:bCs/>
              </w:rPr>
            </w:pPr>
          </w:p>
        </w:tc>
      </w:tr>
      <w:bookmarkEnd w:id="172"/>
    </w:tbl>
    <w:p w14:paraId="268CF0E6">
      <w:pPr>
        <w:pStyle w:val="15"/>
        <w:spacing w:line="360" w:lineRule="auto"/>
        <w:ind w:firstLine="0" w:firstLineChars="0"/>
        <w:rPr>
          <w:rFonts w:cs="Times New Roman"/>
          <w:color w:val="0000FF"/>
          <w:sz w:val="2"/>
          <w:szCs w:val="21"/>
          <w:lang w:val="en-GB"/>
        </w:rPr>
      </w:pPr>
    </w:p>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3" w:name="_Toc1761"/>
      <w:r>
        <w:tab/>
      </w:r>
      <w:r>
        <w:rPr>
          <w:rFonts w:hint="eastAsia"/>
        </w:rPr>
        <w:t>声学分区标注图</w:t>
      </w:r>
      <w:bookmarkEnd w:id="18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4" w:name="声学分区标注图"/>
      <w:bookmarkEnd w:id="184"/>
      <w:r>
        <w:drawing>
          <wp:inline distT="0" distB="0" distL="0" distR="0">
            <wp:extent cx="8010525" cy="43338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6"/>
                    <a:stretch>
                      <a:fillRect/>
                    </a:stretch>
                  </pic:blipFill>
                  <pic:spPr>
                    <a:xfrm>
                      <a:off x="0" y="0"/>
                      <a:ext cx="8010525" cy="4333875"/>
                    </a:xfrm>
                    <a:prstGeom prst="rect">
                      <a:avLst/>
                    </a:prstGeom>
                  </pic:spPr>
                </pic:pic>
              </a:graphicData>
            </a:graphic>
          </wp:inline>
        </w:drawing>
      </w:r>
    </w:p>
    <w:p w14:paraId="247517DF">
      <w:pPr>
        <w:pStyle w:val="15"/>
        <w:spacing w:line="360" w:lineRule="auto"/>
        <w:ind w:firstLine="0" w:firstLineChars="0"/>
        <w:jc w:val="center"/>
        <w:rPr>
          <w:sz w:val="21"/>
          <w:szCs w:val="21"/>
          <w:lang w:val="en-GB"/>
        </w:rPr>
      </w:pPr>
      <w:r>
        <w:rPr>
          <w:sz w:val="21"/>
          <w:szCs w:val="21"/>
          <w:lang w:val="en-GB"/>
        </w:rPr>
        <w:t>图6.1 【1】层平面图</w:t>
      </w:r>
    </w:p>
    <w:p w14:paraId="515E0885">
      <w:pPr>
        <w:pStyle w:val="15"/>
        <w:spacing w:line="360" w:lineRule="auto"/>
        <w:ind w:firstLine="0" w:firstLineChars="0"/>
        <w:jc w:val="center"/>
        <w:rPr>
          <w:sz w:val="21"/>
          <w:szCs w:val="21"/>
          <w:lang w:val="en-GB"/>
        </w:rPr>
      </w:pPr>
      <w:r>
        <w:drawing>
          <wp:inline distT="0" distB="0" distL="0" distR="0">
            <wp:extent cx="8010525" cy="46005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7"/>
                    <a:stretch>
                      <a:fillRect/>
                    </a:stretch>
                  </pic:blipFill>
                  <pic:spPr>
                    <a:xfrm>
                      <a:off x="0" y="0"/>
                      <a:ext cx="8010525" cy="4600575"/>
                    </a:xfrm>
                    <a:prstGeom prst="rect">
                      <a:avLst/>
                    </a:prstGeom>
                  </pic:spPr>
                </pic:pic>
              </a:graphicData>
            </a:graphic>
          </wp:inline>
        </w:drawing>
      </w:r>
    </w:p>
    <w:p w14:paraId="042E0C02">
      <w:pPr>
        <w:pStyle w:val="15"/>
        <w:spacing w:line="360" w:lineRule="auto"/>
        <w:ind w:firstLine="0" w:firstLineChars="0"/>
        <w:jc w:val="center"/>
        <w:rPr>
          <w:sz w:val="21"/>
          <w:szCs w:val="21"/>
          <w:lang w:val="en-GB"/>
        </w:rPr>
      </w:pPr>
      <w:r>
        <w:rPr>
          <w:sz w:val="21"/>
          <w:szCs w:val="21"/>
          <w:lang w:val="en-GB"/>
        </w:rPr>
        <w:t>图6.2 【2】层平面图</w:t>
      </w:r>
    </w:p>
    <w:p w14:paraId="44428FD8">
      <w:pPr>
        <w:pStyle w:val="15"/>
        <w:spacing w:line="360" w:lineRule="auto"/>
        <w:ind w:firstLine="0" w:firstLineChars="0"/>
        <w:jc w:val="center"/>
        <w:rPr>
          <w:sz w:val="21"/>
          <w:szCs w:val="21"/>
          <w:lang w:val="en-GB"/>
        </w:rPr>
      </w:pPr>
      <w:r>
        <w:drawing>
          <wp:inline distT="0" distB="0" distL="0" distR="0">
            <wp:extent cx="8010525" cy="46672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8"/>
                    <a:stretch>
                      <a:fillRect/>
                    </a:stretch>
                  </pic:blipFill>
                  <pic:spPr>
                    <a:xfrm>
                      <a:off x="0" y="0"/>
                      <a:ext cx="8010525" cy="4667250"/>
                    </a:xfrm>
                    <a:prstGeom prst="rect">
                      <a:avLst/>
                    </a:prstGeom>
                  </pic:spPr>
                </pic:pic>
              </a:graphicData>
            </a:graphic>
          </wp:inline>
        </w:drawing>
      </w:r>
    </w:p>
    <w:p w14:paraId="704F4AD2">
      <w:pPr>
        <w:pStyle w:val="15"/>
        <w:spacing w:line="360" w:lineRule="auto"/>
        <w:ind w:firstLine="0" w:firstLineChars="0"/>
        <w:jc w:val="center"/>
        <w:rPr>
          <w:sz w:val="21"/>
          <w:szCs w:val="21"/>
          <w:lang w:val="en-GB"/>
        </w:rPr>
      </w:pPr>
      <w:r>
        <w:rPr>
          <w:sz w:val="21"/>
          <w:szCs w:val="21"/>
          <w:lang w:val="en-GB"/>
        </w:rPr>
        <w:t>图6.3 【3】层平面图</w:t>
      </w:r>
    </w:p>
    <w:p w14:paraId="34481BB7">
      <w:pPr>
        <w:pStyle w:val="15"/>
        <w:spacing w:line="360" w:lineRule="auto"/>
        <w:ind w:firstLine="0" w:firstLineChars="0"/>
        <w:jc w:val="center"/>
        <w:rPr>
          <w:sz w:val="21"/>
          <w:szCs w:val="21"/>
          <w:lang w:val="en-GB"/>
        </w:rPr>
      </w:pPr>
      <w:r>
        <w:drawing>
          <wp:inline distT="0" distB="0" distL="0" distR="0">
            <wp:extent cx="8010525" cy="364807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9"/>
                    <a:stretch>
                      <a:fillRect/>
                    </a:stretch>
                  </pic:blipFill>
                  <pic:spPr>
                    <a:xfrm>
                      <a:off x="0" y="0"/>
                      <a:ext cx="8010525" cy="3648075"/>
                    </a:xfrm>
                    <a:prstGeom prst="rect">
                      <a:avLst/>
                    </a:prstGeom>
                  </pic:spPr>
                </pic:pic>
              </a:graphicData>
            </a:graphic>
          </wp:inline>
        </w:drawing>
      </w:r>
    </w:p>
    <w:p w14:paraId="4040A34F">
      <w:pPr>
        <w:pStyle w:val="15"/>
        <w:spacing w:line="360" w:lineRule="auto"/>
        <w:ind w:firstLine="0" w:firstLineChars="0"/>
        <w:jc w:val="center"/>
        <w:rPr>
          <w:sz w:val="21"/>
          <w:szCs w:val="21"/>
          <w:lang w:val="en-GB"/>
        </w:rPr>
      </w:pPr>
      <w:r>
        <w:rPr>
          <w:sz w:val="21"/>
          <w:szCs w:val="21"/>
          <w:lang w:val="en-GB"/>
        </w:rPr>
        <w:t>图6.4 【4】层平面图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5" w:name="_Toc30224"/>
      <w:r>
        <w:tab/>
      </w:r>
      <w:r>
        <w:rPr>
          <w:rFonts w:hint="eastAsia"/>
        </w:rPr>
        <w:t>建筑外部噪声对主要功能房间噪声影响分析表</w:t>
      </w:r>
      <w:bookmarkEnd w:id="18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61BA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CDB770">
            <w:pPr>
              <w:jc w:val="center"/>
            </w:pPr>
            <w:r>
              <w:t>楼层</w:t>
            </w:r>
          </w:p>
        </w:tc>
        <w:tc>
          <w:tcPr>
            <w:vMerge w:val="restart"/>
            <w:shd w:val="clear" w:color="auto" w:fill="E6E6E6"/>
            <w:vAlign w:val="center"/>
          </w:tcPr>
          <w:p w14:paraId="4D7F61B6">
            <w:pPr>
              <w:jc w:val="center"/>
            </w:pPr>
            <w:r>
              <w:t>户型</w:t>
            </w:r>
          </w:p>
        </w:tc>
        <w:tc>
          <w:tcPr>
            <w:vMerge w:val="restart"/>
            <w:shd w:val="clear" w:color="auto" w:fill="E6E6E6"/>
            <w:vAlign w:val="center"/>
          </w:tcPr>
          <w:p w14:paraId="73E62755">
            <w:pPr>
              <w:jc w:val="center"/>
            </w:pPr>
            <w:r>
              <w:t>房间类型</w:t>
            </w:r>
          </w:p>
        </w:tc>
        <w:tc>
          <w:tcPr>
            <w:vMerge w:val="restart"/>
            <w:shd w:val="clear" w:color="auto" w:fill="E6E6E6"/>
            <w:vAlign w:val="center"/>
          </w:tcPr>
          <w:p w14:paraId="0E24CE92">
            <w:pPr>
              <w:jc w:val="center"/>
            </w:pPr>
            <w:r>
              <w:t>对标功能</w:t>
            </w:r>
          </w:p>
        </w:tc>
        <w:tc>
          <w:tcPr>
            <w:gridSpan w:val="2"/>
            <w:shd w:val="clear" w:color="auto" w:fill="E6E6E6"/>
            <w:vAlign w:val="center"/>
          </w:tcPr>
          <w:p w14:paraId="371274F8">
            <w:pPr>
              <w:jc w:val="center"/>
            </w:pPr>
            <w:r>
              <w:t>噪声值(dB)</w:t>
            </w:r>
          </w:p>
        </w:tc>
        <w:tc>
          <w:tcPr>
            <w:gridSpan w:val="2"/>
            <w:shd w:val="clear" w:color="auto" w:fill="E6E6E6"/>
            <w:vAlign w:val="center"/>
          </w:tcPr>
          <w:p w14:paraId="4C5A6B25">
            <w:pPr>
              <w:jc w:val="center"/>
            </w:pPr>
            <w:r>
              <w:t>限值(dB)</w:t>
            </w:r>
          </w:p>
        </w:tc>
        <w:tc>
          <w:tcPr>
            <w:vMerge w:val="restart"/>
            <w:shd w:val="clear" w:color="auto" w:fill="E6E6E6"/>
            <w:vAlign w:val="center"/>
          </w:tcPr>
          <w:p w14:paraId="4CBE6BF1">
            <w:pPr>
              <w:jc w:val="center"/>
            </w:pPr>
            <w:r>
              <w:t>达标判定</w:t>
            </w:r>
          </w:p>
        </w:tc>
      </w:tr>
      <w:tr w14:paraId="5D73A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3BBE3">
            <w:pPr>
              <w:jc w:val="center"/>
            </w:pPr>
          </w:p>
        </w:tc>
        <w:tc>
          <w:tcPr>
            <w:vMerge w:val="continue"/>
            <w:shd w:val="clear" w:color="auto" w:fill="E6E6E6"/>
            <w:vAlign w:val="center"/>
          </w:tcPr>
          <w:p w14:paraId="1B331984"/>
        </w:tc>
        <w:tc>
          <w:tcPr>
            <w:vMerge w:val="continue"/>
            <w:shd w:val="clear" w:color="auto" w:fill="E6E6E6"/>
            <w:vAlign w:val="center"/>
          </w:tcPr>
          <w:p w14:paraId="1EB61415"/>
        </w:tc>
        <w:tc>
          <w:tcPr>
            <w:vMerge w:val="continue"/>
            <w:shd w:val="clear" w:color="auto" w:fill="E6E6E6"/>
            <w:vAlign w:val="center"/>
          </w:tcPr>
          <w:p w14:paraId="3B2CE749"/>
        </w:tc>
        <w:tc>
          <w:tcPr>
            <w:shd w:val="clear" w:color="auto" w:fill="E6E6E6"/>
            <w:vAlign w:val="center"/>
          </w:tcPr>
          <w:p w14:paraId="6788CF74">
            <w:pPr>
              <w:jc w:val="center"/>
            </w:pPr>
            <w:r>
              <w:t>昼</w:t>
            </w:r>
          </w:p>
        </w:tc>
        <w:tc>
          <w:tcPr>
            <w:shd w:val="clear" w:color="auto" w:fill="E6E6E6"/>
            <w:vAlign w:val="center"/>
          </w:tcPr>
          <w:p w14:paraId="35CC2B34">
            <w:pPr>
              <w:jc w:val="center"/>
            </w:pPr>
            <w:r>
              <w:t>夜</w:t>
            </w:r>
          </w:p>
        </w:tc>
        <w:tc>
          <w:tcPr>
            <w:shd w:val="clear" w:color="auto" w:fill="E6E6E6"/>
            <w:vAlign w:val="center"/>
          </w:tcPr>
          <w:p w14:paraId="2D1C8CA2">
            <w:pPr>
              <w:jc w:val="center"/>
            </w:pPr>
            <w:r>
              <w:t>昼</w:t>
            </w:r>
          </w:p>
        </w:tc>
        <w:tc>
          <w:tcPr>
            <w:shd w:val="clear" w:color="auto" w:fill="E6E6E6"/>
            <w:vAlign w:val="center"/>
          </w:tcPr>
          <w:p w14:paraId="122555DF">
            <w:pPr>
              <w:jc w:val="center"/>
            </w:pPr>
            <w:r>
              <w:t>夜</w:t>
            </w:r>
          </w:p>
        </w:tc>
        <w:tc>
          <w:tcPr>
            <w:vMerge w:val="continue"/>
            <w:shd w:val="clear" w:color="auto" w:fill="E6E6E6"/>
            <w:vAlign w:val="center"/>
          </w:tcPr>
          <w:p w14:paraId="02AF9CDA">
            <w:pPr>
              <w:jc w:val="center"/>
            </w:pPr>
          </w:p>
        </w:tc>
      </w:tr>
      <w:tr w14:paraId="2F19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789BF9">
            <w:pPr>
              <w:jc w:val="center"/>
            </w:pPr>
            <w:r>
              <w:t>1</w:t>
            </w:r>
          </w:p>
        </w:tc>
        <w:tc>
          <w:tcPr>
            <w:vMerge w:val="restart"/>
            <w:vAlign w:val="center"/>
          </w:tcPr>
          <w:p w14:paraId="680B9B65"/>
        </w:tc>
        <w:tc>
          <w:tcPr>
            <w:vAlign w:val="center"/>
          </w:tcPr>
          <w:p w14:paraId="2ECAFF84">
            <w:r>
              <w:t>起居室[1002]</w:t>
            </w:r>
          </w:p>
        </w:tc>
        <w:tc>
          <w:tcPr>
            <w:vAlign w:val="center"/>
          </w:tcPr>
          <w:p w14:paraId="74B6EB6B">
            <w:r>
              <w:t>日常生活</w:t>
            </w:r>
          </w:p>
        </w:tc>
        <w:tc>
          <w:tcPr>
            <w:vAlign w:val="center"/>
          </w:tcPr>
          <w:p w14:paraId="2CFD0727">
            <w:pPr>
              <w:jc w:val="center"/>
            </w:pPr>
            <w:r>
              <w:rPr>
                <w:b/>
              </w:rPr>
              <w:t>＜5</w:t>
            </w:r>
          </w:p>
        </w:tc>
        <w:tc>
          <w:tcPr>
            <w:shd w:val="clear" w:color="auto" w:fill="E6E6E6"/>
            <w:vAlign w:val="center"/>
          </w:tcPr>
          <w:p w14:paraId="5B129707">
            <w:pPr>
              <w:jc w:val="center"/>
            </w:pPr>
            <w:r>
              <w:rPr>
                <w:b/>
              </w:rPr>
              <w:t>＜5</w:t>
            </w:r>
          </w:p>
        </w:tc>
        <w:tc>
          <w:tcPr>
            <w:vAlign w:val="center"/>
          </w:tcPr>
          <w:p w14:paraId="72093AFC">
            <w:pPr>
              <w:jc w:val="center"/>
            </w:pPr>
            <w:r>
              <w:t>37</w:t>
            </w:r>
          </w:p>
        </w:tc>
        <w:tc>
          <w:tcPr>
            <w:vAlign w:val="center"/>
          </w:tcPr>
          <w:p w14:paraId="57C972CD">
            <w:pPr>
              <w:jc w:val="center"/>
            </w:pPr>
            <w:r>
              <w:t>37</w:t>
            </w:r>
          </w:p>
        </w:tc>
        <w:tc>
          <w:tcPr>
            <w:vAlign w:val="center"/>
          </w:tcPr>
          <w:p w14:paraId="1B2D990D">
            <w:pPr>
              <w:jc w:val="center"/>
            </w:pPr>
            <w:r>
              <w:t>达标</w:t>
            </w:r>
          </w:p>
        </w:tc>
      </w:tr>
      <w:tr w14:paraId="7B1FF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B9235">
            <w:pPr>
              <w:jc w:val="center"/>
            </w:pPr>
            <w:r>
              <w:t>1</w:t>
            </w:r>
          </w:p>
        </w:tc>
        <w:tc>
          <w:tcPr>
            <w:vMerge w:val="continue"/>
            <w:vAlign w:val="center"/>
          </w:tcPr>
          <w:p w14:paraId="022AC504"/>
        </w:tc>
        <w:tc>
          <w:tcPr>
            <w:vAlign w:val="center"/>
          </w:tcPr>
          <w:p w14:paraId="1B883557">
            <w:r>
              <w:t>起居室[1003]</w:t>
            </w:r>
          </w:p>
        </w:tc>
        <w:tc>
          <w:tcPr>
            <w:vAlign w:val="center"/>
          </w:tcPr>
          <w:p w14:paraId="5C1794F8">
            <w:r>
              <w:t>日常生活</w:t>
            </w:r>
          </w:p>
        </w:tc>
        <w:tc>
          <w:tcPr>
            <w:vAlign w:val="center"/>
          </w:tcPr>
          <w:p w14:paraId="74A4814F">
            <w:pPr>
              <w:jc w:val="center"/>
            </w:pPr>
            <w:r>
              <w:rPr>
                <w:b/>
              </w:rPr>
              <w:t>＜5</w:t>
            </w:r>
          </w:p>
        </w:tc>
        <w:tc>
          <w:tcPr>
            <w:shd w:val="clear" w:color="auto" w:fill="E6E6E6"/>
            <w:vAlign w:val="center"/>
          </w:tcPr>
          <w:p w14:paraId="22E83CD2">
            <w:pPr>
              <w:jc w:val="center"/>
            </w:pPr>
            <w:r>
              <w:rPr>
                <w:b/>
              </w:rPr>
              <w:t>＜5</w:t>
            </w:r>
          </w:p>
        </w:tc>
        <w:tc>
          <w:tcPr>
            <w:vAlign w:val="center"/>
          </w:tcPr>
          <w:p w14:paraId="595E084D">
            <w:pPr>
              <w:jc w:val="center"/>
            </w:pPr>
            <w:r>
              <w:t>37</w:t>
            </w:r>
          </w:p>
        </w:tc>
        <w:tc>
          <w:tcPr>
            <w:vAlign w:val="center"/>
          </w:tcPr>
          <w:p w14:paraId="493AD768">
            <w:pPr>
              <w:jc w:val="center"/>
            </w:pPr>
            <w:r>
              <w:t>37</w:t>
            </w:r>
          </w:p>
        </w:tc>
        <w:tc>
          <w:tcPr>
            <w:vAlign w:val="center"/>
          </w:tcPr>
          <w:p w14:paraId="38995189">
            <w:pPr>
              <w:jc w:val="center"/>
            </w:pPr>
            <w:r>
              <w:t>达标</w:t>
            </w:r>
          </w:p>
        </w:tc>
      </w:tr>
      <w:tr w14:paraId="5B88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B000E5">
            <w:pPr>
              <w:jc w:val="center"/>
            </w:pPr>
            <w:r>
              <w:t>2</w:t>
            </w:r>
          </w:p>
        </w:tc>
        <w:tc>
          <w:tcPr>
            <w:vMerge w:val="restart"/>
            <w:vAlign w:val="center"/>
          </w:tcPr>
          <w:p w14:paraId="36F05A94"/>
        </w:tc>
        <w:tc>
          <w:tcPr>
            <w:vAlign w:val="center"/>
          </w:tcPr>
          <w:p w14:paraId="3347D29B">
            <w:r>
              <w:t>卧室[2004]</w:t>
            </w:r>
          </w:p>
        </w:tc>
        <w:tc>
          <w:tcPr>
            <w:vAlign w:val="center"/>
          </w:tcPr>
          <w:p w14:paraId="54CB9353">
            <w:r>
              <w:t>睡眠</w:t>
            </w:r>
          </w:p>
        </w:tc>
        <w:tc>
          <w:tcPr>
            <w:vAlign w:val="center"/>
          </w:tcPr>
          <w:p w14:paraId="444DDBC0">
            <w:pPr>
              <w:jc w:val="center"/>
            </w:pPr>
            <w:r>
              <w:rPr>
                <w:b/>
              </w:rPr>
              <w:t>24</w:t>
            </w:r>
          </w:p>
        </w:tc>
        <w:tc>
          <w:tcPr>
            <w:shd w:val="clear" w:color="auto" w:fill="E6E6E6"/>
            <w:vAlign w:val="center"/>
          </w:tcPr>
          <w:p w14:paraId="641A0CFF">
            <w:pPr>
              <w:jc w:val="center"/>
            </w:pPr>
            <w:r>
              <w:rPr>
                <w:b/>
              </w:rPr>
              <w:t>20</w:t>
            </w:r>
          </w:p>
        </w:tc>
        <w:tc>
          <w:tcPr>
            <w:vAlign w:val="center"/>
          </w:tcPr>
          <w:p w14:paraId="5CEE2539">
            <w:pPr>
              <w:jc w:val="center"/>
            </w:pPr>
            <w:r>
              <w:t>37</w:t>
            </w:r>
          </w:p>
        </w:tc>
        <w:tc>
          <w:tcPr>
            <w:vAlign w:val="center"/>
          </w:tcPr>
          <w:p w14:paraId="7B3E14C1">
            <w:pPr>
              <w:jc w:val="center"/>
            </w:pPr>
            <w:r>
              <w:t>27</w:t>
            </w:r>
          </w:p>
        </w:tc>
        <w:tc>
          <w:tcPr>
            <w:vAlign w:val="center"/>
          </w:tcPr>
          <w:p w14:paraId="739E6FF8">
            <w:pPr>
              <w:jc w:val="center"/>
            </w:pPr>
            <w:r>
              <w:t>达标</w:t>
            </w:r>
          </w:p>
        </w:tc>
      </w:tr>
      <w:tr w14:paraId="3635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7223A">
            <w:pPr>
              <w:jc w:val="center"/>
            </w:pPr>
            <w:r>
              <w:t>2</w:t>
            </w:r>
          </w:p>
        </w:tc>
        <w:tc>
          <w:tcPr>
            <w:vMerge w:val="continue"/>
            <w:vAlign w:val="center"/>
          </w:tcPr>
          <w:p w14:paraId="18977178"/>
        </w:tc>
        <w:tc>
          <w:tcPr>
            <w:vAlign w:val="center"/>
          </w:tcPr>
          <w:p w14:paraId="6DEA68A8">
            <w:r>
              <w:t>卧室[2005]</w:t>
            </w:r>
          </w:p>
        </w:tc>
        <w:tc>
          <w:tcPr>
            <w:vAlign w:val="center"/>
          </w:tcPr>
          <w:p w14:paraId="45CF9D78">
            <w:r>
              <w:t>睡眠</w:t>
            </w:r>
          </w:p>
        </w:tc>
        <w:tc>
          <w:tcPr>
            <w:vAlign w:val="center"/>
          </w:tcPr>
          <w:p w14:paraId="22F77006">
            <w:pPr>
              <w:jc w:val="center"/>
            </w:pPr>
            <w:r>
              <w:rPr>
                <w:b/>
              </w:rPr>
              <w:t>23</w:t>
            </w:r>
          </w:p>
        </w:tc>
        <w:tc>
          <w:tcPr>
            <w:shd w:val="clear" w:color="auto" w:fill="E6E6E6"/>
            <w:vAlign w:val="center"/>
          </w:tcPr>
          <w:p w14:paraId="5C6BB3A0">
            <w:pPr>
              <w:jc w:val="center"/>
            </w:pPr>
            <w:r>
              <w:rPr>
                <w:b/>
              </w:rPr>
              <w:t>20</w:t>
            </w:r>
          </w:p>
        </w:tc>
        <w:tc>
          <w:tcPr>
            <w:vAlign w:val="center"/>
          </w:tcPr>
          <w:p w14:paraId="7EC73CF0">
            <w:pPr>
              <w:jc w:val="center"/>
            </w:pPr>
            <w:r>
              <w:t>37</w:t>
            </w:r>
          </w:p>
        </w:tc>
        <w:tc>
          <w:tcPr>
            <w:vAlign w:val="center"/>
          </w:tcPr>
          <w:p w14:paraId="6312E502">
            <w:pPr>
              <w:jc w:val="center"/>
            </w:pPr>
            <w:r>
              <w:t>27</w:t>
            </w:r>
          </w:p>
        </w:tc>
        <w:tc>
          <w:tcPr>
            <w:vAlign w:val="center"/>
          </w:tcPr>
          <w:p w14:paraId="6970F0FE">
            <w:pPr>
              <w:jc w:val="center"/>
            </w:pPr>
            <w:r>
              <w:t>达标</w:t>
            </w:r>
          </w:p>
        </w:tc>
      </w:tr>
      <w:tr w14:paraId="0C25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E8BEBB">
            <w:pPr>
              <w:jc w:val="center"/>
            </w:pPr>
            <w:r>
              <w:t>3</w:t>
            </w:r>
          </w:p>
        </w:tc>
        <w:tc>
          <w:tcPr>
            <w:vMerge w:val="restart"/>
            <w:vAlign w:val="center"/>
          </w:tcPr>
          <w:p w14:paraId="0E07C353"/>
        </w:tc>
        <w:tc>
          <w:tcPr>
            <w:vAlign w:val="center"/>
          </w:tcPr>
          <w:p w14:paraId="7BFF9973">
            <w:r>
              <w:t>书房[3001]</w:t>
            </w:r>
          </w:p>
        </w:tc>
        <w:tc>
          <w:tcPr>
            <w:vAlign w:val="center"/>
          </w:tcPr>
          <w:p w14:paraId="44763398">
            <w:r>
              <w:t>阅读自学思考</w:t>
            </w:r>
          </w:p>
        </w:tc>
        <w:tc>
          <w:tcPr>
            <w:vAlign w:val="center"/>
          </w:tcPr>
          <w:p w14:paraId="61550AEE">
            <w:pPr>
              <w:jc w:val="center"/>
            </w:pPr>
            <w:r>
              <w:rPr>
                <w:b/>
              </w:rPr>
              <w:t>26</w:t>
            </w:r>
          </w:p>
        </w:tc>
        <w:tc>
          <w:tcPr>
            <w:shd w:val="clear" w:color="auto" w:fill="E6E6E6"/>
            <w:vAlign w:val="center"/>
          </w:tcPr>
          <w:p w14:paraId="08E97C97">
            <w:pPr>
              <w:jc w:val="center"/>
            </w:pPr>
            <w:r>
              <w:rPr>
                <w:b/>
              </w:rPr>
              <w:t>22</w:t>
            </w:r>
          </w:p>
        </w:tc>
        <w:tc>
          <w:tcPr>
            <w:vAlign w:val="center"/>
          </w:tcPr>
          <w:p w14:paraId="56BAFD2A">
            <w:pPr>
              <w:jc w:val="center"/>
            </w:pPr>
            <w:r>
              <w:t>32</w:t>
            </w:r>
          </w:p>
        </w:tc>
        <w:tc>
          <w:tcPr>
            <w:vAlign w:val="center"/>
          </w:tcPr>
          <w:p w14:paraId="271B5317">
            <w:pPr>
              <w:jc w:val="center"/>
            </w:pPr>
            <w:r>
              <w:t>32</w:t>
            </w:r>
          </w:p>
        </w:tc>
        <w:tc>
          <w:tcPr>
            <w:vAlign w:val="center"/>
          </w:tcPr>
          <w:p w14:paraId="6D2CBEE3">
            <w:pPr>
              <w:jc w:val="center"/>
            </w:pPr>
            <w:r>
              <w:t>达标</w:t>
            </w:r>
          </w:p>
        </w:tc>
      </w:tr>
      <w:tr w14:paraId="4F27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DF3FF">
            <w:pPr>
              <w:jc w:val="center"/>
            </w:pPr>
            <w:r>
              <w:t>3</w:t>
            </w:r>
          </w:p>
        </w:tc>
        <w:tc>
          <w:tcPr>
            <w:vMerge w:val="continue"/>
            <w:vAlign w:val="center"/>
          </w:tcPr>
          <w:p w14:paraId="06DA0C68"/>
        </w:tc>
        <w:tc>
          <w:tcPr>
            <w:vAlign w:val="center"/>
          </w:tcPr>
          <w:p w14:paraId="66EBF0E6">
            <w:r>
              <w:t>书房[3002]</w:t>
            </w:r>
          </w:p>
        </w:tc>
        <w:tc>
          <w:tcPr>
            <w:vAlign w:val="center"/>
          </w:tcPr>
          <w:p w14:paraId="01C3A315">
            <w:r>
              <w:t>阅读自学思考</w:t>
            </w:r>
          </w:p>
        </w:tc>
        <w:tc>
          <w:tcPr>
            <w:vAlign w:val="center"/>
          </w:tcPr>
          <w:p w14:paraId="6DC10FF9">
            <w:pPr>
              <w:jc w:val="center"/>
            </w:pPr>
            <w:r>
              <w:rPr>
                <w:b/>
              </w:rPr>
              <w:t>26</w:t>
            </w:r>
          </w:p>
        </w:tc>
        <w:tc>
          <w:tcPr>
            <w:shd w:val="clear" w:color="auto" w:fill="E6E6E6"/>
            <w:vAlign w:val="center"/>
          </w:tcPr>
          <w:p w14:paraId="64B6E339">
            <w:pPr>
              <w:jc w:val="center"/>
            </w:pPr>
            <w:r>
              <w:rPr>
                <w:b/>
              </w:rPr>
              <w:t>21</w:t>
            </w:r>
          </w:p>
        </w:tc>
        <w:tc>
          <w:tcPr>
            <w:vAlign w:val="center"/>
          </w:tcPr>
          <w:p w14:paraId="6E728EE8">
            <w:pPr>
              <w:jc w:val="center"/>
            </w:pPr>
            <w:r>
              <w:t>32</w:t>
            </w:r>
          </w:p>
        </w:tc>
        <w:tc>
          <w:tcPr>
            <w:vAlign w:val="center"/>
          </w:tcPr>
          <w:p w14:paraId="2EC6D104">
            <w:pPr>
              <w:jc w:val="center"/>
            </w:pPr>
            <w:r>
              <w:t>32</w:t>
            </w:r>
          </w:p>
        </w:tc>
        <w:tc>
          <w:tcPr>
            <w:vAlign w:val="center"/>
          </w:tcPr>
          <w:p w14:paraId="29BE1799">
            <w:pPr>
              <w:jc w:val="center"/>
            </w:pPr>
            <w:r>
              <w:t>达标</w:t>
            </w:r>
          </w:p>
        </w:tc>
      </w:tr>
      <w:tr w14:paraId="5A44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7A50B">
            <w:pPr>
              <w:jc w:val="center"/>
            </w:pPr>
            <w:r>
              <w:t>3</w:t>
            </w:r>
          </w:p>
        </w:tc>
        <w:tc>
          <w:tcPr>
            <w:vMerge w:val="continue"/>
            <w:vAlign w:val="center"/>
          </w:tcPr>
          <w:p w14:paraId="47B3AFC3"/>
        </w:tc>
        <w:tc>
          <w:tcPr>
            <w:vAlign w:val="center"/>
          </w:tcPr>
          <w:p w14:paraId="138914EC">
            <w:r>
              <w:t>卧室[3003]</w:t>
            </w:r>
          </w:p>
        </w:tc>
        <w:tc>
          <w:tcPr>
            <w:vAlign w:val="center"/>
          </w:tcPr>
          <w:p w14:paraId="1B6FCC04">
            <w:r>
              <w:t>睡眠</w:t>
            </w:r>
          </w:p>
        </w:tc>
        <w:tc>
          <w:tcPr>
            <w:vAlign w:val="center"/>
          </w:tcPr>
          <w:p w14:paraId="03684037">
            <w:pPr>
              <w:jc w:val="center"/>
            </w:pPr>
            <w:r>
              <w:rPr>
                <w:b/>
              </w:rPr>
              <w:t>25</w:t>
            </w:r>
          </w:p>
        </w:tc>
        <w:tc>
          <w:tcPr>
            <w:shd w:val="clear" w:color="auto" w:fill="E6E6E6"/>
            <w:vAlign w:val="center"/>
          </w:tcPr>
          <w:p w14:paraId="18F30FAD">
            <w:pPr>
              <w:jc w:val="center"/>
            </w:pPr>
            <w:r>
              <w:rPr>
                <w:b/>
              </w:rPr>
              <w:t>21</w:t>
            </w:r>
          </w:p>
        </w:tc>
        <w:tc>
          <w:tcPr>
            <w:vAlign w:val="center"/>
          </w:tcPr>
          <w:p w14:paraId="3DC3210F">
            <w:pPr>
              <w:jc w:val="center"/>
            </w:pPr>
            <w:r>
              <w:t>37</w:t>
            </w:r>
          </w:p>
        </w:tc>
        <w:tc>
          <w:tcPr>
            <w:vAlign w:val="center"/>
          </w:tcPr>
          <w:p w14:paraId="0D88847E">
            <w:pPr>
              <w:jc w:val="center"/>
            </w:pPr>
            <w:r>
              <w:t>27</w:t>
            </w:r>
          </w:p>
        </w:tc>
        <w:tc>
          <w:tcPr>
            <w:vAlign w:val="center"/>
          </w:tcPr>
          <w:p w14:paraId="19AE4A7E">
            <w:pPr>
              <w:jc w:val="center"/>
            </w:pPr>
            <w:r>
              <w:t>达标</w:t>
            </w:r>
          </w:p>
        </w:tc>
      </w:tr>
      <w:tr w14:paraId="075D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D6D2A">
            <w:pPr>
              <w:jc w:val="center"/>
            </w:pPr>
            <w:r>
              <w:t>3</w:t>
            </w:r>
          </w:p>
        </w:tc>
        <w:tc>
          <w:tcPr>
            <w:vMerge w:val="continue"/>
            <w:vAlign w:val="center"/>
          </w:tcPr>
          <w:p w14:paraId="3A30AEAE"/>
        </w:tc>
        <w:tc>
          <w:tcPr>
            <w:vAlign w:val="center"/>
          </w:tcPr>
          <w:p w14:paraId="33832C86">
            <w:r>
              <w:t>卧室[3004]</w:t>
            </w:r>
          </w:p>
        </w:tc>
        <w:tc>
          <w:tcPr>
            <w:vAlign w:val="center"/>
          </w:tcPr>
          <w:p w14:paraId="52D0F8AC">
            <w:r>
              <w:t>睡眠</w:t>
            </w:r>
          </w:p>
        </w:tc>
        <w:tc>
          <w:tcPr>
            <w:vAlign w:val="center"/>
          </w:tcPr>
          <w:p w14:paraId="6703B45B">
            <w:pPr>
              <w:jc w:val="center"/>
            </w:pPr>
            <w:r>
              <w:rPr>
                <w:b/>
              </w:rPr>
              <w:t>26</w:t>
            </w:r>
          </w:p>
        </w:tc>
        <w:tc>
          <w:tcPr>
            <w:shd w:val="clear" w:color="auto" w:fill="E6E6E6"/>
            <w:vAlign w:val="center"/>
          </w:tcPr>
          <w:p w14:paraId="29E1C4CE">
            <w:pPr>
              <w:jc w:val="center"/>
            </w:pPr>
            <w:r>
              <w:rPr>
                <w:b/>
              </w:rPr>
              <w:t>22</w:t>
            </w:r>
          </w:p>
        </w:tc>
        <w:tc>
          <w:tcPr>
            <w:vAlign w:val="center"/>
          </w:tcPr>
          <w:p w14:paraId="564381D8">
            <w:pPr>
              <w:jc w:val="center"/>
            </w:pPr>
            <w:r>
              <w:t>37</w:t>
            </w:r>
          </w:p>
        </w:tc>
        <w:tc>
          <w:tcPr>
            <w:vAlign w:val="center"/>
          </w:tcPr>
          <w:p w14:paraId="39E57D2A">
            <w:pPr>
              <w:jc w:val="center"/>
            </w:pPr>
            <w:r>
              <w:t>27</w:t>
            </w:r>
          </w:p>
        </w:tc>
        <w:tc>
          <w:tcPr>
            <w:vAlign w:val="center"/>
          </w:tcPr>
          <w:p w14:paraId="471681BA">
            <w:pPr>
              <w:jc w:val="center"/>
            </w:pPr>
            <w:r>
              <w:t>达标</w:t>
            </w:r>
          </w:p>
        </w:tc>
      </w:tr>
      <w:tr w14:paraId="6F04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621CED">
            <w:pPr>
              <w:jc w:val="center"/>
            </w:pPr>
            <w:r>
              <w:t>4</w:t>
            </w:r>
          </w:p>
        </w:tc>
        <w:tc>
          <w:tcPr>
            <w:vMerge w:val="restart"/>
            <w:vAlign w:val="center"/>
          </w:tcPr>
          <w:p w14:paraId="488C8FA5"/>
        </w:tc>
        <w:tc>
          <w:tcPr>
            <w:vAlign w:val="center"/>
          </w:tcPr>
          <w:p w14:paraId="5C54B115">
            <w:r>
              <w:t>卧室[4001]</w:t>
            </w:r>
          </w:p>
        </w:tc>
        <w:tc>
          <w:tcPr>
            <w:vAlign w:val="center"/>
          </w:tcPr>
          <w:p w14:paraId="1980E221">
            <w:r>
              <w:t>睡眠</w:t>
            </w:r>
          </w:p>
        </w:tc>
        <w:tc>
          <w:tcPr>
            <w:vAlign w:val="center"/>
          </w:tcPr>
          <w:p w14:paraId="2334A2F6">
            <w:pPr>
              <w:jc w:val="center"/>
            </w:pPr>
            <w:r>
              <w:rPr>
                <w:b/>
              </w:rPr>
              <w:t>28</w:t>
            </w:r>
          </w:p>
        </w:tc>
        <w:tc>
          <w:tcPr>
            <w:shd w:val="clear" w:color="auto" w:fill="E6E6E6"/>
            <w:vAlign w:val="center"/>
          </w:tcPr>
          <w:p w14:paraId="77F6D676">
            <w:pPr>
              <w:jc w:val="center"/>
            </w:pPr>
            <w:r>
              <w:rPr>
                <w:b/>
              </w:rPr>
              <w:t>24</w:t>
            </w:r>
          </w:p>
        </w:tc>
        <w:tc>
          <w:tcPr>
            <w:vAlign w:val="center"/>
          </w:tcPr>
          <w:p w14:paraId="279990F5">
            <w:pPr>
              <w:jc w:val="center"/>
            </w:pPr>
            <w:r>
              <w:t>37</w:t>
            </w:r>
          </w:p>
        </w:tc>
        <w:tc>
          <w:tcPr>
            <w:vAlign w:val="center"/>
          </w:tcPr>
          <w:p w14:paraId="3DA1592A">
            <w:pPr>
              <w:jc w:val="center"/>
            </w:pPr>
            <w:r>
              <w:t>27</w:t>
            </w:r>
          </w:p>
        </w:tc>
        <w:tc>
          <w:tcPr>
            <w:vAlign w:val="center"/>
          </w:tcPr>
          <w:p w14:paraId="44F6AE3E">
            <w:pPr>
              <w:jc w:val="center"/>
            </w:pPr>
            <w:r>
              <w:t>达标</w:t>
            </w:r>
          </w:p>
        </w:tc>
      </w:tr>
      <w:tr w14:paraId="218F4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E2638">
            <w:pPr>
              <w:jc w:val="center"/>
            </w:pPr>
            <w:r>
              <w:t>4</w:t>
            </w:r>
          </w:p>
        </w:tc>
        <w:tc>
          <w:tcPr>
            <w:vMerge w:val="continue"/>
            <w:vAlign w:val="center"/>
          </w:tcPr>
          <w:p w14:paraId="6F02966E"/>
        </w:tc>
        <w:tc>
          <w:tcPr>
            <w:vAlign w:val="center"/>
          </w:tcPr>
          <w:p w14:paraId="0113637E">
            <w:r>
              <w:t>卧室[4002]</w:t>
            </w:r>
          </w:p>
        </w:tc>
        <w:tc>
          <w:tcPr>
            <w:vAlign w:val="center"/>
          </w:tcPr>
          <w:p w14:paraId="201D61D8">
            <w:r>
              <w:t>睡眠</w:t>
            </w:r>
          </w:p>
        </w:tc>
        <w:tc>
          <w:tcPr>
            <w:vAlign w:val="center"/>
          </w:tcPr>
          <w:p w14:paraId="01F06567">
            <w:pPr>
              <w:jc w:val="center"/>
            </w:pPr>
            <w:r>
              <w:rPr>
                <w:b/>
              </w:rPr>
              <w:t>28</w:t>
            </w:r>
          </w:p>
        </w:tc>
        <w:tc>
          <w:tcPr>
            <w:shd w:val="clear" w:color="auto" w:fill="E6E6E6"/>
            <w:vAlign w:val="center"/>
          </w:tcPr>
          <w:p w14:paraId="206062AE">
            <w:pPr>
              <w:jc w:val="center"/>
            </w:pPr>
            <w:r>
              <w:rPr>
                <w:b/>
              </w:rPr>
              <w:t>24</w:t>
            </w:r>
          </w:p>
        </w:tc>
        <w:tc>
          <w:tcPr>
            <w:vAlign w:val="center"/>
          </w:tcPr>
          <w:p w14:paraId="0CB64750">
            <w:pPr>
              <w:jc w:val="center"/>
            </w:pPr>
            <w:r>
              <w:t>37</w:t>
            </w:r>
          </w:p>
        </w:tc>
        <w:tc>
          <w:tcPr>
            <w:vAlign w:val="center"/>
          </w:tcPr>
          <w:p w14:paraId="5CACAEEE">
            <w:pPr>
              <w:jc w:val="center"/>
            </w:pPr>
            <w:r>
              <w:t>27</w:t>
            </w:r>
          </w:p>
        </w:tc>
        <w:tc>
          <w:tcPr>
            <w:vAlign w:val="center"/>
          </w:tcPr>
          <w:p w14:paraId="6A21D13E">
            <w:pPr>
              <w:jc w:val="center"/>
            </w:pPr>
            <w:r>
              <w:t>达标</w:t>
            </w:r>
          </w:p>
        </w:tc>
      </w:tr>
    </w:tbl>
    <w:p w14:paraId="685BB221">
      <w:pPr>
        <w:spacing w:before="156" w:beforeLines="50"/>
        <w:rPr>
          <w:color w:val="FF0000"/>
        </w:rPr>
      </w:pPr>
      <w:bookmarkStart w:id="186" w:name="外部声源室内噪声级附录表"/>
      <w:bookmarkEnd w:id="186"/>
    </w:p>
    <w:p w14:paraId="20CD8D5B">
      <w:pPr>
        <w:rPr>
          <w:sz w:val="16"/>
          <w:szCs w:val="16"/>
        </w:rPr>
      </w:pPr>
      <w:r>
        <w:rPr>
          <w:rFonts w:hint="eastAsia"/>
          <w:sz w:val="16"/>
          <w:szCs w:val="16"/>
        </w:rPr>
        <w:t>注：</w:t>
      </w:r>
      <w:bookmarkStart w:id="187" w:name="声功能区2"/>
      <w:r>
        <w:rPr>
          <w:rFonts w:hint="eastAsia"/>
        </w:rPr>
        <w:t>本建筑位于0类、1类声环境功能区。</w:t>
      </w:r>
      <w:bookmarkEnd w:id="18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8" w:name="_Toc26921"/>
      <w:r>
        <w:tab/>
      </w:r>
      <w:r>
        <w:rPr>
          <w:rFonts w:hint="eastAsia"/>
        </w:rPr>
        <w:t>建筑内部设备对主要功能房间噪声影响分析表</w:t>
      </w:r>
      <w:bookmarkEnd w:id="18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183E7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C2FFED">
            <w:pPr>
              <w:jc w:val="center"/>
            </w:pPr>
            <w:r>
              <w:t>楼层</w:t>
            </w:r>
          </w:p>
        </w:tc>
        <w:tc>
          <w:tcPr>
            <w:shd w:val="clear" w:color="auto" w:fill="E6E6E6"/>
            <w:vAlign w:val="center"/>
          </w:tcPr>
          <w:p w14:paraId="220FFB18">
            <w:pPr>
              <w:jc w:val="center"/>
            </w:pPr>
            <w:r>
              <w:t>户型</w:t>
            </w:r>
          </w:p>
        </w:tc>
        <w:tc>
          <w:tcPr>
            <w:shd w:val="clear" w:color="auto" w:fill="E6E6E6"/>
            <w:vAlign w:val="center"/>
          </w:tcPr>
          <w:p w14:paraId="7E97A3EC">
            <w:pPr>
              <w:jc w:val="center"/>
            </w:pPr>
            <w:r>
              <w:t>房间类型</w:t>
            </w:r>
          </w:p>
        </w:tc>
        <w:tc>
          <w:tcPr>
            <w:shd w:val="clear" w:color="auto" w:fill="E6E6E6"/>
            <w:vAlign w:val="center"/>
          </w:tcPr>
          <w:p w14:paraId="7B88D7C6">
            <w:pPr>
              <w:jc w:val="center"/>
            </w:pPr>
            <w:r>
              <w:t>对标功能</w:t>
            </w:r>
          </w:p>
        </w:tc>
        <w:tc>
          <w:tcPr>
            <w:shd w:val="clear" w:color="auto" w:fill="E6E6E6"/>
            <w:vAlign w:val="center"/>
          </w:tcPr>
          <w:p w14:paraId="60CC11BB">
            <w:pPr>
              <w:jc w:val="center"/>
            </w:pPr>
            <w:r>
              <w:t>噪声源(dB)</w:t>
            </w:r>
          </w:p>
        </w:tc>
        <w:tc>
          <w:tcPr>
            <w:shd w:val="clear" w:color="auto" w:fill="E6E6E6"/>
            <w:vAlign w:val="center"/>
          </w:tcPr>
          <w:p w14:paraId="7DBE8982">
            <w:pPr>
              <w:jc w:val="center"/>
            </w:pPr>
            <w:r>
              <w:t>噪声值(dB)</w:t>
            </w:r>
          </w:p>
        </w:tc>
        <w:tc>
          <w:tcPr>
            <w:shd w:val="clear" w:color="auto" w:fill="E6E6E6"/>
            <w:vAlign w:val="center"/>
          </w:tcPr>
          <w:p w14:paraId="4FA14819">
            <w:pPr>
              <w:jc w:val="center"/>
            </w:pPr>
            <w:r>
              <w:t>限值(dB)</w:t>
            </w:r>
          </w:p>
        </w:tc>
        <w:tc>
          <w:tcPr>
            <w:shd w:val="clear" w:color="auto" w:fill="E6E6E6"/>
            <w:vAlign w:val="center"/>
          </w:tcPr>
          <w:p w14:paraId="49452ED0">
            <w:pPr>
              <w:jc w:val="center"/>
            </w:pPr>
            <w:r>
              <w:t>达标判定</w:t>
            </w:r>
          </w:p>
        </w:tc>
      </w:tr>
      <w:tr w14:paraId="5DC5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325F6A">
            <w:pPr>
              <w:jc w:val="center"/>
            </w:pPr>
            <w:r>
              <w:t>1</w:t>
            </w:r>
          </w:p>
        </w:tc>
        <w:tc>
          <w:tcPr>
            <w:vMerge w:val="restart"/>
            <w:vAlign w:val="center"/>
          </w:tcPr>
          <w:p w14:paraId="2D9D0F6E"/>
        </w:tc>
        <w:tc>
          <w:tcPr>
            <w:vAlign w:val="center"/>
          </w:tcPr>
          <w:p w14:paraId="2E4980A3">
            <w:r>
              <w:t>起居室[1002]</w:t>
            </w:r>
          </w:p>
        </w:tc>
        <w:tc>
          <w:tcPr>
            <w:vAlign w:val="center"/>
          </w:tcPr>
          <w:p w14:paraId="5C8C56A6">
            <w:r>
              <w:t>日常生活</w:t>
            </w:r>
          </w:p>
        </w:tc>
        <w:tc>
          <w:tcPr>
            <w:vAlign w:val="center"/>
          </w:tcPr>
          <w:p w14:paraId="79AF8EBA">
            <w:r>
              <w:t>--</w:t>
            </w:r>
          </w:p>
        </w:tc>
        <w:tc>
          <w:tcPr>
            <w:shd w:val="clear" w:color="auto" w:fill="E6E6E6"/>
            <w:vAlign w:val="center"/>
          </w:tcPr>
          <w:p w14:paraId="35DA3D79">
            <w:pPr>
              <w:jc w:val="center"/>
            </w:pPr>
            <w:r>
              <w:rPr>
                <w:b/>
              </w:rPr>
              <w:t>--</w:t>
            </w:r>
          </w:p>
        </w:tc>
        <w:tc>
          <w:tcPr>
            <w:vAlign w:val="center"/>
          </w:tcPr>
          <w:p w14:paraId="4EEC5379">
            <w:pPr>
              <w:jc w:val="center"/>
            </w:pPr>
            <w:r>
              <w:t>37</w:t>
            </w:r>
          </w:p>
        </w:tc>
        <w:tc>
          <w:tcPr>
            <w:vAlign w:val="center"/>
          </w:tcPr>
          <w:p w14:paraId="6564B78D">
            <w:pPr>
              <w:jc w:val="center"/>
            </w:pPr>
            <w:r>
              <w:t>达标</w:t>
            </w:r>
          </w:p>
        </w:tc>
      </w:tr>
      <w:tr w14:paraId="0A3A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701BC">
            <w:pPr>
              <w:jc w:val="center"/>
            </w:pPr>
            <w:r>
              <w:t>1</w:t>
            </w:r>
          </w:p>
        </w:tc>
        <w:tc>
          <w:tcPr>
            <w:vMerge w:val="continue"/>
            <w:vAlign w:val="center"/>
          </w:tcPr>
          <w:p w14:paraId="7D3F070A"/>
        </w:tc>
        <w:tc>
          <w:tcPr>
            <w:vAlign w:val="center"/>
          </w:tcPr>
          <w:p w14:paraId="7B08E5ED">
            <w:r>
              <w:t>起居室[1003]</w:t>
            </w:r>
          </w:p>
        </w:tc>
        <w:tc>
          <w:tcPr>
            <w:vAlign w:val="center"/>
          </w:tcPr>
          <w:p w14:paraId="37351E63">
            <w:r>
              <w:t>日常生活</w:t>
            </w:r>
          </w:p>
        </w:tc>
        <w:tc>
          <w:tcPr>
            <w:vAlign w:val="center"/>
          </w:tcPr>
          <w:p w14:paraId="052079F7">
            <w:r>
              <w:t>--</w:t>
            </w:r>
          </w:p>
        </w:tc>
        <w:tc>
          <w:tcPr>
            <w:shd w:val="clear" w:color="auto" w:fill="E6E6E6"/>
            <w:vAlign w:val="center"/>
          </w:tcPr>
          <w:p w14:paraId="2BDDDA63">
            <w:pPr>
              <w:jc w:val="center"/>
            </w:pPr>
            <w:r>
              <w:rPr>
                <w:b/>
              </w:rPr>
              <w:t>--</w:t>
            </w:r>
          </w:p>
        </w:tc>
        <w:tc>
          <w:tcPr>
            <w:vAlign w:val="center"/>
          </w:tcPr>
          <w:p w14:paraId="2BBADE39">
            <w:pPr>
              <w:jc w:val="center"/>
            </w:pPr>
            <w:r>
              <w:t>37</w:t>
            </w:r>
          </w:p>
        </w:tc>
        <w:tc>
          <w:tcPr>
            <w:vAlign w:val="center"/>
          </w:tcPr>
          <w:p w14:paraId="66302093">
            <w:pPr>
              <w:jc w:val="center"/>
            </w:pPr>
            <w:r>
              <w:t>达标</w:t>
            </w:r>
          </w:p>
        </w:tc>
      </w:tr>
      <w:tr w14:paraId="59A6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05236">
            <w:pPr>
              <w:jc w:val="center"/>
            </w:pPr>
            <w:r>
              <w:t>1</w:t>
            </w:r>
          </w:p>
        </w:tc>
        <w:tc>
          <w:tcPr>
            <w:vMerge w:val="continue"/>
            <w:vAlign w:val="center"/>
          </w:tcPr>
          <w:p w14:paraId="5123CEED"/>
        </w:tc>
        <w:tc>
          <w:tcPr>
            <w:vAlign w:val="center"/>
          </w:tcPr>
          <w:p w14:paraId="1F5612B8">
            <w:r>
              <w:t>卧室[1004]</w:t>
            </w:r>
          </w:p>
        </w:tc>
        <w:tc>
          <w:tcPr>
            <w:vAlign w:val="center"/>
          </w:tcPr>
          <w:p w14:paraId="63DAFBB2">
            <w:r>
              <w:t>睡眠</w:t>
            </w:r>
          </w:p>
        </w:tc>
        <w:tc>
          <w:tcPr>
            <w:vAlign w:val="center"/>
          </w:tcPr>
          <w:p w14:paraId="06693157">
            <w:r>
              <w:t>--</w:t>
            </w:r>
          </w:p>
        </w:tc>
        <w:tc>
          <w:tcPr>
            <w:shd w:val="clear" w:color="auto" w:fill="E6E6E6"/>
            <w:vAlign w:val="center"/>
          </w:tcPr>
          <w:p w14:paraId="259B1485">
            <w:pPr>
              <w:jc w:val="center"/>
            </w:pPr>
            <w:r>
              <w:rPr>
                <w:b/>
              </w:rPr>
              <w:t>--</w:t>
            </w:r>
          </w:p>
        </w:tc>
        <w:tc>
          <w:tcPr>
            <w:vAlign w:val="center"/>
          </w:tcPr>
          <w:p w14:paraId="3EB13BCC">
            <w:pPr>
              <w:jc w:val="center"/>
            </w:pPr>
            <w:r>
              <w:t>30</w:t>
            </w:r>
          </w:p>
        </w:tc>
        <w:tc>
          <w:tcPr>
            <w:vAlign w:val="center"/>
          </w:tcPr>
          <w:p w14:paraId="2F66680F">
            <w:pPr>
              <w:jc w:val="center"/>
            </w:pPr>
            <w:r>
              <w:t>达标</w:t>
            </w:r>
          </w:p>
        </w:tc>
      </w:tr>
      <w:tr w14:paraId="1BA4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1802D">
            <w:pPr>
              <w:jc w:val="center"/>
            </w:pPr>
            <w:r>
              <w:t>1</w:t>
            </w:r>
          </w:p>
        </w:tc>
        <w:tc>
          <w:tcPr>
            <w:vMerge w:val="continue"/>
            <w:vAlign w:val="center"/>
          </w:tcPr>
          <w:p w14:paraId="49C1F4FB"/>
        </w:tc>
        <w:tc>
          <w:tcPr>
            <w:vAlign w:val="center"/>
          </w:tcPr>
          <w:p w14:paraId="2FD1449B">
            <w:r>
              <w:t>卧室[1005]</w:t>
            </w:r>
          </w:p>
        </w:tc>
        <w:tc>
          <w:tcPr>
            <w:vAlign w:val="center"/>
          </w:tcPr>
          <w:p w14:paraId="7C82E0AF">
            <w:r>
              <w:t>睡眠</w:t>
            </w:r>
          </w:p>
        </w:tc>
        <w:tc>
          <w:tcPr>
            <w:vAlign w:val="center"/>
          </w:tcPr>
          <w:p w14:paraId="0CFC887D">
            <w:r>
              <w:t>--</w:t>
            </w:r>
          </w:p>
        </w:tc>
        <w:tc>
          <w:tcPr>
            <w:shd w:val="clear" w:color="auto" w:fill="E6E6E6"/>
            <w:vAlign w:val="center"/>
          </w:tcPr>
          <w:p w14:paraId="43B262FF">
            <w:pPr>
              <w:jc w:val="center"/>
            </w:pPr>
            <w:r>
              <w:rPr>
                <w:b/>
              </w:rPr>
              <w:t>--</w:t>
            </w:r>
          </w:p>
        </w:tc>
        <w:tc>
          <w:tcPr>
            <w:vAlign w:val="center"/>
          </w:tcPr>
          <w:p w14:paraId="3098D4A1">
            <w:pPr>
              <w:jc w:val="center"/>
            </w:pPr>
            <w:r>
              <w:t>30</w:t>
            </w:r>
          </w:p>
        </w:tc>
        <w:tc>
          <w:tcPr>
            <w:vAlign w:val="center"/>
          </w:tcPr>
          <w:p w14:paraId="7348A408">
            <w:pPr>
              <w:jc w:val="center"/>
            </w:pPr>
            <w:r>
              <w:t>达标</w:t>
            </w:r>
          </w:p>
        </w:tc>
      </w:tr>
      <w:tr w14:paraId="08495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469730">
            <w:pPr>
              <w:jc w:val="center"/>
            </w:pPr>
            <w:r>
              <w:t>2</w:t>
            </w:r>
          </w:p>
        </w:tc>
        <w:tc>
          <w:tcPr>
            <w:vMerge w:val="restart"/>
            <w:vAlign w:val="center"/>
          </w:tcPr>
          <w:p w14:paraId="12917187"/>
        </w:tc>
        <w:tc>
          <w:tcPr>
            <w:vAlign w:val="center"/>
          </w:tcPr>
          <w:p w14:paraId="51827210">
            <w:r>
              <w:t>卧室[2004]</w:t>
            </w:r>
          </w:p>
        </w:tc>
        <w:tc>
          <w:tcPr>
            <w:vAlign w:val="center"/>
          </w:tcPr>
          <w:p w14:paraId="67A9B728">
            <w:r>
              <w:t>睡眠</w:t>
            </w:r>
          </w:p>
        </w:tc>
        <w:tc>
          <w:tcPr>
            <w:vAlign w:val="center"/>
          </w:tcPr>
          <w:p w14:paraId="6A5A79BE">
            <w:r>
              <w:t>--</w:t>
            </w:r>
          </w:p>
        </w:tc>
        <w:tc>
          <w:tcPr>
            <w:shd w:val="clear" w:color="auto" w:fill="E6E6E6"/>
            <w:vAlign w:val="center"/>
          </w:tcPr>
          <w:p w14:paraId="3E902DFD">
            <w:pPr>
              <w:jc w:val="center"/>
            </w:pPr>
            <w:r>
              <w:rPr>
                <w:b/>
              </w:rPr>
              <w:t>--</w:t>
            </w:r>
          </w:p>
        </w:tc>
        <w:tc>
          <w:tcPr>
            <w:vAlign w:val="center"/>
          </w:tcPr>
          <w:p w14:paraId="7950BFDC">
            <w:pPr>
              <w:jc w:val="center"/>
            </w:pPr>
            <w:r>
              <w:t>30</w:t>
            </w:r>
          </w:p>
        </w:tc>
        <w:tc>
          <w:tcPr>
            <w:vAlign w:val="center"/>
          </w:tcPr>
          <w:p w14:paraId="3A285069">
            <w:pPr>
              <w:jc w:val="center"/>
            </w:pPr>
            <w:r>
              <w:t>达标</w:t>
            </w:r>
          </w:p>
        </w:tc>
      </w:tr>
      <w:tr w14:paraId="0EC6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4A14A">
            <w:pPr>
              <w:jc w:val="center"/>
            </w:pPr>
            <w:r>
              <w:t>2</w:t>
            </w:r>
          </w:p>
        </w:tc>
        <w:tc>
          <w:tcPr>
            <w:vMerge w:val="continue"/>
            <w:vAlign w:val="center"/>
          </w:tcPr>
          <w:p w14:paraId="0ABD027F"/>
        </w:tc>
        <w:tc>
          <w:tcPr>
            <w:vAlign w:val="center"/>
          </w:tcPr>
          <w:p w14:paraId="4451024D">
            <w:r>
              <w:t>卧室[2005]</w:t>
            </w:r>
          </w:p>
        </w:tc>
        <w:tc>
          <w:tcPr>
            <w:vAlign w:val="center"/>
          </w:tcPr>
          <w:p w14:paraId="041510EF">
            <w:r>
              <w:t>睡眠</w:t>
            </w:r>
          </w:p>
        </w:tc>
        <w:tc>
          <w:tcPr>
            <w:vAlign w:val="center"/>
          </w:tcPr>
          <w:p w14:paraId="3EFB0CE5">
            <w:r>
              <w:t>--</w:t>
            </w:r>
          </w:p>
        </w:tc>
        <w:tc>
          <w:tcPr>
            <w:shd w:val="clear" w:color="auto" w:fill="E6E6E6"/>
            <w:vAlign w:val="center"/>
          </w:tcPr>
          <w:p w14:paraId="578FB039">
            <w:pPr>
              <w:jc w:val="center"/>
            </w:pPr>
            <w:r>
              <w:rPr>
                <w:b/>
              </w:rPr>
              <w:t>--</w:t>
            </w:r>
          </w:p>
        </w:tc>
        <w:tc>
          <w:tcPr>
            <w:vAlign w:val="center"/>
          </w:tcPr>
          <w:p w14:paraId="20085C99">
            <w:pPr>
              <w:jc w:val="center"/>
            </w:pPr>
            <w:r>
              <w:t>30</w:t>
            </w:r>
          </w:p>
        </w:tc>
        <w:tc>
          <w:tcPr>
            <w:vAlign w:val="center"/>
          </w:tcPr>
          <w:p w14:paraId="7B768840">
            <w:pPr>
              <w:jc w:val="center"/>
            </w:pPr>
            <w:r>
              <w:t>达标</w:t>
            </w:r>
          </w:p>
        </w:tc>
      </w:tr>
      <w:tr w14:paraId="4365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A87F4E">
            <w:pPr>
              <w:jc w:val="center"/>
            </w:pPr>
            <w:r>
              <w:t>3</w:t>
            </w:r>
          </w:p>
        </w:tc>
        <w:tc>
          <w:tcPr>
            <w:vMerge w:val="restart"/>
            <w:vAlign w:val="center"/>
          </w:tcPr>
          <w:p w14:paraId="75EA58BD"/>
        </w:tc>
        <w:tc>
          <w:tcPr>
            <w:vAlign w:val="center"/>
          </w:tcPr>
          <w:p w14:paraId="092545C2">
            <w:r>
              <w:t>书房[3001]</w:t>
            </w:r>
          </w:p>
        </w:tc>
        <w:tc>
          <w:tcPr>
            <w:vAlign w:val="center"/>
          </w:tcPr>
          <w:p w14:paraId="030160EC">
            <w:r>
              <w:t>阅读自学思考</w:t>
            </w:r>
          </w:p>
        </w:tc>
        <w:tc>
          <w:tcPr>
            <w:vAlign w:val="center"/>
          </w:tcPr>
          <w:p w14:paraId="246421AD">
            <w:r>
              <w:t>--</w:t>
            </w:r>
          </w:p>
        </w:tc>
        <w:tc>
          <w:tcPr>
            <w:shd w:val="clear" w:color="auto" w:fill="E6E6E6"/>
            <w:vAlign w:val="center"/>
          </w:tcPr>
          <w:p w14:paraId="0C05EEDE">
            <w:pPr>
              <w:jc w:val="center"/>
            </w:pPr>
            <w:r>
              <w:rPr>
                <w:b/>
              </w:rPr>
              <w:t>--</w:t>
            </w:r>
          </w:p>
        </w:tc>
        <w:tc>
          <w:tcPr>
            <w:vAlign w:val="center"/>
          </w:tcPr>
          <w:p w14:paraId="17771F6F">
            <w:pPr>
              <w:jc w:val="center"/>
            </w:pPr>
            <w:r>
              <w:t>37</w:t>
            </w:r>
          </w:p>
        </w:tc>
        <w:tc>
          <w:tcPr>
            <w:vAlign w:val="center"/>
          </w:tcPr>
          <w:p w14:paraId="2838788D">
            <w:pPr>
              <w:jc w:val="center"/>
            </w:pPr>
            <w:r>
              <w:t>达标</w:t>
            </w:r>
          </w:p>
        </w:tc>
      </w:tr>
      <w:tr w14:paraId="66A4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8EE05">
            <w:pPr>
              <w:jc w:val="center"/>
            </w:pPr>
            <w:r>
              <w:t>3</w:t>
            </w:r>
          </w:p>
        </w:tc>
        <w:tc>
          <w:tcPr>
            <w:vMerge w:val="continue"/>
            <w:vAlign w:val="center"/>
          </w:tcPr>
          <w:p w14:paraId="79E67D78"/>
        </w:tc>
        <w:tc>
          <w:tcPr>
            <w:vAlign w:val="center"/>
          </w:tcPr>
          <w:p w14:paraId="2E168B02">
            <w:r>
              <w:t>书房[3002]</w:t>
            </w:r>
          </w:p>
        </w:tc>
        <w:tc>
          <w:tcPr>
            <w:vAlign w:val="center"/>
          </w:tcPr>
          <w:p w14:paraId="7549446D">
            <w:r>
              <w:t>阅读自学思考</w:t>
            </w:r>
          </w:p>
        </w:tc>
        <w:tc>
          <w:tcPr>
            <w:vAlign w:val="center"/>
          </w:tcPr>
          <w:p w14:paraId="109CAF70">
            <w:r>
              <w:t>--</w:t>
            </w:r>
          </w:p>
        </w:tc>
        <w:tc>
          <w:tcPr>
            <w:shd w:val="clear" w:color="auto" w:fill="E6E6E6"/>
            <w:vAlign w:val="center"/>
          </w:tcPr>
          <w:p w14:paraId="50E61D2F">
            <w:pPr>
              <w:jc w:val="center"/>
            </w:pPr>
            <w:r>
              <w:rPr>
                <w:b/>
              </w:rPr>
              <w:t>--</w:t>
            </w:r>
          </w:p>
        </w:tc>
        <w:tc>
          <w:tcPr>
            <w:vAlign w:val="center"/>
          </w:tcPr>
          <w:p w14:paraId="6EAD39F8">
            <w:pPr>
              <w:jc w:val="center"/>
            </w:pPr>
            <w:r>
              <w:t>37</w:t>
            </w:r>
          </w:p>
        </w:tc>
        <w:tc>
          <w:tcPr>
            <w:vAlign w:val="center"/>
          </w:tcPr>
          <w:p w14:paraId="02AB9B51">
            <w:pPr>
              <w:jc w:val="center"/>
            </w:pPr>
            <w:r>
              <w:t>达标</w:t>
            </w:r>
          </w:p>
        </w:tc>
      </w:tr>
      <w:tr w14:paraId="0CA52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6C291">
            <w:pPr>
              <w:jc w:val="center"/>
            </w:pPr>
            <w:r>
              <w:t>3</w:t>
            </w:r>
          </w:p>
        </w:tc>
        <w:tc>
          <w:tcPr>
            <w:vMerge w:val="continue"/>
            <w:vAlign w:val="center"/>
          </w:tcPr>
          <w:p w14:paraId="652D0C53"/>
        </w:tc>
        <w:tc>
          <w:tcPr>
            <w:vAlign w:val="center"/>
          </w:tcPr>
          <w:p w14:paraId="13088664">
            <w:r>
              <w:t>卧室[3003]</w:t>
            </w:r>
          </w:p>
        </w:tc>
        <w:tc>
          <w:tcPr>
            <w:vAlign w:val="center"/>
          </w:tcPr>
          <w:p w14:paraId="7AA1AEDB">
            <w:r>
              <w:t>睡眠</w:t>
            </w:r>
          </w:p>
        </w:tc>
        <w:tc>
          <w:tcPr>
            <w:vAlign w:val="center"/>
          </w:tcPr>
          <w:p w14:paraId="6CE4DC5A">
            <w:r>
              <w:t>--</w:t>
            </w:r>
          </w:p>
        </w:tc>
        <w:tc>
          <w:tcPr>
            <w:shd w:val="clear" w:color="auto" w:fill="E6E6E6"/>
            <w:vAlign w:val="center"/>
          </w:tcPr>
          <w:p w14:paraId="622EF3CE">
            <w:pPr>
              <w:jc w:val="center"/>
            </w:pPr>
            <w:r>
              <w:rPr>
                <w:b/>
              </w:rPr>
              <w:t>--</w:t>
            </w:r>
          </w:p>
        </w:tc>
        <w:tc>
          <w:tcPr>
            <w:vAlign w:val="center"/>
          </w:tcPr>
          <w:p w14:paraId="756CD672">
            <w:pPr>
              <w:jc w:val="center"/>
            </w:pPr>
            <w:r>
              <w:t>30</w:t>
            </w:r>
          </w:p>
        </w:tc>
        <w:tc>
          <w:tcPr>
            <w:vAlign w:val="center"/>
          </w:tcPr>
          <w:p w14:paraId="408F79A9">
            <w:pPr>
              <w:jc w:val="center"/>
            </w:pPr>
            <w:r>
              <w:t>达标</w:t>
            </w:r>
          </w:p>
        </w:tc>
      </w:tr>
      <w:tr w14:paraId="3A332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8502B">
            <w:pPr>
              <w:jc w:val="center"/>
            </w:pPr>
            <w:r>
              <w:t>3</w:t>
            </w:r>
          </w:p>
        </w:tc>
        <w:tc>
          <w:tcPr>
            <w:vMerge w:val="continue"/>
            <w:vAlign w:val="center"/>
          </w:tcPr>
          <w:p w14:paraId="4F0A5C88"/>
        </w:tc>
        <w:tc>
          <w:tcPr>
            <w:vAlign w:val="center"/>
          </w:tcPr>
          <w:p w14:paraId="02219A4E">
            <w:r>
              <w:t>卧室[3004]</w:t>
            </w:r>
          </w:p>
        </w:tc>
        <w:tc>
          <w:tcPr>
            <w:vAlign w:val="center"/>
          </w:tcPr>
          <w:p w14:paraId="7BF66574">
            <w:r>
              <w:t>睡眠</w:t>
            </w:r>
          </w:p>
        </w:tc>
        <w:tc>
          <w:tcPr>
            <w:vAlign w:val="center"/>
          </w:tcPr>
          <w:p w14:paraId="23F53556">
            <w:r>
              <w:t>--</w:t>
            </w:r>
          </w:p>
        </w:tc>
        <w:tc>
          <w:tcPr>
            <w:shd w:val="clear" w:color="auto" w:fill="E6E6E6"/>
            <w:vAlign w:val="center"/>
          </w:tcPr>
          <w:p w14:paraId="7B6AB8B0">
            <w:pPr>
              <w:jc w:val="center"/>
            </w:pPr>
            <w:r>
              <w:rPr>
                <w:b/>
              </w:rPr>
              <w:t>--</w:t>
            </w:r>
          </w:p>
        </w:tc>
        <w:tc>
          <w:tcPr>
            <w:vAlign w:val="center"/>
          </w:tcPr>
          <w:p w14:paraId="4A9533D7">
            <w:pPr>
              <w:jc w:val="center"/>
            </w:pPr>
            <w:r>
              <w:t>30</w:t>
            </w:r>
          </w:p>
        </w:tc>
        <w:tc>
          <w:tcPr>
            <w:vAlign w:val="center"/>
          </w:tcPr>
          <w:p w14:paraId="2B23EE70">
            <w:pPr>
              <w:jc w:val="center"/>
            </w:pPr>
            <w:r>
              <w:t>达标</w:t>
            </w:r>
          </w:p>
        </w:tc>
      </w:tr>
      <w:tr w14:paraId="5F75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F65FA4">
            <w:pPr>
              <w:jc w:val="center"/>
            </w:pPr>
            <w:r>
              <w:t>4</w:t>
            </w:r>
          </w:p>
        </w:tc>
        <w:tc>
          <w:tcPr>
            <w:vMerge w:val="restart"/>
            <w:vAlign w:val="center"/>
          </w:tcPr>
          <w:p w14:paraId="5E0F693A"/>
        </w:tc>
        <w:tc>
          <w:tcPr>
            <w:vAlign w:val="center"/>
          </w:tcPr>
          <w:p w14:paraId="35236F8F">
            <w:r>
              <w:t>卧室[4001]</w:t>
            </w:r>
          </w:p>
        </w:tc>
        <w:tc>
          <w:tcPr>
            <w:vAlign w:val="center"/>
          </w:tcPr>
          <w:p w14:paraId="3AAD20CA">
            <w:r>
              <w:t>睡眠</w:t>
            </w:r>
          </w:p>
        </w:tc>
        <w:tc>
          <w:tcPr>
            <w:vAlign w:val="center"/>
          </w:tcPr>
          <w:p w14:paraId="1E8B2056">
            <w:r>
              <w:t>--</w:t>
            </w:r>
          </w:p>
        </w:tc>
        <w:tc>
          <w:tcPr>
            <w:shd w:val="clear" w:color="auto" w:fill="E6E6E6"/>
            <w:vAlign w:val="center"/>
          </w:tcPr>
          <w:p w14:paraId="22DB017B">
            <w:pPr>
              <w:jc w:val="center"/>
            </w:pPr>
            <w:r>
              <w:rPr>
                <w:b/>
              </w:rPr>
              <w:t>--</w:t>
            </w:r>
          </w:p>
        </w:tc>
        <w:tc>
          <w:tcPr>
            <w:vAlign w:val="center"/>
          </w:tcPr>
          <w:p w14:paraId="7B203A27">
            <w:pPr>
              <w:jc w:val="center"/>
            </w:pPr>
            <w:r>
              <w:t>30</w:t>
            </w:r>
          </w:p>
        </w:tc>
        <w:tc>
          <w:tcPr>
            <w:vAlign w:val="center"/>
          </w:tcPr>
          <w:p w14:paraId="4AA0CC89">
            <w:pPr>
              <w:jc w:val="center"/>
            </w:pPr>
            <w:r>
              <w:t>达标</w:t>
            </w:r>
          </w:p>
        </w:tc>
      </w:tr>
      <w:tr w14:paraId="7373D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4BA22">
            <w:pPr>
              <w:jc w:val="center"/>
            </w:pPr>
            <w:r>
              <w:t>4</w:t>
            </w:r>
          </w:p>
        </w:tc>
        <w:tc>
          <w:tcPr>
            <w:vMerge w:val="continue"/>
            <w:vAlign w:val="center"/>
          </w:tcPr>
          <w:p w14:paraId="6DE1DA63"/>
        </w:tc>
        <w:tc>
          <w:tcPr>
            <w:vAlign w:val="center"/>
          </w:tcPr>
          <w:p w14:paraId="57D82607">
            <w:r>
              <w:t>卧室[4002]</w:t>
            </w:r>
          </w:p>
        </w:tc>
        <w:tc>
          <w:tcPr>
            <w:vAlign w:val="center"/>
          </w:tcPr>
          <w:p w14:paraId="0043380E">
            <w:r>
              <w:t>睡眠</w:t>
            </w:r>
          </w:p>
        </w:tc>
        <w:tc>
          <w:tcPr>
            <w:vAlign w:val="center"/>
          </w:tcPr>
          <w:p w14:paraId="316A6A3D">
            <w:r>
              <w:t>--</w:t>
            </w:r>
          </w:p>
        </w:tc>
        <w:tc>
          <w:tcPr>
            <w:shd w:val="clear" w:color="auto" w:fill="E6E6E6"/>
            <w:vAlign w:val="center"/>
          </w:tcPr>
          <w:p w14:paraId="73C4B3FA">
            <w:pPr>
              <w:jc w:val="center"/>
            </w:pPr>
            <w:r>
              <w:rPr>
                <w:b/>
              </w:rPr>
              <w:t>--</w:t>
            </w:r>
          </w:p>
        </w:tc>
        <w:tc>
          <w:tcPr>
            <w:vAlign w:val="center"/>
          </w:tcPr>
          <w:p w14:paraId="1D5FACF3">
            <w:pPr>
              <w:jc w:val="center"/>
            </w:pPr>
            <w:r>
              <w:t>30</w:t>
            </w:r>
          </w:p>
        </w:tc>
        <w:tc>
          <w:tcPr>
            <w:vAlign w:val="center"/>
          </w:tcPr>
          <w:p w14:paraId="4C00F64E">
            <w:pPr>
              <w:jc w:val="center"/>
            </w:pPr>
            <w:r>
              <w:t>达标</w:t>
            </w:r>
          </w:p>
        </w:tc>
      </w:tr>
    </w:tbl>
    <w:p w14:paraId="1794886A">
      <w:pPr>
        <w:spacing w:before="156" w:beforeLines="50" w:after="312" w:afterLines="100"/>
      </w:pPr>
      <w:bookmarkStart w:id="189" w:name="建筑设备室内噪声级附录表"/>
      <w:bookmarkEnd w:id="18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90" w:name="_Toc27026"/>
      <w:r>
        <w:tab/>
      </w:r>
      <w:r>
        <w:rPr>
          <w:rFonts w:hint="eastAsia"/>
        </w:rPr>
        <w:t>主要功能房间构件隔声性能表</w:t>
      </w:r>
      <w:bookmarkEnd w:id="19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094"/>
        <w:gridCol w:w="1075"/>
        <w:gridCol w:w="1358"/>
        <w:gridCol w:w="1584"/>
        <w:gridCol w:w="1301"/>
        <w:gridCol w:w="1697"/>
        <w:gridCol w:w="679"/>
        <w:gridCol w:w="1697"/>
        <w:gridCol w:w="679"/>
      </w:tblGrid>
      <w:tr w14:paraId="749C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19BBC">
            <w:pPr>
              <w:jc w:val="center"/>
            </w:pPr>
            <w:r>
              <w:t>楼层</w:t>
            </w:r>
          </w:p>
        </w:tc>
        <w:tc>
          <w:tcPr>
            <w:shd w:val="clear" w:color="auto" w:fill="E6E6E6"/>
            <w:vAlign w:val="center"/>
          </w:tcPr>
          <w:p w14:paraId="08F2338A">
            <w:pPr>
              <w:jc w:val="center"/>
            </w:pPr>
            <w:r>
              <w:t>户型</w:t>
            </w:r>
          </w:p>
        </w:tc>
        <w:tc>
          <w:tcPr>
            <w:shd w:val="clear" w:color="auto" w:fill="E6E6E6"/>
            <w:vAlign w:val="center"/>
          </w:tcPr>
          <w:p w14:paraId="07086DC7">
            <w:pPr>
              <w:jc w:val="center"/>
            </w:pPr>
            <w:r>
              <w:t>房间类型</w:t>
            </w:r>
          </w:p>
        </w:tc>
        <w:tc>
          <w:tcPr>
            <w:shd w:val="clear" w:color="auto" w:fill="E6E6E6"/>
            <w:vAlign w:val="center"/>
          </w:tcPr>
          <w:p w14:paraId="11FC5025">
            <w:pPr>
              <w:jc w:val="center"/>
            </w:pPr>
            <w:r>
              <w:t>对标功能</w:t>
            </w:r>
          </w:p>
        </w:tc>
        <w:tc>
          <w:tcPr>
            <w:shd w:val="clear" w:color="auto" w:fill="E6E6E6"/>
            <w:vAlign w:val="center"/>
          </w:tcPr>
          <w:p w14:paraId="34E1B620">
            <w:pPr>
              <w:jc w:val="center"/>
            </w:pPr>
            <w:r>
              <w:t>构件</w:t>
            </w:r>
          </w:p>
        </w:tc>
        <w:tc>
          <w:tcPr>
            <w:shd w:val="clear" w:color="auto" w:fill="E6E6E6"/>
            <w:vAlign w:val="center"/>
          </w:tcPr>
          <w:p w14:paraId="50B60D19">
            <w:pPr>
              <w:jc w:val="center"/>
            </w:pPr>
            <w:r>
              <w:t>计权标准化</w:t>
            </w:r>
            <w:r>
              <w:br w:type="textWrapping"/>
            </w:r>
            <w:r>
              <w:t>声压级差(dB)</w:t>
            </w:r>
          </w:p>
        </w:tc>
        <w:tc>
          <w:tcPr>
            <w:shd w:val="clear" w:color="auto" w:fill="E6E6E6"/>
            <w:vAlign w:val="center"/>
          </w:tcPr>
          <w:p w14:paraId="24EF5888">
            <w:pPr>
              <w:jc w:val="center"/>
            </w:pPr>
            <w:r>
              <w:t>频谱修正量</w:t>
            </w:r>
            <w:r>
              <w:br w:type="textWrapping"/>
            </w:r>
            <w:r>
              <w:t>(dB)</w:t>
            </w:r>
          </w:p>
        </w:tc>
        <w:tc>
          <w:tcPr>
            <w:shd w:val="clear" w:color="auto" w:fill="E6E6E6"/>
            <w:vAlign w:val="center"/>
          </w:tcPr>
          <w:p w14:paraId="70F095DC">
            <w:pPr>
              <w:jc w:val="center"/>
            </w:pPr>
            <w:r>
              <w:t>空气声隔声性能</w:t>
            </w:r>
            <w:r>
              <w:br w:type="textWrapping"/>
            </w:r>
            <w:r>
              <w:t>(dB)</w:t>
            </w:r>
          </w:p>
        </w:tc>
        <w:tc>
          <w:tcPr>
            <w:shd w:val="clear" w:color="auto" w:fill="E6E6E6"/>
            <w:vAlign w:val="center"/>
          </w:tcPr>
          <w:p w14:paraId="794D2DC5">
            <w:pPr>
              <w:jc w:val="center"/>
            </w:pPr>
            <w:r>
              <w:t>得分</w:t>
            </w:r>
          </w:p>
        </w:tc>
        <w:tc>
          <w:tcPr>
            <w:shd w:val="clear" w:color="auto" w:fill="E6E6E6"/>
            <w:vAlign w:val="center"/>
          </w:tcPr>
          <w:p w14:paraId="61489DA7">
            <w:pPr>
              <w:jc w:val="center"/>
            </w:pPr>
            <w:r>
              <w:t>撞击声隔声性能</w:t>
            </w:r>
            <w:r>
              <w:br w:type="textWrapping"/>
            </w:r>
            <w:r>
              <w:t>(dB)</w:t>
            </w:r>
          </w:p>
        </w:tc>
        <w:tc>
          <w:tcPr>
            <w:shd w:val="clear" w:color="auto" w:fill="E6E6E6"/>
            <w:vAlign w:val="center"/>
          </w:tcPr>
          <w:p w14:paraId="1B21F9C1">
            <w:pPr>
              <w:jc w:val="center"/>
            </w:pPr>
            <w:r>
              <w:t>得分</w:t>
            </w:r>
          </w:p>
        </w:tc>
      </w:tr>
      <w:tr w14:paraId="0D45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647B26">
            <w:pPr>
              <w:jc w:val="center"/>
            </w:pPr>
            <w:r>
              <w:t>1</w:t>
            </w:r>
          </w:p>
        </w:tc>
        <w:tc>
          <w:tcPr>
            <w:vMerge w:val="restart"/>
            <w:vAlign w:val="center"/>
          </w:tcPr>
          <w:p w14:paraId="39483266"/>
        </w:tc>
        <w:tc>
          <w:tcPr>
            <w:vMerge w:val="restart"/>
            <w:vAlign w:val="center"/>
          </w:tcPr>
          <w:p w14:paraId="2C7A8D06">
            <w:r>
              <w:t>起居室[1002]</w:t>
            </w:r>
          </w:p>
        </w:tc>
        <w:tc>
          <w:tcPr>
            <w:vMerge w:val="restart"/>
            <w:vAlign w:val="center"/>
          </w:tcPr>
          <w:p w14:paraId="61A0C74B">
            <w:r>
              <w:t>起居室</w:t>
            </w:r>
          </w:p>
        </w:tc>
        <w:tc>
          <w:tcPr>
            <w:vAlign w:val="center"/>
          </w:tcPr>
          <w:p w14:paraId="3B8ADCCF">
            <w:r>
              <w:t>分户楼板</w:t>
            </w:r>
          </w:p>
        </w:tc>
        <w:tc>
          <w:tcPr>
            <w:vAlign w:val="center"/>
          </w:tcPr>
          <w:p w14:paraId="13E8AD20">
            <w:r>
              <w:t>Dntw= 54</w:t>
            </w:r>
          </w:p>
        </w:tc>
        <w:tc>
          <w:tcPr>
            <w:vAlign w:val="center"/>
          </w:tcPr>
          <w:p w14:paraId="7B4A9419">
            <w:r>
              <w:t>C= -1</w:t>
            </w:r>
          </w:p>
        </w:tc>
        <w:tc>
          <w:tcPr>
            <w:shd w:val="clear" w:color="auto" w:fill="E6E6E6"/>
            <w:vAlign w:val="center"/>
          </w:tcPr>
          <w:p w14:paraId="39F52FF1">
            <w:r>
              <w:t xml:space="preserve">53 (≥50) </w:t>
            </w:r>
          </w:p>
        </w:tc>
        <w:tc>
          <w:tcPr>
            <w:vAlign w:val="center"/>
          </w:tcPr>
          <w:p w14:paraId="4FB8B64E">
            <w:pPr>
              <w:jc w:val="center"/>
            </w:pPr>
            <w:r>
              <w:rPr>
                <w:b/>
              </w:rPr>
              <w:t>2</w:t>
            </w:r>
          </w:p>
        </w:tc>
        <w:tc>
          <w:tcPr>
            <w:shd w:val="clear" w:color="auto" w:fill="E6E6E6"/>
            <w:vAlign w:val="center"/>
          </w:tcPr>
          <w:p w14:paraId="274AFBD2">
            <w:r>
              <w:t xml:space="preserve">53 (≤60(55)) </w:t>
            </w:r>
          </w:p>
        </w:tc>
        <w:tc>
          <w:tcPr>
            <w:vAlign w:val="center"/>
          </w:tcPr>
          <w:p w14:paraId="7BF5A947">
            <w:pPr>
              <w:jc w:val="center"/>
            </w:pPr>
            <w:r>
              <w:rPr>
                <w:b/>
              </w:rPr>
              <w:t>4</w:t>
            </w:r>
          </w:p>
        </w:tc>
      </w:tr>
      <w:tr w14:paraId="64705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D2D1A">
            <w:pPr>
              <w:jc w:val="center"/>
            </w:pPr>
          </w:p>
        </w:tc>
        <w:tc>
          <w:tcPr>
            <w:vMerge w:val="continue"/>
            <w:vAlign w:val="center"/>
          </w:tcPr>
          <w:p w14:paraId="5F30F349"/>
        </w:tc>
        <w:tc>
          <w:tcPr>
            <w:vMerge w:val="continue"/>
            <w:vAlign w:val="center"/>
          </w:tcPr>
          <w:p w14:paraId="523C1826"/>
        </w:tc>
        <w:tc>
          <w:tcPr>
            <w:vMerge w:val="continue"/>
            <w:vAlign w:val="center"/>
          </w:tcPr>
          <w:p w14:paraId="7E09EA4D"/>
        </w:tc>
        <w:tc>
          <w:tcPr>
            <w:vAlign w:val="center"/>
          </w:tcPr>
          <w:p w14:paraId="341EB892">
            <w:r>
              <w:t>分户楼板</w:t>
            </w:r>
          </w:p>
        </w:tc>
        <w:tc>
          <w:tcPr>
            <w:vAlign w:val="center"/>
          </w:tcPr>
          <w:p w14:paraId="1B72871E">
            <w:r>
              <w:t>Dntw= 54</w:t>
            </w:r>
          </w:p>
        </w:tc>
        <w:tc>
          <w:tcPr>
            <w:vAlign w:val="center"/>
          </w:tcPr>
          <w:p w14:paraId="53B4845D">
            <w:r>
              <w:t>C= -1</w:t>
            </w:r>
          </w:p>
        </w:tc>
        <w:tc>
          <w:tcPr>
            <w:shd w:val="clear" w:color="auto" w:fill="E6E6E6"/>
            <w:vAlign w:val="center"/>
          </w:tcPr>
          <w:p w14:paraId="166E9207">
            <w:r>
              <w:t xml:space="preserve">53 (≥50) </w:t>
            </w:r>
          </w:p>
        </w:tc>
        <w:tc>
          <w:tcPr>
            <w:vAlign w:val="center"/>
          </w:tcPr>
          <w:p w14:paraId="21E9FB6E">
            <w:pPr>
              <w:jc w:val="center"/>
            </w:pPr>
            <w:r>
              <w:rPr>
                <w:b/>
              </w:rPr>
              <w:t>2</w:t>
            </w:r>
          </w:p>
        </w:tc>
        <w:tc>
          <w:tcPr>
            <w:shd w:val="clear" w:color="auto" w:fill="E6E6E6"/>
            <w:vAlign w:val="center"/>
          </w:tcPr>
          <w:p w14:paraId="4DB97C9A">
            <w:r>
              <w:t xml:space="preserve">53 (≤60(55)) </w:t>
            </w:r>
          </w:p>
        </w:tc>
        <w:tc>
          <w:tcPr>
            <w:vAlign w:val="center"/>
          </w:tcPr>
          <w:p w14:paraId="6054DAE0">
            <w:pPr>
              <w:jc w:val="center"/>
            </w:pPr>
            <w:r>
              <w:rPr>
                <w:b/>
              </w:rPr>
              <w:t>4</w:t>
            </w:r>
          </w:p>
        </w:tc>
      </w:tr>
      <w:tr w14:paraId="7748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D3E8F">
            <w:pPr>
              <w:jc w:val="center"/>
            </w:pPr>
            <w:r>
              <w:t>1</w:t>
            </w:r>
          </w:p>
        </w:tc>
        <w:tc>
          <w:tcPr>
            <w:vMerge w:val="continue"/>
            <w:vAlign w:val="center"/>
          </w:tcPr>
          <w:p w14:paraId="71D520CB"/>
        </w:tc>
        <w:tc>
          <w:tcPr>
            <w:vAlign w:val="center"/>
          </w:tcPr>
          <w:p w14:paraId="3A929CF2">
            <w:r>
              <w:t>起居室[1003]</w:t>
            </w:r>
          </w:p>
        </w:tc>
        <w:tc>
          <w:tcPr>
            <w:vAlign w:val="center"/>
          </w:tcPr>
          <w:p w14:paraId="135655E8">
            <w:r>
              <w:t>起居室</w:t>
            </w:r>
          </w:p>
        </w:tc>
        <w:tc>
          <w:tcPr>
            <w:vAlign w:val="center"/>
          </w:tcPr>
          <w:p w14:paraId="5A2328FF">
            <w:r>
              <w:t>分户楼板</w:t>
            </w:r>
          </w:p>
        </w:tc>
        <w:tc>
          <w:tcPr>
            <w:vAlign w:val="center"/>
          </w:tcPr>
          <w:p w14:paraId="567507D4">
            <w:r>
              <w:t>Dntw= 54</w:t>
            </w:r>
          </w:p>
        </w:tc>
        <w:tc>
          <w:tcPr>
            <w:vAlign w:val="center"/>
          </w:tcPr>
          <w:p w14:paraId="1B539863">
            <w:r>
              <w:t>C= -1</w:t>
            </w:r>
          </w:p>
        </w:tc>
        <w:tc>
          <w:tcPr>
            <w:shd w:val="clear" w:color="auto" w:fill="E6E6E6"/>
            <w:vAlign w:val="center"/>
          </w:tcPr>
          <w:p w14:paraId="750018A6">
            <w:r>
              <w:t xml:space="preserve">53 (≥50) </w:t>
            </w:r>
          </w:p>
        </w:tc>
        <w:tc>
          <w:tcPr>
            <w:vAlign w:val="center"/>
          </w:tcPr>
          <w:p w14:paraId="5FF7A65D">
            <w:pPr>
              <w:jc w:val="center"/>
            </w:pPr>
            <w:r>
              <w:rPr>
                <w:b/>
              </w:rPr>
              <w:t>2</w:t>
            </w:r>
          </w:p>
        </w:tc>
        <w:tc>
          <w:tcPr>
            <w:shd w:val="clear" w:color="auto" w:fill="E6E6E6"/>
            <w:vAlign w:val="center"/>
          </w:tcPr>
          <w:p w14:paraId="5D562F9F">
            <w:r>
              <w:t xml:space="preserve">53 (≤60(55)) </w:t>
            </w:r>
          </w:p>
        </w:tc>
        <w:tc>
          <w:tcPr>
            <w:vAlign w:val="center"/>
          </w:tcPr>
          <w:p w14:paraId="1F58FCBD">
            <w:pPr>
              <w:jc w:val="center"/>
            </w:pPr>
            <w:r>
              <w:rPr>
                <w:b/>
              </w:rPr>
              <w:t>4</w:t>
            </w:r>
          </w:p>
        </w:tc>
      </w:tr>
      <w:tr w14:paraId="42E1F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A561A">
            <w:pPr>
              <w:jc w:val="center"/>
            </w:pPr>
            <w:r>
              <w:t>1</w:t>
            </w:r>
          </w:p>
        </w:tc>
        <w:tc>
          <w:tcPr>
            <w:vMerge w:val="continue"/>
            <w:vAlign w:val="center"/>
          </w:tcPr>
          <w:p w14:paraId="1AC4120B"/>
        </w:tc>
        <w:tc>
          <w:tcPr>
            <w:vAlign w:val="center"/>
          </w:tcPr>
          <w:p w14:paraId="78DF29FC">
            <w:r>
              <w:t>卧室[1004]</w:t>
            </w:r>
          </w:p>
        </w:tc>
        <w:tc>
          <w:tcPr>
            <w:vAlign w:val="center"/>
          </w:tcPr>
          <w:p w14:paraId="58554D7F">
            <w:r>
              <w:t>卧室</w:t>
            </w:r>
          </w:p>
        </w:tc>
        <w:tc>
          <w:tcPr>
            <w:vAlign w:val="center"/>
          </w:tcPr>
          <w:p w14:paraId="0DECF9ED">
            <w:r>
              <w:t>分户楼板</w:t>
            </w:r>
          </w:p>
        </w:tc>
        <w:tc>
          <w:tcPr>
            <w:vAlign w:val="center"/>
          </w:tcPr>
          <w:p w14:paraId="1B3115BA">
            <w:r>
              <w:t>Dntw= 54</w:t>
            </w:r>
          </w:p>
        </w:tc>
        <w:tc>
          <w:tcPr>
            <w:vAlign w:val="center"/>
          </w:tcPr>
          <w:p w14:paraId="120FB0BD">
            <w:r>
              <w:t>Ctr= -3</w:t>
            </w:r>
          </w:p>
        </w:tc>
        <w:tc>
          <w:tcPr>
            <w:shd w:val="clear" w:color="auto" w:fill="E6E6E6"/>
            <w:vAlign w:val="center"/>
          </w:tcPr>
          <w:p w14:paraId="282F50A0">
            <w:r>
              <w:t xml:space="preserve">51 (≥50) </w:t>
            </w:r>
          </w:p>
        </w:tc>
        <w:tc>
          <w:tcPr>
            <w:vAlign w:val="center"/>
          </w:tcPr>
          <w:p w14:paraId="3070940B">
            <w:pPr>
              <w:jc w:val="center"/>
            </w:pPr>
            <w:r>
              <w:rPr>
                <w:b/>
              </w:rPr>
              <w:t>2</w:t>
            </w:r>
          </w:p>
        </w:tc>
        <w:tc>
          <w:tcPr>
            <w:shd w:val="clear" w:color="auto" w:fill="E6E6E6"/>
            <w:vAlign w:val="center"/>
          </w:tcPr>
          <w:p w14:paraId="5F3DCBCD">
            <w:r>
              <w:t xml:space="preserve">53 (≤60(55)) </w:t>
            </w:r>
          </w:p>
        </w:tc>
        <w:tc>
          <w:tcPr>
            <w:vAlign w:val="center"/>
          </w:tcPr>
          <w:p w14:paraId="0B064A8B">
            <w:pPr>
              <w:jc w:val="center"/>
            </w:pPr>
            <w:r>
              <w:rPr>
                <w:b/>
              </w:rPr>
              <w:t>4</w:t>
            </w:r>
          </w:p>
        </w:tc>
      </w:tr>
      <w:tr w14:paraId="64FC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6839C">
            <w:pPr>
              <w:jc w:val="center"/>
            </w:pPr>
            <w:r>
              <w:t>1</w:t>
            </w:r>
          </w:p>
        </w:tc>
        <w:tc>
          <w:tcPr>
            <w:vMerge w:val="continue"/>
            <w:vAlign w:val="center"/>
          </w:tcPr>
          <w:p w14:paraId="20995B18"/>
        </w:tc>
        <w:tc>
          <w:tcPr>
            <w:vAlign w:val="center"/>
          </w:tcPr>
          <w:p w14:paraId="59E596A8">
            <w:r>
              <w:t>卧室[1005]</w:t>
            </w:r>
          </w:p>
        </w:tc>
        <w:tc>
          <w:tcPr>
            <w:vAlign w:val="center"/>
          </w:tcPr>
          <w:p w14:paraId="6A28F7A7">
            <w:r>
              <w:t>卧室</w:t>
            </w:r>
          </w:p>
        </w:tc>
        <w:tc>
          <w:tcPr>
            <w:vAlign w:val="center"/>
          </w:tcPr>
          <w:p w14:paraId="3457158C">
            <w:r>
              <w:t>分户楼板</w:t>
            </w:r>
          </w:p>
        </w:tc>
        <w:tc>
          <w:tcPr>
            <w:vAlign w:val="center"/>
          </w:tcPr>
          <w:p w14:paraId="4282F67F">
            <w:r>
              <w:t>Dntw= 54</w:t>
            </w:r>
          </w:p>
        </w:tc>
        <w:tc>
          <w:tcPr>
            <w:vAlign w:val="center"/>
          </w:tcPr>
          <w:p w14:paraId="2D80FBEF">
            <w:r>
              <w:t>Ctr= -3</w:t>
            </w:r>
          </w:p>
        </w:tc>
        <w:tc>
          <w:tcPr>
            <w:shd w:val="clear" w:color="auto" w:fill="E6E6E6"/>
            <w:vAlign w:val="center"/>
          </w:tcPr>
          <w:p w14:paraId="2853675A">
            <w:r>
              <w:t xml:space="preserve">51 (≥50) </w:t>
            </w:r>
          </w:p>
        </w:tc>
        <w:tc>
          <w:tcPr>
            <w:vAlign w:val="center"/>
          </w:tcPr>
          <w:p w14:paraId="0098AAD0">
            <w:pPr>
              <w:jc w:val="center"/>
            </w:pPr>
            <w:r>
              <w:rPr>
                <w:b/>
              </w:rPr>
              <w:t>2</w:t>
            </w:r>
          </w:p>
        </w:tc>
        <w:tc>
          <w:tcPr>
            <w:shd w:val="clear" w:color="auto" w:fill="E6E6E6"/>
            <w:vAlign w:val="center"/>
          </w:tcPr>
          <w:p w14:paraId="4D73200C">
            <w:r>
              <w:t xml:space="preserve">53 (≤60(55)) </w:t>
            </w:r>
          </w:p>
        </w:tc>
        <w:tc>
          <w:tcPr>
            <w:vAlign w:val="center"/>
          </w:tcPr>
          <w:p w14:paraId="23B7C8B4">
            <w:pPr>
              <w:jc w:val="center"/>
            </w:pPr>
            <w:r>
              <w:rPr>
                <w:b/>
              </w:rPr>
              <w:t>4</w:t>
            </w:r>
          </w:p>
        </w:tc>
      </w:tr>
      <w:tr w14:paraId="50F2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33ED18">
            <w:pPr>
              <w:jc w:val="center"/>
            </w:pPr>
            <w:r>
              <w:t>2</w:t>
            </w:r>
          </w:p>
        </w:tc>
        <w:tc>
          <w:tcPr>
            <w:vMerge w:val="restart"/>
            <w:vAlign w:val="center"/>
          </w:tcPr>
          <w:p w14:paraId="7DF930D6"/>
        </w:tc>
        <w:tc>
          <w:tcPr>
            <w:vMerge w:val="restart"/>
            <w:vAlign w:val="center"/>
          </w:tcPr>
          <w:p w14:paraId="787A48B4">
            <w:r>
              <w:t>卧室[2004]</w:t>
            </w:r>
          </w:p>
        </w:tc>
        <w:tc>
          <w:tcPr>
            <w:vMerge w:val="restart"/>
            <w:vAlign w:val="center"/>
          </w:tcPr>
          <w:p w14:paraId="5CF2C462">
            <w:r>
              <w:t>卧室</w:t>
            </w:r>
          </w:p>
        </w:tc>
        <w:tc>
          <w:tcPr>
            <w:vAlign w:val="center"/>
          </w:tcPr>
          <w:p w14:paraId="7C10FA5D">
            <w:r>
              <w:t>外墙组合墙</w:t>
            </w:r>
          </w:p>
        </w:tc>
        <w:tc>
          <w:tcPr>
            <w:vAlign w:val="center"/>
          </w:tcPr>
          <w:p w14:paraId="6A4CD4B7">
            <w:r>
              <w:t>D2mntw= 48</w:t>
            </w:r>
          </w:p>
        </w:tc>
        <w:tc>
          <w:tcPr>
            <w:vAlign w:val="center"/>
          </w:tcPr>
          <w:p w14:paraId="1E0A5C68">
            <w:r>
              <w:t>Ctr= -4</w:t>
            </w:r>
          </w:p>
        </w:tc>
        <w:tc>
          <w:tcPr>
            <w:shd w:val="clear" w:color="auto" w:fill="E6E6E6"/>
            <w:vAlign w:val="center"/>
          </w:tcPr>
          <w:p w14:paraId="20F87B1C">
            <w:r>
              <w:t>44 (≥35)</w:t>
            </w:r>
          </w:p>
        </w:tc>
        <w:tc>
          <w:tcPr>
            <w:vAlign w:val="center"/>
          </w:tcPr>
          <w:p w14:paraId="64034B82">
            <w:pPr>
              <w:jc w:val="center"/>
            </w:pPr>
            <w:r>
              <w:rPr>
                <w:b/>
              </w:rPr>
              <w:t>2</w:t>
            </w:r>
          </w:p>
        </w:tc>
        <w:tc>
          <w:tcPr>
            <w:shd w:val="clear" w:color="auto" w:fill="E6E6E6"/>
            <w:vAlign w:val="center"/>
          </w:tcPr>
          <w:p w14:paraId="7C65E3E0">
            <w:r>
              <w:t>--</w:t>
            </w:r>
          </w:p>
        </w:tc>
        <w:tc>
          <w:tcPr>
            <w:vAlign w:val="center"/>
          </w:tcPr>
          <w:p w14:paraId="4B409A59">
            <w:pPr>
              <w:jc w:val="center"/>
            </w:pPr>
            <w:r>
              <w:t>--</w:t>
            </w:r>
          </w:p>
        </w:tc>
      </w:tr>
      <w:tr w14:paraId="551E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9F972">
            <w:pPr>
              <w:jc w:val="center"/>
            </w:pPr>
          </w:p>
        </w:tc>
        <w:tc>
          <w:tcPr>
            <w:vMerge w:val="continue"/>
            <w:vAlign w:val="center"/>
          </w:tcPr>
          <w:p w14:paraId="16047BD4"/>
        </w:tc>
        <w:tc>
          <w:tcPr>
            <w:vMerge w:val="continue"/>
            <w:vAlign w:val="center"/>
          </w:tcPr>
          <w:p w14:paraId="5FF0F0EA"/>
        </w:tc>
        <w:tc>
          <w:tcPr>
            <w:vMerge w:val="continue"/>
            <w:vAlign w:val="center"/>
          </w:tcPr>
          <w:p w14:paraId="622AA5E8"/>
        </w:tc>
        <w:tc>
          <w:tcPr>
            <w:vAlign w:val="center"/>
          </w:tcPr>
          <w:p w14:paraId="6B399BFB">
            <w:r>
              <w:t>分户楼板</w:t>
            </w:r>
          </w:p>
        </w:tc>
        <w:tc>
          <w:tcPr>
            <w:vAlign w:val="center"/>
          </w:tcPr>
          <w:p w14:paraId="5001692C">
            <w:r>
              <w:t>Dntw= 54</w:t>
            </w:r>
          </w:p>
        </w:tc>
        <w:tc>
          <w:tcPr>
            <w:vAlign w:val="center"/>
          </w:tcPr>
          <w:p w14:paraId="7B2AC632">
            <w:r>
              <w:t>Ctr= -3</w:t>
            </w:r>
          </w:p>
        </w:tc>
        <w:tc>
          <w:tcPr>
            <w:shd w:val="clear" w:color="auto" w:fill="E6E6E6"/>
            <w:vAlign w:val="center"/>
          </w:tcPr>
          <w:p w14:paraId="04CA8878">
            <w:r>
              <w:t xml:space="preserve">51 (≥50) </w:t>
            </w:r>
          </w:p>
        </w:tc>
        <w:tc>
          <w:tcPr>
            <w:vAlign w:val="center"/>
          </w:tcPr>
          <w:p w14:paraId="74B354D7">
            <w:pPr>
              <w:jc w:val="center"/>
            </w:pPr>
            <w:r>
              <w:rPr>
                <w:b/>
              </w:rPr>
              <w:t>2</w:t>
            </w:r>
          </w:p>
        </w:tc>
        <w:tc>
          <w:tcPr>
            <w:shd w:val="clear" w:color="auto" w:fill="E6E6E6"/>
            <w:vAlign w:val="center"/>
          </w:tcPr>
          <w:p w14:paraId="3B592942">
            <w:r>
              <w:t xml:space="preserve">53 (≤60(55)) </w:t>
            </w:r>
          </w:p>
        </w:tc>
        <w:tc>
          <w:tcPr>
            <w:vAlign w:val="center"/>
          </w:tcPr>
          <w:p w14:paraId="41DB62C5">
            <w:pPr>
              <w:jc w:val="center"/>
            </w:pPr>
            <w:r>
              <w:rPr>
                <w:b/>
              </w:rPr>
              <w:t>4</w:t>
            </w:r>
          </w:p>
        </w:tc>
      </w:tr>
      <w:tr w14:paraId="7CE0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FE5BF">
            <w:pPr>
              <w:jc w:val="center"/>
            </w:pPr>
            <w:r>
              <w:t>2</w:t>
            </w:r>
          </w:p>
        </w:tc>
        <w:tc>
          <w:tcPr>
            <w:vMerge w:val="continue"/>
            <w:vAlign w:val="center"/>
          </w:tcPr>
          <w:p w14:paraId="2A7A2A8E"/>
        </w:tc>
        <w:tc>
          <w:tcPr>
            <w:vMerge w:val="restart"/>
            <w:vAlign w:val="center"/>
          </w:tcPr>
          <w:p w14:paraId="4E399740">
            <w:r>
              <w:t>卧室[2005]</w:t>
            </w:r>
          </w:p>
        </w:tc>
        <w:tc>
          <w:tcPr>
            <w:vMerge w:val="restart"/>
            <w:vAlign w:val="center"/>
          </w:tcPr>
          <w:p w14:paraId="5FA8FC6A">
            <w:r>
              <w:t>卧室</w:t>
            </w:r>
          </w:p>
        </w:tc>
        <w:tc>
          <w:tcPr>
            <w:vAlign w:val="center"/>
          </w:tcPr>
          <w:p w14:paraId="6185DA8A">
            <w:r>
              <w:t>外墙组合墙</w:t>
            </w:r>
          </w:p>
        </w:tc>
        <w:tc>
          <w:tcPr>
            <w:vAlign w:val="center"/>
          </w:tcPr>
          <w:p w14:paraId="2AB74DA4">
            <w:r>
              <w:t>D2mntw= 48</w:t>
            </w:r>
          </w:p>
        </w:tc>
        <w:tc>
          <w:tcPr>
            <w:vAlign w:val="center"/>
          </w:tcPr>
          <w:p w14:paraId="6F8FB957">
            <w:r>
              <w:t>Ctr= -4</w:t>
            </w:r>
          </w:p>
        </w:tc>
        <w:tc>
          <w:tcPr>
            <w:shd w:val="clear" w:color="auto" w:fill="E6E6E6"/>
            <w:vAlign w:val="center"/>
          </w:tcPr>
          <w:p w14:paraId="5C60DDDD">
            <w:r>
              <w:t>44 (≥35)</w:t>
            </w:r>
          </w:p>
        </w:tc>
        <w:tc>
          <w:tcPr>
            <w:vAlign w:val="center"/>
          </w:tcPr>
          <w:p w14:paraId="6736F2ED">
            <w:pPr>
              <w:jc w:val="center"/>
            </w:pPr>
            <w:r>
              <w:rPr>
                <w:b/>
              </w:rPr>
              <w:t>2</w:t>
            </w:r>
          </w:p>
        </w:tc>
        <w:tc>
          <w:tcPr>
            <w:shd w:val="clear" w:color="auto" w:fill="E6E6E6"/>
            <w:vAlign w:val="center"/>
          </w:tcPr>
          <w:p w14:paraId="03DF296E">
            <w:r>
              <w:t>--</w:t>
            </w:r>
          </w:p>
        </w:tc>
        <w:tc>
          <w:tcPr>
            <w:vAlign w:val="center"/>
          </w:tcPr>
          <w:p w14:paraId="6D46C3DD">
            <w:pPr>
              <w:jc w:val="center"/>
            </w:pPr>
            <w:r>
              <w:t>--</w:t>
            </w:r>
          </w:p>
        </w:tc>
      </w:tr>
      <w:tr w14:paraId="23726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DD173">
            <w:pPr>
              <w:jc w:val="center"/>
            </w:pPr>
          </w:p>
        </w:tc>
        <w:tc>
          <w:tcPr>
            <w:vMerge w:val="continue"/>
            <w:vAlign w:val="center"/>
          </w:tcPr>
          <w:p w14:paraId="0CBD7F7D"/>
        </w:tc>
        <w:tc>
          <w:tcPr>
            <w:vMerge w:val="continue"/>
            <w:vAlign w:val="center"/>
          </w:tcPr>
          <w:p w14:paraId="19A1F33E"/>
        </w:tc>
        <w:tc>
          <w:tcPr>
            <w:vMerge w:val="continue"/>
            <w:vAlign w:val="center"/>
          </w:tcPr>
          <w:p w14:paraId="022D8320"/>
        </w:tc>
        <w:tc>
          <w:tcPr>
            <w:vAlign w:val="center"/>
          </w:tcPr>
          <w:p w14:paraId="7E0AD816">
            <w:r>
              <w:t>分户楼板</w:t>
            </w:r>
          </w:p>
        </w:tc>
        <w:tc>
          <w:tcPr>
            <w:vAlign w:val="center"/>
          </w:tcPr>
          <w:p w14:paraId="59FB3004">
            <w:r>
              <w:t>Dntw= 54</w:t>
            </w:r>
          </w:p>
        </w:tc>
        <w:tc>
          <w:tcPr>
            <w:vAlign w:val="center"/>
          </w:tcPr>
          <w:p w14:paraId="0B72ABE0">
            <w:r>
              <w:t>Ctr= -3</w:t>
            </w:r>
          </w:p>
        </w:tc>
        <w:tc>
          <w:tcPr>
            <w:shd w:val="clear" w:color="auto" w:fill="E6E6E6"/>
            <w:vAlign w:val="center"/>
          </w:tcPr>
          <w:p w14:paraId="59458998">
            <w:r>
              <w:t xml:space="preserve">51 (≥50) </w:t>
            </w:r>
          </w:p>
        </w:tc>
        <w:tc>
          <w:tcPr>
            <w:vAlign w:val="center"/>
          </w:tcPr>
          <w:p w14:paraId="6075279A">
            <w:pPr>
              <w:jc w:val="center"/>
            </w:pPr>
            <w:r>
              <w:rPr>
                <w:b/>
              </w:rPr>
              <w:t>2</w:t>
            </w:r>
          </w:p>
        </w:tc>
        <w:tc>
          <w:tcPr>
            <w:shd w:val="clear" w:color="auto" w:fill="E6E6E6"/>
            <w:vAlign w:val="center"/>
          </w:tcPr>
          <w:p w14:paraId="1AEE63CF">
            <w:r>
              <w:t xml:space="preserve">53 (≤60(55)) </w:t>
            </w:r>
          </w:p>
        </w:tc>
        <w:tc>
          <w:tcPr>
            <w:vAlign w:val="center"/>
          </w:tcPr>
          <w:p w14:paraId="52066C30">
            <w:pPr>
              <w:jc w:val="center"/>
            </w:pPr>
            <w:r>
              <w:rPr>
                <w:b/>
              </w:rPr>
              <w:t>4</w:t>
            </w:r>
          </w:p>
        </w:tc>
      </w:tr>
      <w:tr w14:paraId="60D9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F1AB0F">
            <w:pPr>
              <w:jc w:val="center"/>
            </w:pPr>
            <w:r>
              <w:t>3</w:t>
            </w:r>
          </w:p>
        </w:tc>
        <w:tc>
          <w:tcPr>
            <w:vMerge w:val="restart"/>
            <w:vAlign w:val="center"/>
          </w:tcPr>
          <w:p w14:paraId="32649A98"/>
        </w:tc>
        <w:tc>
          <w:tcPr>
            <w:vMerge w:val="restart"/>
            <w:vAlign w:val="center"/>
          </w:tcPr>
          <w:p w14:paraId="38D192CD">
            <w:r>
              <w:t>书房[3001]</w:t>
            </w:r>
          </w:p>
        </w:tc>
        <w:tc>
          <w:tcPr>
            <w:vMerge w:val="restart"/>
            <w:vAlign w:val="center"/>
          </w:tcPr>
          <w:p w14:paraId="0AE24380">
            <w:r>
              <w:t>起居室</w:t>
            </w:r>
          </w:p>
        </w:tc>
        <w:tc>
          <w:tcPr>
            <w:vAlign w:val="center"/>
          </w:tcPr>
          <w:p w14:paraId="4F3D3743">
            <w:r>
              <w:t>分户楼板</w:t>
            </w:r>
          </w:p>
        </w:tc>
        <w:tc>
          <w:tcPr>
            <w:vAlign w:val="center"/>
          </w:tcPr>
          <w:p w14:paraId="1F48CD67">
            <w:r>
              <w:t>Dntw= 54</w:t>
            </w:r>
          </w:p>
        </w:tc>
        <w:tc>
          <w:tcPr>
            <w:vAlign w:val="center"/>
          </w:tcPr>
          <w:p w14:paraId="6875AA37">
            <w:r>
              <w:t>Ctr= -3</w:t>
            </w:r>
          </w:p>
        </w:tc>
        <w:tc>
          <w:tcPr>
            <w:shd w:val="clear" w:color="auto" w:fill="E6E6E6"/>
            <w:vAlign w:val="center"/>
          </w:tcPr>
          <w:p w14:paraId="2B180985">
            <w:r>
              <w:t xml:space="preserve">51 (≥50) </w:t>
            </w:r>
          </w:p>
        </w:tc>
        <w:tc>
          <w:tcPr>
            <w:vAlign w:val="center"/>
          </w:tcPr>
          <w:p w14:paraId="27863C53">
            <w:pPr>
              <w:jc w:val="center"/>
            </w:pPr>
            <w:r>
              <w:rPr>
                <w:b/>
              </w:rPr>
              <w:t>2</w:t>
            </w:r>
          </w:p>
        </w:tc>
        <w:tc>
          <w:tcPr>
            <w:shd w:val="clear" w:color="auto" w:fill="E6E6E6"/>
            <w:vAlign w:val="center"/>
          </w:tcPr>
          <w:p w14:paraId="255925C1">
            <w:r>
              <w:t xml:space="preserve">53 (≤60(55)) </w:t>
            </w:r>
          </w:p>
        </w:tc>
        <w:tc>
          <w:tcPr>
            <w:vAlign w:val="center"/>
          </w:tcPr>
          <w:p w14:paraId="2A4B4719">
            <w:pPr>
              <w:jc w:val="center"/>
            </w:pPr>
            <w:r>
              <w:rPr>
                <w:b/>
              </w:rPr>
              <w:t>4</w:t>
            </w:r>
          </w:p>
        </w:tc>
      </w:tr>
      <w:tr w14:paraId="2913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5357F">
            <w:pPr>
              <w:jc w:val="center"/>
            </w:pPr>
          </w:p>
        </w:tc>
        <w:tc>
          <w:tcPr>
            <w:vMerge w:val="continue"/>
            <w:vAlign w:val="center"/>
          </w:tcPr>
          <w:p w14:paraId="52FF5B91"/>
        </w:tc>
        <w:tc>
          <w:tcPr>
            <w:vMerge w:val="continue"/>
            <w:vAlign w:val="center"/>
          </w:tcPr>
          <w:p w14:paraId="057B9C2B"/>
        </w:tc>
        <w:tc>
          <w:tcPr>
            <w:vMerge w:val="continue"/>
            <w:vAlign w:val="center"/>
          </w:tcPr>
          <w:p w14:paraId="7C1D76D3"/>
        </w:tc>
        <w:tc>
          <w:tcPr>
            <w:vAlign w:val="center"/>
          </w:tcPr>
          <w:p w14:paraId="48C89673">
            <w:r>
              <w:t>分户楼板</w:t>
            </w:r>
          </w:p>
        </w:tc>
        <w:tc>
          <w:tcPr>
            <w:vAlign w:val="center"/>
          </w:tcPr>
          <w:p w14:paraId="768A12EA">
            <w:r>
              <w:t>Dntw= 54</w:t>
            </w:r>
          </w:p>
        </w:tc>
        <w:tc>
          <w:tcPr>
            <w:vAlign w:val="center"/>
          </w:tcPr>
          <w:p w14:paraId="617D6722">
            <w:r>
              <w:t>C= -1</w:t>
            </w:r>
          </w:p>
        </w:tc>
        <w:tc>
          <w:tcPr>
            <w:shd w:val="clear" w:color="auto" w:fill="E6E6E6"/>
            <w:vAlign w:val="center"/>
          </w:tcPr>
          <w:p w14:paraId="7EE5BAA7">
            <w:r>
              <w:t xml:space="preserve">53 (≥50) </w:t>
            </w:r>
          </w:p>
        </w:tc>
        <w:tc>
          <w:tcPr>
            <w:vAlign w:val="center"/>
          </w:tcPr>
          <w:p w14:paraId="65CA5781">
            <w:pPr>
              <w:jc w:val="center"/>
            </w:pPr>
            <w:r>
              <w:rPr>
                <w:b/>
              </w:rPr>
              <w:t>2</w:t>
            </w:r>
          </w:p>
        </w:tc>
        <w:tc>
          <w:tcPr>
            <w:shd w:val="clear" w:color="auto" w:fill="E6E6E6"/>
            <w:vAlign w:val="center"/>
          </w:tcPr>
          <w:p w14:paraId="7560D15C">
            <w:r>
              <w:t xml:space="preserve">53 (≤60(55)) </w:t>
            </w:r>
          </w:p>
        </w:tc>
        <w:tc>
          <w:tcPr>
            <w:vAlign w:val="center"/>
          </w:tcPr>
          <w:p w14:paraId="28B08077">
            <w:pPr>
              <w:jc w:val="center"/>
            </w:pPr>
            <w:r>
              <w:rPr>
                <w:b/>
              </w:rPr>
              <w:t>4</w:t>
            </w:r>
          </w:p>
        </w:tc>
      </w:tr>
      <w:tr w14:paraId="512C6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EE6EC">
            <w:pPr>
              <w:jc w:val="center"/>
            </w:pPr>
            <w:r>
              <w:t>3</w:t>
            </w:r>
          </w:p>
        </w:tc>
        <w:tc>
          <w:tcPr>
            <w:vMerge w:val="continue"/>
            <w:vAlign w:val="center"/>
          </w:tcPr>
          <w:p w14:paraId="1E83B645"/>
        </w:tc>
        <w:tc>
          <w:tcPr>
            <w:vMerge w:val="restart"/>
            <w:vAlign w:val="center"/>
          </w:tcPr>
          <w:p w14:paraId="4358BDB7">
            <w:r>
              <w:t>书房[3002]</w:t>
            </w:r>
          </w:p>
        </w:tc>
        <w:tc>
          <w:tcPr>
            <w:vMerge w:val="restart"/>
            <w:vAlign w:val="center"/>
          </w:tcPr>
          <w:p w14:paraId="4A44A9BA">
            <w:r>
              <w:t>起居室</w:t>
            </w:r>
          </w:p>
        </w:tc>
        <w:tc>
          <w:tcPr>
            <w:vAlign w:val="center"/>
          </w:tcPr>
          <w:p w14:paraId="06588A83">
            <w:r>
              <w:t>分户楼板</w:t>
            </w:r>
          </w:p>
        </w:tc>
        <w:tc>
          <w:tcPr>
            <w:vAlign w:val="center"/>
          </w:tcPr>
          <w:p w14:paraId="5DDCC92C">
            <w:r>
              <w:t>Dntw= 54</w:t>
            </w:r>
          </w:p>
        </w:tc>
        <w:tc>
          <w:tcPr>
            <w:vAlign w:val="center"/>
          </w:tcPr>
          <w:p w14:paraId="5EA64FD7">
            <w:r>
              <w:t>Ctr= -3</w:t>
            </w:r>
          </w:p>
        </w:tc>
        <w:tc>
          <w:tcPr>
            <w:shd w:val="clear" w:color="auto" w:fill="E6E6E6"/>
            <w:vAlign w:val="center"/>
          </w:tcPr>
          <w:p w14:paraId="73C84A2E">
            <w:r>
              <w:t xml:space="preserve">51 (≥50) </w:t>
            </w:r>
          </w:p>
        </w:tc>
        <w:tc>
          <w:tcPr>
            <w:vAlign w:val="center"/>
          </w:tcPr>
          <w:p w14:paraId="00E3676E">
            <w:pPr>
              <w:jc w:val="center"/>
            </w:pPr>
            <w:r>
              <w:rPr>
                <w:b/>
              </w:rPr>
              <w:t>2</w:t>
            </w:r>
          </w:p>
        </w:tc>
        <w:tc>
          <w:tcPr>
            <w:shd w:val="clear" w:color="auto" w:fill="E6E6E6"/>
            <w:vAlign w:val="center"/>
          </w:tcPr>
          <w:p w14:paraId="0FBE34EA">
            <w:r>
              <w:t xml:space="preserve">53 (≤60(55)) </w:t>
            </w:r>
          </w:p>
        </w:tc>
        <w:tc>
          <w:tcPr>
            <w:vAlign w:val="center"/>
          </w:tcPr>
          <w:p w14:paraId="6257E35B">
            <w:pPr>
              <w:jc w:val="center"/>
            </w:pPr>
            <w:r>
              <w:rPr>
                <w:b/>
              </w:rPr>
              <w:t>4</w:t>
            </w:r>
          </w:p>
        </w:tc>
      </w:tr>
      <w:tr w14:paraId="14711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75028">
            <w:pPr>
              <w:jc w:val="center"/>
            </w:pPr>
          </w:p>
        </w:tc>
        <w:tc>
          <w:tcPr>
            <w:vMerge w:val="continue"/>
            <w:vAlign w:val="center"/>
          </w:tcPr>
          <w:p w14:paraId="6C71A707"/>
        </w:tc>
        <w:tc>
          <w:tcPr>
            <w:vMerge w:val="continue"/>
            <w:vAlign w:val="center"/>
          </w:tcPr>
          <w:p w14:paraId="2D61081F"/>
        </w:tc>
        <w:tc>
          <w:tcPr>
            <w:vMerge w:val="continue"/>
            <w:vAlign w:val="center"/>
          </w:tcPr>
          <w:p w14:paraId="2DA68F4D"/>
        </w:tc>
        <w:tc>
          <w:tcPr>
            <w:vAlign w:val="center"/>
          </w:tcPr>
          <w:p w14:paraId="08E85B12">
            <w:r>
              <w:t>分户楼板</w:t>
            </w:r>
          </w:p>
        </w:tc>
        <w:tc>
          <w:tcPr>
            <w:vAlign w:val="center"/>
          </w:tcPr>
          <w:p w14:paraId="3FD3D3B9">
            <w:r>
              <w:t>Dntw= 54</w:t>
            </w:r>
          </w:p>
        </w:tc>
        <w:tc>
          <w:tcPr>
            <w:vAlign w:val="center"/>
          </w:tcPr>
          <w:p w14:paraId="7AD30535">
            <w:r>
              <w:t>C= -1</w:t>
            </w:r>
          </w:p>
        </w:tc>
        <w:tc>
          <w:tcPr>
            <w:shd w:val="clear" w:color="auto" w:fill="E6E6E6"/>
            <w:vAlign w:val="center"/>
          </w:tcPr>
          <w:p w14:paraId="6EA33296">
            <w:r>
              <w:t xml:space="preserve">53 (≥50) </w:t>
            </w:r>
          </w:p>
        </w:tc>
        <w:tc>
          <w:tcPr>
            <w:vAlign w:val="center"/>
          </w:tcPr>
          <w:p w14:paraId="3F846362">
            <w:pPr>
              <w:jc w:val="center"/>
            </w:pPr>
            <w:r>
              <w:rPr>
                <w:b/>
              </w:rPr>
              <w:t>2</w:t>
            </w:r>
          </w:p>
        </w:tc>
        <w:tc>
          <w:tcPr>
            <w:shd w:val="clear" w:color="auto" w:fill="E6E6E6"/>
            <w:vAlign w:val="center"/>
          </w:tcPr>
          <w:p w14:paraId="7DD82968">
            <w:r>
              <w:t xml:space="preserve">53 (≤60(55)) </w:t>
            </w:r>
          </w:p>
        </w:tc>
        <w:tc>
          <w:tcPr>
            <w:vAlign w:val="center"/>
          </w:tcPr>
          <w:p w14:paraId="4A7D3A74">
            <w:pPr>
              <w:jc w:val="center"/>
            </w:pPr>
            <w:r>
              <w:rPr>
                <w:b/>
              </w:rPr>
              <w:t>4</w:t>
            </w:r>
          </w:p>
        </w:tc>
      </w:tr>
      <w:tr w14:paraId="6DAB8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65BF1">
            <w:pPr>
              <w:jc w:val="center"/>
            </w:pPr>
            <w:r>
              <w:t>3</w:t>
            </w:r>
          </w:p>
        </w:tc>
        <w:tc>
          <w:tcPr>
            <w:vMerge w:val="continue"/>
            <w:vAlign w:val="center"/>
          </w:tcPr>
          <w:p w14:paraId="64D96956"/>
        </w:tc>
        <w:tc>
          <w:tcPr>
            <w:vAlign w:val="center"/>
          </w:tcPr>
          <w:p w14:paraId="426AA0DF">
            <w:r>
              <w:t>卧室[3003]</w:t>
            </w:r>
          </w:p>
        </w:tc>
        <w:tc>
          <w:tcPr>
            <w:vAlign w:val="center"/>
          </w:tcPr>
          <w:p w14:paraId="65E2B54E">
            <w:r>
              <w:t>卧室</w:t>
            </w:r>
          </w:p>
        </w:tc>
        <w:tc>
          <w:tcPr>
            <w:vAlign w:val="center"/>
          </w:tcPr>
          <w:p w14:paraId="78805693">
            <w:r>
              <w:t>外墙组合墙</w:t>
            </w:r>
          </w:p>
        </w:tc>
        <w:tc>
          <w:tcPr>
            <w:vAlign w:val="center"/>
          </w:tcPr>
          <w:p w14:paraId="51674CE6">
            <w:r>
              <w:t>D2mntw= 48</w:t>
            </w:r>
          </w:p>
        </w:tc>
        <w:tc>
          <w:tcPr>
            <w:vAlign w:val="center"/>
          </w:tcPr>
          <w:p w14:paraId="79A8F45C">
            <w:r>
              <w:t>Ctr= -4</w:t>
            </w:r>
          </w:p>
        </w:tc>
        <w:tc>
          <w:tcPr>
            <w:shd w:val="clear" w:color="auto" w:fill="E6E6E6"/>
            <w:vAlign w:val="center"/>
          </w:tcPr>
          <w:p w14:paraId="53DEF7AE">
            <w:r>
              <w:t>44 (≥35)</w:t>
            </w:r>
          </w:p>
        </w:tc>
        <w:tc>
          <w:tcPr>
            <w:vAlign w:val="center"/>
          </w:tcPr>
          <w:p w14:paraId="3E6C39CF">
            <w:pPr>
              <w:jc w:val="center"/>
            </w:pPr>
            <w:r>
              <w:rPr>
                <w:b/>
              </w:rPr>
              <w:t>2</w:t>
            </w:r>
          </w:p>
        </w:tc>
        <w:tc>
          <w:tcPr>
            <w:shd w:val="clear" w:color="auto" w:fill="E6E6E6"/>
            <w:vAlign w:val="center"/>
          </w:tcPr>
          <w:p w14:paraId="1CA13F5D">
            <w:r>
              <w:t>--</w:t>
            </w:r>
          </w:p>
        </w:tc>
        <w:tc>
          <w:tcPr>
            <w:vAlign w:val="center"/>
          </w:tcPr>
          <w:p w14:paraId="0BE446BD">
            <w:pPr>
              <w:jc w:val="center"/>
            </w:pPr>
            <w:r>
              <w:t>--</w:t>
            </w:r>
          </w:p>
        </w:tc>
      </w:tr>
      <w:tr w14:paraId="3F62C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43B96">
            <w:pPr>
              <w:jc w:val="center"/>
            </w:pPr>
            <w:r>
              <w:t>3</w:t>
            </w:r>
          </w:p>
        </w:tc>
        <w:tc>
          <w:tcPr>
            <w:vMerge w:val="continue"/>
            <w:vAlign w:val="center"/>
          </w:tcPr>
          <w:p w14:paraId="40BA5441"/>
        </w:tc>
        <w:tc>
          <w:tcPr>
            <w:vAlign w:val="center"/>
          </w:tcPr>
          <w:p w14:paraId="2DC5B27E">
            <w:r>
              <w:t>卧室[3004]</w:t>
            </w:r>
          </w:p>
        </w:tc>
        <w:tc>
          <w:tcPr>
            <w:vAlign w:val="center"/>
          </w:tcPr>
          <w:p w14:paraId="4EF15E49">
            <w:r>
              <w:t>卧室</w:t>
            </w:r>
          </w:p>
        </w:tc>
        <w:tc>
          <w:tcPr>
            <w:vAlign w:val="center"/>
          </w:tcPr>
          <w:p w14:paraId="0DE9C759">
            <w:r>
              <w:t>外墙组合墙</w:t>
            </w:r>
          </w:p>
        </w:tc>
        <w:tc>
          <w:tcPr>
            <w:vAlign w:val="center"/>
          </w:tcPr>
          <w:p w14:paraId="137C5C19">
            <w:r>
              <w:t>D2mntw= 48</w:t>
            </w:r>
          </w:p>
        </w:tc>
        <w:tc>
          <w:tcPr>
            <w:vAlign w:val="center"/>
          </w:tcPr>
          <w:p w14:paraId="01864781">
            <w:r>
              <w:t>Ctr= -4</w:t>
            </w:r>
          </w:p>
        </w:tc>
        <w:tc>
          <w:tcPr>
            <w:shd w:val="clear" w:color="auto" w:fill="E6E6E6"/>
            <w:vAlign w:val="center"/>
          </w:tcPr>
          <w:p w14:paraId="7AD2311E">
            <w:r>
              <w:t>44 (≥35)</w:t>
            </w:r>
          </w:p>
        </w:tc>
        <w:tc>
          <w:tcPr>
            <w:vAlign w:val="center"/>
          </w:tcPr>
          <w:p w14:paraId="33FD36FE">
            <w:pPr>
              <w:jc w:val="center"/>
            </w:pPr>
            <w:r>
              <w:rPr>
                <w:b/>
              </w:rPr>
              <w:t>2</w:t>
            </w:r>
          </w:p>
        </w:tc>
        <w:tc>
          <w:tcPr>
            <w:shd w:val="clear" w:color="auto" w:fill="E6E6E6"/>
            <w:vAlign w:val="center"/>
          </w:tcPr>
          <w:p w14:paraId="48162696">
            <w:r>
              <w:t>--</w:t>
            </w:r>
          </w:p>
        </w:tc>
        <w:tc>
          <w:tcPr>
            <w:vAlign w:val="center"/>
          </w:tcPr>
          <w:p w14:paraId="34577AB3">
            <w:pPr>
              <w:jc w:val="center"/>
            </w:pPr>
            <w:r>
              <w:t>--</w:t>
            </w:r>
          </w:p>
        </w:tc>
      </w:tr>
      <w:tr w14:paraId="0CAB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A148CA">
            <w:pPr>
              <w:jc w:val="center"/>
            </w:pPr>
            <w:r>
              <w:t>4</w:t>
            </w:r>
          </w:p>
        </w:tc>
        <w:tc>
          <w:tcPr>
            <w:vMerge w:val="restart"/>
            <w:vAlign w:val="center"/>
          </w:tcPr>
          <w:p w14:paraId="1AB2283A"/>
        </w:tc>
        <w:tc>
          <w:tcPr>
            <w:vAlign w:val="center"/>
          </w:tcPr>
          <w:p w14:paraId="0AE06972">
            <w:r>
              <w:t>卧室[4001]</w:t>
            </w:r>
          </w:p>
        </w:tc>
        <w:tc>
          <w:tcPr>
            <w:vAlign w:val="center"/>
          </w:tcPr>
          <w:p w14:paraId="5BA0C313">
            <w:r>
              <w:t>卧室</w:t>
            </w:r>
          </w:p>
        </w:tc>
        <w:tc>
          <w:tcPr>
            <w:vAlign w:val="center"/>
          </w:tcPr>
          <w:p w14:paraId="356D45DF">
            <w:r>
              <w:t>外墙组合墙</w:t>
            </w:r>
          </w:p>
        </w:tc>
        <w:tc>
          <w:tcPr>
            <w:vAlign w:val="center"/>
          </w:tcPr>
          <w:p w14:paraId="22C5DE41">
            <w:r>
              <w:t>D2mntw= 48</w:t>
            </w:r>
          </w:p>
        </w:tc>
        <w:tc>
          <w:tcPr>
            <w:vAlign w:val="center"/>
          </w:tcPr>
          <w:p w14:paraId="5862D064">
            <w:r>
              <w:t>Ctr= -4</w:t>
            </w:r>
          </w:p>
        </w:tc>
        <w:tc>
          <w:tcPr>
            <w:shd w:val="clear" w:color="auto" w:fill="E6E6E6"/>
            <w:vAlign w:val="center"/>
          </w:tcPr>
          <w:p w14:paraId="44FA145A">
            <w:r>
              <w:t>44 (≥35)</w:t>
            </w:r>
          </w:p>
        </w:tc>
        <w:tc>
          <w:tcPr>
            <w:vAlign w:val="center"/>
          </w:tcPr>
          <w:p w14:paraId="3A9A072D">
            <w:pPr>
              <w:jc w:val="center"/>
            </w:pPr>
            <w:r>
              <w:rPr>
                <w:b/>
              </w:rPr>
              <w:t>2</w:t>
            </w:r>
          </w:p>
        </w:tc>
        <w:tc>
          <w:tcPr>
            <w:shd w:val="clear" w:color="auto" w:fill="E6E6E6"/>
            <w:vAlign w:val="center"/>
          </w:tcPr>
          <w:p w14:paraId="7604AD24">
            <w:r>
              <w:t>--</w:t>
            </w:r>
          </w:p>
        </w:tc>
        <w:tc>
          <w:tcPr>
            <w:vAlign w:val="center"/>
          </w:tcPr>
          <w:p w14:paraId="37BABC57">
            <w:pPr>
              <w:jc w:val="center"/>
            </w:pPr>
            <w:r>
              <w:t>--</w:t>
            </w:r>
          </w:p>
        </w:tc>
      </w:tr>
      <w:tr w14:paraId="71C4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300C3">
            <w:pPr>
              <w:jc w:val="center"/>
            </w:pPr>
            <w:r>
              <w:t>4</w:t>
            </w:r>
          </w:p>
        </w:tc>
        <w:tc>
          <w:tcPr>
            <w:vMerge w:val="continue"/>
            <w:vAlign w:val="center"/>
          </w:tcPr>
          <w:p w14:paraId="5E882D6E"/>
        </w:tc>
        <w:tc>
          <w:tcPr>
            <w:vAlign w:val="center"/>
          </w:tcPr>
          <w:p w14:paraId="749A4DDD">
            <w:r>
              <w:t>卧室[4002]</w:t>
            </w:r>
          </w:p>
        </w:tc>
        <w:tc>
          <w:tcPr>
            <w:vAlign w:val="center"/>
          </w:tcPr>
          <w:p w14:paraId="257E071F">
            <w:r>
              <w:t>卧室</w:t>
            </w:r>
          </w:p>
        </w:tc>
        <w:tc>
          <w:tcPr>
            <w:vAlign w:val="center"/>
          </w:tcPr>
          <w:p w14:paraId="0098A23F">
            <w:r>
              <w:t>外墙组合墙</w:t>
            </w:r>
          </w:p>
        </w:tc>
        <w:tc>
          <w:tcPr>
            <w:vAlign w:val="center"/>
          </w:tcPr>
          <w:p w14:paraId="1B4ECED9">
            <w:r>
              <w:t>D2mntw= 48</w:t>
            </w:r>
          </w:p>
        </w:tc>
        <w:tc>
          <w:tcPr>
            <w:vAlign w:val="center"/>
          </w:tcPr>
          <w:p w14:paraId="0778BFE6">
            <w:r>
              <w:t>Ctr= -4</w:t>
            </w:r>
          </w:p>
        </w:tc>
        <w:tc>
          <w:tcPr>
            <w:shd w:val="clear" w:color="auto" w:fill="E6E6E6"/>
            <w:vAlign w:val="center"/>
          </w:tcPr>
          <w:p w14:paraId="75FD7BDB">
            <w:r>
              <w:t>44 (≥35)</w:t>
            </w:r>
          </w:p>
        </w:tc>
        <w:tc>
          <w:tcPr>
            <w:vAlign w:val="center"/>
          </w:tcPr>
          <w:p w14:paraId="19CB2726">
            <w:pPr>
              <w:jc w:val="center"/>
            </w:pPr>
            <w:r>
              <w:rPr>
                <w:b/>
              </w:rPr>
              <w:t>2</w:t>
            </w:r>
          </w:p>
        </w:tc>
        <w:tc>
          <w:tcPr>
            <w:shd w:val="clear" w:color="auto" w:fill="E6E6E6"/>
            <w:vAlign w:val="center"/>
          </w:tcPr>
          <w:p w14:paraId="7BE8F72E">
            <w:r>
              <w:t>--</w:t>
            </w:r>
          </w:p>
        </w:tc>
        <w:tc>
          <w:tcPr>
            <w:vAlign w:val="center"/>
          </w:tcPr>
          <w:p w14:paraId="05E8C323">
            <w:pPr>
              <w:jc w:val="center"/>
            </w:pPr>
            <w:r>
              <w:t>--</w:t>
            </w:r>
          </w:p>
        </w:tc>
      </w:tr>
    </w:tbl>
    <w:p w14:paraId="61615DA6">
      <w:bookmarkStart w:id="191" w:name="主要功能房间构件隔声性能"/>
      <w:bookmarkEnd w:id="19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D3B22"/>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1EB0678"/>
    <w:rsid w:val="1E997492"/>
    <w:rsid w:val="24AF58E1"/>
    <w:rsid w:val="270D2140"/>
    <w:rsid w:val="379D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30</Pages>
  <Words>1269</Words>
  <Characters>1547</Characters>
  <Lines>116</Lines>
  <Paragraphs>32</Paragraphs>
  <TotalTime>1</TotalTime>
  <ScaleCrop>false</ScaleCrop>
  <LinksUpToDate>false</LinksUpToDate>
  <CharactersWithSpaces>1651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2025-12-20T10:47:00Z</dcterms:created>
  <dc:creator>少女贩卖机.</dc:creator>
  <cp:lastModifiedBy>少女贩卖机.</cp:lastModifiedBy>
  <dcterms:modified xsi:type="dcterms:W3CDTF">2026-01-03T07:08:29Z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1B48DC40093B4896B44CB5441C146D34_13</vt:lpwstr>
  </property>
  <property fmtid="{D5CDD505-2E9C-101B-9397-08002B2CF9AE}" pid="4" name="KSOTemplateDocerSaveRecord">
    <vt:lpwstr>eyJoZGlkIjoiODcxMWM5NzE4YTYzMzBiODA3NDVhYjgyN2QzYjgzYWMiLCJ1c2VySWQiOiI4MjMwMjI5NTQifQ==</vt:lpwstr>
  </property>
</Properties>
</file>