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3984">
      <w:pPr>
        <w:pStyle w:val="2"/>
        <w:jc w:val="left"/>
      </w:pPr>
      <w:bookmarkStart w:id="0" w:name="_GoBack"/>
      <w:bookmarkEnd w:id="0"/>
      <w:r>
        <w:t>紧急疏散，应急救护相关制度管理</w:t>
      </w:r>
    </w:p>
    <w:p w14:paraId="4B838627">
      <w:r>
        <w:t>紧急疏散、应急救护相关管理制度（适用于老旧小区绿色化改造）</w:t>
      </w:r>
    </w:p>
    <w:p w14:paraId="1A1EDBD1">
      <w:r>
        <w:t xml:space="preserve"> </w:t>
      </w:r>
    </w:p>
    <w:p w14:paraId="5C02D854">
      <w:r>
        <w:t>一、总则</w:t>
      </w:r>
    </w:p>
    <w:p w14:paraId="5E9A1D95">
      <w:r>
        <w:t xml:space="preserve"> </w:t>
      </w:r>
    </w:p>
    <w:p w14:paraId="12EF87B5">
      <w:r>
        <w:t>1.目的：为规范小区紧急疏散与应急救护管理，保障居民生命财产安全，满足《建筑防火通用规范》GB 55037-2022及老旧小区绿色化改造要求，特制定本制度。</w:t>
      </w:r>
    </w:p>
    <w:p w14:paraId="147C4922">
      <w:r>
        <w:t>2.适用范围：本小区所有楼栋、公共区域及全体居民、物业工作人员、外来人员。</w:t>
      </w:r>
    </w:p>
    <w:p w14:paraId="0518057B">
      <w:r>
        <w:t>3.责任主体：小区物业为第一责任单位，社区居委会、街道办及消防部门协同监管。</w:t>
      </w:r>
    </w:p>
    <w:p w14:paraId="105C7A85">
      <w:r>
        <w:t xml:space="preserve"> </w:t>
      </w:r>
    </w:p>
    <w:p w14:paraId="69465D2D"/>
    <w:p w14:paraId="14BC1476">
      <w:r>
        <w:t xml:space="preserve"> </w:t>
      </w:r>
    </w:p>
    <w:p w14:paraId="6CF675B9">
      <w:r>
        <w:t>二、紧急疏散管理</w:t>
      </w:r>
    </w:p>
    <w:p w14:paraId="34DA8B01">
      <w:r>
        <w:t xml:space="preserve"> </w:t>
      </w:r>
    </w:p>
    <w:p w14:paraId="2BFA5D2D">
      <w:r>
        <w:t>（一）疏散设施管理</w:t>
      </w:r>
    </w:p>
    <w:p w14:paraId="3EC73BF3">
      <w:r>
        <w:t xml:space="preserve"> </w:t>
      </w:r>
    </w:p>
    <w:p w14:paraId="7DE01CF7">
      <w:r>
        <w:t>1.楼道、疏散通道、安全出口须24小时保持畅通，严禁堆放杂物、停放车辆或设置障碍物。</w:t>
      </w:r>
    </w:p>
    <w:p w14:paraId="0F7020BD">
      <w:r>
        <w:t>2.疏散指示标志、应急照明灯具须定期检查（每月1次），确保完好有效，损坏后24小时内完成维修更换。</w:t>
      </w:r>
    </w:p>
    <w:p w14:paraId="2E2F6A14">
      <w:r>
        <w:t>3.疏散门须向疏散方向开启，严禁锁闭、堵塞，夜间可设置便于快速开启的门禁装置。</w:t>
      </w:r>
    </w:p>
    <w:p w14:paraId="0BF95882">
      <w:r>
        <w:t xml:space="preserve"> </w:t>
      </w:r>
    </w:p>
    <w:p w14:paraId="015B60D2">
      <w:r>
        <w:t>（二）疏散预案与演练</w:t>
      </w:r>
    </w:p>
    <w:p w14:paraId="11397B23">
      <w:r>
        <w:t xml:space="preserve"> </w:t>
      </w:r>
    </w:p>
    <w:p w14:paraId="7204AAE6">
      <w:r>
        <w:t>1.制定《小区紧急疏散应急预案》，明确火灾、地震等突发事件下的疏散路线、集合点及责任人。</w:t>
      </w:r>
    </w:p>
    <w:p w14:paraId="6BB88C94">
      <w:r>
        <w:t>2.每半年组织1次全员疏散演练，针对老年居民、残障人士等特殊群体制定专属帮扶方案。</w:t>
      </w:r>
    </w:p>
    <w:p w14:paraId="5553E73C">
      <w:r>
        <w:t>3.演练后须形成记录，总结问题并优化预案，留存归档。</w:t>
      </w:r>
    </w:p>
    <w:p w14:paraId="42ECBA35">
      <w:r>
        <w:t xml:space="preserve"> </w:t>
      </w:r>
    </w:p>
    <w:p w14:paraId="59ED6C5E">
      <w:r>
        <w:t>（三）疏散处置流程</w:t>
      </w:r>
    </w:p>
    <w:p w14:paraId="03F28CB8">
      <w:r>
        <w:t xml:space="preserve"> </w:t>
      </w:r>
    </w:p>
    <w:p w14:paraId="47419B4A">
      <w:r>
        <w:t>1.发现险情后，第一时间拨打119/120报警，并通知物业监控中心。</w:t>
      </w:r>
    </w:p>
    <w:p w14:paraId="35F685C5">
      <w:r>
        <w:t>2.物业值班人员立即启动预案，组织疏散引导员逐楼通知居民，引导沿疏散通道向安全区域撤离。</w:t>
      </w:r>
    </w:p>
    <w:p w14:paraId="170D9A7D">
      <w:r>
        <w:t>3.撤离时禁止使用电梯，优先帮扶老人、儿童及行动不便者，确保全员安全撤离后清点人数。</w:t>
      </w:r>
    </w:p>
    <w:p w14:paraId="7CB30C5B">
      <w:r>
        <w:t xml:space="preserve"> </w:t>
      </w:r>
    </w:p>
    <w:p w14:paraId="3F262FBC"/>
    <w:p w14:paraId="42251F7C">
      <w:r>
        <w:t xml:space="preserve"> </w:t>
      </w:r>
    </w:p>
    <w:p w14:paraId="7F8C51A1">
      <w:r>
        <w:t>三、应急救护管理</w:t>
      </w:r>
    </w:p>
    <w:p w14:paraId="0C20D0DB">
      <w:r>
        <w:t xml:space="preserve"> </w:t>
      </w:r>
    </w:p>
    <w:p w14:paraId="44D0EC83">
      <w:r>
        <w:t>（一）救护设施配置</w:t>
      </w:r>
    </w:p>
    <w:p w14:paraId="0C1DF869">
      <w:r>
        <w:t xml:space="preserve"> </w:t>
      </w:r>
    </w:p>
    <w:p w14:paraId="255F109B">
      <w:r>
        <w:t>1.在小区门卫室、物业中心等醒目位置设置应急救护箱，配备绷带、消毒用品、急救药品等，定期补充更新。</w:t>
      </w:r>
    </w:p>
    <w:p w14:paraId="7E6848A3">
      <w:r>
        <w:t>2.有条件的小区可配置AED（自动体外除颤器），并张贴使用说明及操作流程。</w:t>
      </w:r>
    </w:p>
    <w:p w14:paraId="29FC15A1">
      <w:r>
        <w:t xml:space="preserve"> </w:t>
      </w:r>
    </w:p>
    <w:p w14:paraId="1C07070F">
      <w:r>
        <w:t>（二）救护人员管理</w:t>
      </w:r>
    </w:p>
    <w:p w14:paraId="60316B91">
      <w:r>
        <w:t xml:space="preserve"> </w:t>
      </w:r>
    </w:p>
    <w:p w14:paraId="03E494D9">
      <w:r>
        <w:t>1.物业须安排至少2名工作人员参加红十字会急救培训，取得急救证书，负责日常应急救护指导。</w:t>
      </w:r>
    </w:p>
    <w:p w14:paraId="4B5E04E5">
      <w:r>
        <w:t>2.建立小区应急救护志愿者队伍，鼓励居民参与急救知识学习。</w:t>
      </w:r>
    </w:p>
    <w:p w14:paraId="7F6FA98B">
      <w:r>
        <w:t xml:space="preserve"> </w:t>
      </w:r>
    </w:p>
    <w:p w14:paraId="53F0A395">
      <w:r>
        <w:t>（三）救护处置流程</w:t>
      </w:r>
    </w:p>
    <w:p w14:paraId="69393F39">
      <w:r>
        <w:t xml:space="preserve"> </w:t>
      </w:r>
    </w:p>
    <w:p w14:paraId="39765B7C">
      <w:r>
        <w:t>1.接到伤病求助后，急救人员立即携带救护箱赶赴现场，初步判断伤情并采取止血、包扎等基础救护措施。</w:t>
      </w:r>
    </w:p>
    <w:p w14:paraId="0829A454">
      <w:r>
        <w:t>2.同时拨打120急救电话，清晰说明伤者情况、位置及联系方式，配合医护人员转运救治。</w:t>
      </w:r>
    </w:p>
    <w:p w14:paraId="61A369B8">
      <w:r>
        <w:t>3.做好救护记录，包括时间、地点、伤情、处置措施及后续跟进情况。</w:t>
      </w:r>
    </w:p>
    <w:p w14:paraId="491C144B">
      <w:r>
        <w:t xml:space="preserve"> </w:t>
      </w:r>
    </w:p>
    <w:p w14:paraId="22F5264F"/>
    <w:p w14:paraId="79DDDD3D">
      <w:r>
        <w:t xml:space="preserve"> </w:t>
      </w:r>
    </w:p>
    <w:p w14:paraId="54956029">
      <w:r>
        <w:t>四、日常管理与监督</w:t>
      </w:r>
    </w:p>
    <w:p w14:paraId="624A1686">
      <w:r>
        <w:t xml:space="preserve"> </w:t>
      </w:r>
    </w:p>
    <w:p w14:paraId="769FD108">
      <w:r>
        <w:t>1.物业每日巡查疏散通道、安全出口及救护设施，发现问题立即整改，建立巡查台账。</w:t>
      </w:r>
    </w:p>
    <w:p w14:paraId="239FBCC0">
      <w:r>
        <w:t>2.定期开展应急救护与疏散知识宣传（每季度1次），通过宣传栏、业主群等渠道普及安全常识。</w:t>
      </w:r>
    </w:p>
    <w:p w14:paraId="13DDB8DD">
      <w:r>
        <w:t>3.社区居委会、街道办定期抽查制度执行情况，对违规行为责令限期整改，纳入小区物业服务考核。</w:t>
      </w:r>
    </w:p>
    <w:p w14:paraId="6941582D">
      <w:r>
        <w:t xml:space="preserve"> </w:t>
      </w:r>
    </w:p>
    <w:p w14:paraId="1BB75C2F"/>
    <w:p w14:paraId="03525101"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E7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1006</Words>
  <Characters>1050</Characters>
  <TotalTime>0</TotalTime>
  <ScaleCrop>false</ScaleCrop>
  <LinksUpToDate>false</LinksUpToDate>
  <CharactersWithSpaces>1073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2026-03-26T17:57:00Z</dcterms:created>
  <dc:creator>34794</dc:creator>
  <cp:lastModifiedBy>ý</cp:lastModifiedBy>
  <dcterms:modified xsi:type="dcterms:W3CDTF">2026-03-26T09:58:20Z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85902F5052764A7EAFDB225727758B12_13</vt:lpwstr>
  </property>
</Properties>
</file>