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:rsidTr="005011A0">
        <w:trPr>
          <w:trHeight w:val="2025"/>
        </w:trPr>
        <w:tc>
          <w:tcPr>
            <w:tcW w:w="8856" w:type="dxa"/>
            <w:vAlign w:val="center"/>
          </w:tcPr>
          <w:p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陕西XXX医院综合楼</w:t>
            </w:r>
            <w:bookmarkEnd w:id="5"/>
          </w:p>
        </w:tc>
      </w:tr>
      <w:bookmarkEnd w:id="0"/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:rsidR="00F31F54" w:rsidRPr="00F31F54" w:rsidRDefault="00F31F54" w:rsidP="00F31F54">
      <w:pPr>
        <w:jc w:val="center"/>
        <w:rPr>
          <w:rFonts w:ascii="等线" w:eastAsia="等线" w:hAnsi="等线"/>
          <w:szCs w:val="22"/>
        </w:rPr>
      </w:pPr>
    </w:p>
    <w:p w:rsidR="009A2E64" w:rsidRDefault="009A2E64">
      <w:pPr>
        <w:jc w:val="center"/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陕西-西安</w:t>
            </w:r>
            <w:bookmarkEnd w:id="8"/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陕西XXX建筑设计院</w:t>
            </w:r>
            <w:bookmarkEnd w:id="10"/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556781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20XX</w:t>
            </w:r>
            <w:r w:rsidR="00F31F54"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年</w:t>
            </w:r>
            <w:r>
              <w:rPr>
                <w:rFonts w:ascii="微软雅黑" w:eastAsia="微软雅黑" w:hAnsi="微软雅黑"/>
                <w:kern w:val="0"/>
                <w:sz w:val="24"/>
                <w:lang w:val="en-GB"/>
              </w:rPr>
              <w:t xml:space="preserve">X </w:t>
            </w:r>
            <w:r w:rsidR="00F31F54"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月</w:t>
            </w:r>
            <w:r>
              <w:rPr>
                <w:rFonts w:ascii="微软雅黑" w:eastAsia="微软雅黑" w:hAnsi="微软雅黑"/>
                <w:kern w:val="0"/>
                <w:sz w:val="24"/>
                <w:lang w:val="en-GB"/>
              </w:rPr>
              <w:t>XX</w:t>
            </w:r>
            <w:r w:rsidR="00F31F54"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日</w:t>
            </w:r>
            <w:bookmarkEnd w:id="11"/>
          </w:p>
        </w:tc>
      </w:tr>
    </w:tbl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4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1"/>
    </w:tbl>
    <w:p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690474"/>
      <w:r w:rsidRPr="005E5F93"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陕西</w:t>
            </w:r>
            <w:r>
              <w:t>XXX</w:t>
            </w:r>
            <w:r>
              <w:t>医院综合楼</w:t>
            </w:r>
            <w:bookmarkEnd w:id="20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陕西</w:t>
            </w:r>
            <w:r>
              <w:t>-</w:t>
            </w:r>
            <w:r>
              <w:t>西安</w:t>
            </w:r>
            <w:bookmarkEnd w:id="21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寒冷</w:t>
            </w:r>
            <w:r>
              <w:t>B</w:t>
            </w:r>
            <w:r>
              <w:t>区</w:t>
            </w:r>
            <w:bookmarkEnd w:id="22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4522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6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21.6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5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  <w:bookmarkStart w:id="36" w:name="_GoBack"/>
      <w:bookmarkEnd w:id="36"/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1" o:title=""/>
          </v:shape>
          <o:OLEObject Type="Embed" ProgID="Equation.DSMT4" ShapeID="_x0000_i1025" DrawAspect="Content" ObjectID="_1812009251" r:id="rId12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5.75pt;height:50.25pt" o:ole="">
            <v:imagedata r:id="rId13" o:title=""/>
          </v:shape>
          <o:OLEObject Type="Embed" ProgID="Equation.DSMT4" ShapeID="_x0000_i1026" DrawAspect="Content" ObjectID="_1812009252" r:id="rId14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1.75pt;height:14.25pt" o:ole="">
            <v:imagedata r:id="rId15" o:title=""/>
          </v:shape>
          <o:OLEObject Type="Embed" ProgID="Equation.DSMT4" ShapeID="_x0000_i1027" DrawAspect="Content" ObjectID="_1812009253" r:id="rId16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1.75pt;height:14.25pt" o:ole="">
            <v:imagedata r:id="rId17" o:title=""/>
          </v:shape>
          <o:OLEObject Type="Embed" ProgID="Equation.DSMT4" ShapeID="_x0000_i1028" DrawAspect="Content" ObjectID="_1812009254" r:id="rId18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E7637">
        <w:rPr>
          <w:position w:val="-8"/>
        </w:rPr>
        <w:pict w14:anchorId="3D170147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56781">
        <w:rPr>
          <w:position w:val="-8"/>
        </w:rPr>
        <w:pict>
          <v:shape id="_x0000_i112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E7637">
        <w:rPr>
          <w:position w:val="-8"/>
        </w:rPr>
        <w:pict w14:anchorId="1FE8D775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56781">
        <w:rPr>
          <w:position w:val="-8"/>
        </w:rPr>
        <w:pict>
          <v:shape id="_x0000_i11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4.25pt" o:ole="">
            <v:imagedata r:id="rId21" o:title=""/>
          </v:shape>
          <o:OLEObject Type="Embed" ProgID="Equation.DSMT4" ShapeID="_x0000_i1033" DrawAspect="Content" ObjectID="_1812009255" r:id="rId22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E7637">
        <w:rPr>
          <w:position w:val="-8"/>
        </w:rPr>
        <w:pict w14:anchorId="7181DA0E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56781">
        <w:rPr>
          <w:position w:val="-8"/>
        </w:rPr>
        <w:pict>
          <v:shape id="_x0000_i11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E7637">
        <w:rPr>
          <w:position w:val="-8"/>
        </w:rPr>
        <w:pict w14:anchorId="4C72F2C5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56781">
        <w:rPr>
          <w:position w:val="-8"/>
        </w:rPr>
        <w:pict>
          <v:shape id="_x0000_i11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25pt;height:14.25pt" o:ole="">
            <v:imagedata r:id="rId23" o:title=""/>
          </v:shape>
          <o:OLEObject Type="Embed" ProgID="Equation.DSMT4" ShapeID="_x0000_i1038" DrawAspect="Content" ObjectID="_181200925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25pt;height:14.25pt" o:ole="">
            <v:imagedata r:id="rId25" o:title=""/>
          </v:shape>
          <o:OLEObject Type="Embed" ProgID="Equation.DSMT4" ShapeID="_x0000_i1039" DrawAspect="Content" ObjectID="_181200925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1.75pt;height:14.25pt" o:ole="">
            <v:imagedata r:id="rId27" o:title=""/>
          </v:shape>
          <o:OLEObject Type="Embed" ProgID="Equation.DSMT4" ShapeID="_x0000_i1040" DrawAspect="Content" ObjectID="_1812009258" r:id="rId28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25pt;height:14.25pt" o:ole="">
            <v:imagedata r:id="rId29" o:title=""/>
          </v:shape>
          <o:OLEObject Type="Embed" ProgID="Equation.DSMT4" ShapeID="_x0000_i1041" DrawAspect="Content" ObjectID="_1812009259" r:id="rId30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25pt;height:14.25pt" o:ole="">
            <v:imagedata r:id="rId31" o:title=""/>
          </v:shape>
          <o:OLEObject Type="Embed" ProgID="Equation.DSMT4" ShapeID="_x0000_i1042" DrawAspect="Content" ObjectID="_1812009260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25pt;height:14.25pt" o:ole="">
            <v:imagedata r:id="rId33" o:title=""/>
          </v:shape>
          <o:OLEObject Type="Embed" ProgID="Equation.DSMT4" ShapeID="_x0000_i1043" DrawAspect="Content" ObjectID="_181200926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5pt;height:36pt" o:ole="">
            <v:imagedata r:id="rId35" o:title=""/>
          </v:shape>
          <o:OLEObject Type="Embed" ProgID="Equation.3" ShapeID="_x0000_i1044" DrawAspect="Content" ObjectID="_1812009262" r:id="rId36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25pt;height:21.75pt" o:ole="">
            <v:imagedata r:id="rId37" o:title=""/>
          </v:shape>
          <o:OLEObject Type="Embed" ProgID="Equation.3" ShapeID="_x0000_i1045" DrawAspect="Content" ObjectID="_1812009263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pt;height:21.75pt" o:ole="">
            <v:imagedata r:id="rId39" o:title=""/>
          </v:shape>
          <o:OLEObject Type="Embed" ProgID="Equation.3" ShapeID="_x0000_i1046" DrawAspect="Content" ObjectID="_181200926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pt;height:21.75pt" o:ole="">
            <v:imagedata r:id="rId41" o:title=""/>
          </v:shape>
          <o:OLEObject Type="Embed" ProgID="Equation.3" ShapeID="_x0000_i1047" DrawAspect="Content" ObjectID="_181200926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25pt;height:21.75pt" o:ole="">
            <v:imagedata r:id="rId43" o:title=""/>
          </v:shape>
          <o:OLEObject Type="Embed" ProgID="Equation.3" ShapeID="_x0000_i1048" DrawAspect="Content" ObjectID="_181200926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25pt;height:21.75pt" o:ole="">
            <v:imagedata r:id="rId45" o:title=""/>
          </v:shape>
          <o:OLEObject Type="Embed" ProgID="Equation.3" ShapeID="_x0000_i1049" DrawAspect="Content" ObjectID="_181200926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1.75pt;height:21.75pt" o:ole="">
            <v:imagedata r:id="rId47" o:title=""/>
          </v:shape>
          <o:OLEObject Type="Embed" ProgID="Equation.3" ShapeID="_x0000_i1050" DrawAspect="Content" ObjectID="_181200926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25pt;height:14.25pt" o:ole="">
                  <v:imagedata r:id="rId49" o:title=""/>
                </v:shape>
                <o:OLEObject Type="Embed" ProgID="Equation.DSMT4" ShapeID="_x0000_i1051" DrawAspect="Content" ObjectID="_1812009269" r:id="rId50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pt;height:14.25pt" o:ole="">
                  <v:imagedata r:id="rId51" o:title=""/>
                </v:shape>
                <o:OLEObject Type="Embed" ProgID="Equation.DSMT4" ShapeID="_x0000_i1052" DrawAspect="Content" ObjectID="_1812009270" r:id="rId52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3" w:name="t_e_avg"/>
            <w:r>
              <w:rPr>
                <w:rFonts w:hint="eastAsia"/>
              </w:rPr>
              <w:t>2.10</w:t>
            </w:r>
            <w:bookmarkEnd w:id="53"/>
          </w:p>
        </w:tc>
        <w:tc>
          <w:tcPr>
            <w:tcW w:w="3671" w:type="dxa"/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4" w:name="室外相对湿度"/>
            <w:r>
              <w:rPr>
                <w:rFonts w:hint="eastAsia"/>
              </w:rPr>
              <w:t>62.00</w:t>
            </w:r>
            <w:bookmarkEnd w:id="54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:rsidR="007952C1" w:rsidRDefault="002B5E55" w:rsidP="00D60B8C">
            <w:bookmarkStart w:id="55" w:name="Z"/>
            <w:r>
              <w:rPr>
                <w:rFonts w:hint="eastAsia"/>
              </w:rPr>
              <w:t>82</w:t>
            </w:r>
            <w:bookmarkEnd w:id="55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:rsidR="00D60B8C" w:rsidRPr="00D60B8C" w:rsidRDefault="00D60B8C" w:rsidP="00D60B8C">
      <w:pPr>
        <w:pStyle w:val="a0"/>
        <w:ind w:leftChars="0" w:left="0" w:right="1470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0.026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90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2.727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0.067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0.069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0.025</w:t>
            </w:r>
          </w:p>
        </w:tc>
      </w:tr>
    </w:tbl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721.1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440.5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726.9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2531.65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734.0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643.4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1889.3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643.4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1930.2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768.2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1974.6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1210.4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53" type="#_x0000_t75" style="width:21.75pt;height:14.25pt" o:ole="">
            <v:imagedata r:id="rId53" o:title=""/>
          </v:shape>
          <o:OLEObject Type="Embed" ProgID="Equation.DSMT4" ShapeID="_x0000_i1053" DrawAspect="Content" ObjectID="_1812009271" r:id="rId54"/>
        </w:object>
      </w:r>
    </w:p>
    <w:p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1.75pt;height:14.25pt" o:ole="">
            <v:imagedata r:id="rId53" o:title=""/>
          </v:shape>
          <o:OLEObject Type="Embed" ProgID="Equation.DSMT4" ShapeID="_x0000_i1054" DrawAspect="Content" ObjectID="_1812009272" r:id="rId55"/>
        </w:object>
      </w:r>
      <w:r>
        <w:rPr>
          <w:b/>
          <w:bCs/>
        </w:rPr>
        <w:t>=</w:t>
      </w:r>
      <w:r>
        <w:rPr>
          <w:rFonts w:hint="eastAsia"/>
        </w:rPr>
        <w:t>2.89</w:t>
      </w:r>
    </w:p>
    <w:p w:rsidR="00BE7427" w:rsidRDefault="00BE7427" w:rsidP="00CE04F8">
      <w:pPr>
        <w:pStyle w:val="3"/>
        <w:ind w:right="1470"/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25pt;height:14.25pt" o:ole="">
            <v:imagedata r:id="rId56" o:title=""/>
          </v:shape>
          <o:OLEObject Type="Embed" ProgID="Equation.DSMT4" ShapeID="_x0000_i1055" DrawAspect="Content" ObjectID="_1812009273" r:id="rId57"/>
        </w:object>
      </w:r>
    </w:p>
    <w:p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.5pt;height:36pt" o:ole="">
            <v:imagedata r:id="rId58" o:title=""/>
          </v:shape>
          <o:OLEObject Type="Embed" ProgID="Equation.DSMT4" ShapeID="_x0000_i1056" DrawAspect="Content" ObjectID="_1812009274" r:id="rId59"/>
        </w:object>
      </w:r>
    </w:p>
    <w:p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25pt;height:14.25pt" o:ole="">
            <v:imagedata r:id="rId56" o:title=""/>
          </v:shape>
          <o:OLEObject Type="Embed" ProgID="Equation.DSMT4" ShapeID="_x0000_i1057" DrawAspect="Content" ObjectID="_1812009275" r:id="rId60"/>
        </w:object>
      </w:r>
      <w:r>
        <w:t>=</w:t>
      </w:r>
      <w:r>
        <w:rPr>
          <w:rFonts w:hint="eastAsia"/>
        </w:rPr>
        <w:t>2.55</w:t>
      </w:r>
    </w:p>
    <w:p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BE7427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1.75pt;height:14.25pt" o:ole="">
                  <v:imagedata r:id="rId17" o:title=""/>
                </v:shape>
                <o:OLEObject Type="Embed" ProgID="Equation.DSMT4" ShapeID="_x0000_i1058" DrawAspect="Content" ObjectID="_1812009276" r:id="rId61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1.75pt;height:14.25pt" o:ole="">
                  <v:imagedata r:id="rId17" o:title=""/>
                </v:shape>
                <o:OLEObject Type="Embed" ProgID="Equation.DSMT4" ShapeID="_x0000_i1059" DrawAspect="Content" ObjectID="_181200927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E7637">
              <w:rPr>
                <w:position w:val="-8"/>
              </w:rPr>
              <w:pict w14:anchorId="2CE25A72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16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E7637">
              <w:rPr>
                <w:position w:val="-8"/>
              </w:rPr>
              <w:pict w14:anchorId="62D537BD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16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10189</w:t>
            </w:r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2346)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1.75pt;height:14.25pt" o:ole="">
                  <v:imagedata r:id="rId21" o:title=""/>
                </v:shape>
                <o:OLEObject Type="Embed" ProgID="Equation.DSMT4" ShapeID="_x0000_i1064" DrawAspect="Content" ObjectID="_1812009278" r:id="rId63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1.75pt;height:14.25pt" o:ole="">
                  <v:imagedata r:id="rId21" o:title=""/>
                </v:shape>
                <o:OLEObject Type="Embed" ProgID="Equation.DSMT4" ShapeID="_x0000_i1065" DrawAspect="Content" ObjectID="_181200927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E7637">
              <w:rPr>
                <w:position w:val="-8"/>
              </w:rPr>
              <w:pict w14:anchorId="5868260C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17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E7637">
              <w:rPr>
                <w:position w:val="-8"/>
              </w:rPr>
              <w:pict w14:anchorId="4853C6DB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17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3484.03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25pt;height:14.25pt" o:ole="">
                  <v:imagedata r:id="rId23" o:title=""/>
                </v:shape>
                <o:OLEObject Type="Embed" ProgID="Equation.DSMT4" ShapeID="_x0000_i1070" DrawAspect="Content" ObjectID="_1812009280" r:id="rId65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25pt;height:14.25pt" o:ole="">
                  <v:imagedata r:id="rId23" o:title=""/>
                </v:shape>
                <o:OLEObject Type="Embed" ProgID="Equation.DSMT4" ShapeID="_x0000_i1071" DrawAspect="Content" ObjectID="_181200928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25pt;height:14.25pt" o:ole="">
                  <v:imagedata r:id="rId25" o:title=""/>
                </v:shape>
                <o:OLEObject Type="Embed" ProgID="Equation.DSMT4" ShapeID="_x0000_i1072" DrawAspect="Content" ObjectID="_1812009282" r:id="rId67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25pt;height:14.25pt" o:ole="">
                  <v:imagedata r:id="rId25" o:title=""/>
                </v:shape>
                <o:OLEObject Type="Embed" ProgID="Equation.DSMT4" ShapeID="_x0000_i1073" DrawAspect="Content" ObjectID="_181200928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1.75pt;height:14.25pt" o:ole="">
                  <v:imagedata r:id="rId27" o:title=""/>
                </v:shape>
                <o:OLEObject Type="Embed" ProgID="Equation.DSMT4" ShapeID="_x0000_i1074" DrawAspect="Content" ObjectID="_1812009284" r:id="rId69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1.75pt;height:14.25pt" o:ole="">
                  <v:imagedata r:id="rId27" o:title=""/>
                </v:shape>
                <o:OLEObject Type="Embed" ProgID="Equation.DSMT4" ShapeID="_x0000_i1075" DrawAspect="Content" ObjectID="_181200928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25pt;height:14.25pt" o:ole="">
                  <v:imagedata r:id="rId29" o:title=""/>
                </v:shape>
                <o:OLEObject Type="Embed" ProgID="Equation.DSMT4" ShapeID="_x0000_i1076" DrawAspect="Content" ObjectID="_181200928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733.78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25pt;height:14.25pt" o:ole="">
                  <v:imagedata r:id="rId31" o:title=""/>
                </v:shape>
                <o:OLEObject Type="Embed" ProgID="Equation.DSMT4" ShapeID="_x0000_i1077" DrawAspect="Content" ObjectID="_1812009287" r:id="rId72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25pt;height:14.25pt" o:ole="">
                  <v:imagedata r:id="rId31" o:title=""/>
                </v:shape>
                <o:OLEObject Type="Embed" ProgID="Equation.DSMT4" ShapeID="_x0000_i1078" DrawAspect="Content" ObjectID="_181200928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25pt;height:14.25pt" o:ole="">
                  <v:imagedata r:id="rId33" o:title=""/>
                </v:shape>
                <o:OLEObject Type="Embed" ProgID="Equation.DSMT4" ShapeID="_x0000_i1079" DrawAspect="Content" ObjectID="_1812009289" r:id="rId74"/>
              </w:object>
            </w:r>
          </w:p>
        </w:tc>
        <w:tc>
          <w:tcPr>
            <w:tcW w:w="2693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25pt;height:14.25pt" o:ole="">
                  <v:imagedata r:id="rId33" o:title=""/>
                </v:shape>
                <o:OLEObject Type="Embed" ProgID="Equation.DSMT4" ShapeID="_x0000_i1080" DrawAspect="Content" ObjectID="_181200929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3pt;height:43.5pt" o:ole="">
                  <v:imagedata r:id="rId13" o:title=""/>
                </v:shape>
                <o:OLEObject Type="Embed" ProgID="Equation.DSMT4" ShapeID="_x0000_i1081" DrawAspect="Content" ObjectID="_1812009291" r:id="rId76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1.75pt;height:14.25pt" o:ole="">
                  <v:imagedata r:id="rId15" o:title=""/>
                </v:shape>
                <o:OLEObject Type="Embed" ProgID="Equation.DSMT4" ShapeID="_x0000_i1082" DrawAspect="Content" ObjectID="_181200929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BE7427" w:rsidRDefault="00BE7427" w:rsidP="00064694">
      <w:pPr>
        <w:widowControl/>
        <w:jc w:val="left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1.774</w:t>
            </w:r>
          </w:p>
        </w:tc>
      </w:tr>
      <w:tr w:rsidR="009A2E6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0.889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0.025</w:t>
            </w:r>
          </w:p>
        </w:tc>
      </w:tr>
    </w:tbl>
    <w:bookmarkEnd w:id="61"/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lastRenderedPageBreak/>
              <w:t>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lastRenderedPageBreak/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721.3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440.9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727.5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652.8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163.93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1431.1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2004.01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1967.6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1135.0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1984.9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A2E6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bookmarkEnd w:id="62"/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2E7637">
        <w:pict w14:anchorId="3D3ADED6">
          <v:shape id="_x0000_i1083" type="#_x0000_t75" style="width:21.75pt;height:14.25pt">
            <v:imagedata r:id="rId53" o:title=""/>
          </v:shape>
        </w:pict>
      </w:r>
    </w:p>
    <w:p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2E7637">
        <w:rPr>
          <w:b/>
          <w:bCs/>
        </w:rPr>
        <w:pict w14:anchorId="16838B97">
          <v:shape id="_x0000_i1084" type="#_x0000_t75" style="width:21.75pt;height:14.25pt">
            <v:imagedata r:id="rId53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2.69</w:t>
      </w:r>
      <w:bookmarkEnd w:id="63"/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2E7637">
        <w:rPr>
          <w:position w:val="-6"/>
        </w:rPr>
        <w:pict w14:anchorId="4F8EDD25">
          <v:shape id="_x0000_i1085" type="#_x0000_t75" style="width:14.25pt;height:14.25pt">
            <v:imagedata r:id="rId56" o:title=""/>
          </v:shape>
        </w:pict>
      </w:r>
    </w:p>
    <w:p w:rsidR="00BE7427" w:rsidRPr="00990A57" w:rsidRDefault="002E7637" w:rsidP="00990A57">
      <w:pPr>
        <w:jc w:val="center"/>
      </w:pPr>
      <w:r>
        <w:pict w14:anchorId="36C6C49C">
          <v:shape id="_x0000_i1086" type="#_x0000_t75" style="width:115.5pt;height:36pt">
            <v:imagedata r:id="rId58" o:title=""/>
          </v:shape>
        </w:pict>
      </w:r>
    </w:p>
    <w:p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2E7637">
        <w:rPr>
          <w:position w:val="-6"/>
        </w:rPr>
        <w:pict w14:anchorId="02716B4B">
          <v:shape id="_x0000_i1087" type="#_x0000_t75" style="width:14.25pt;height:14.25pt">
            <v:imagedata r:id="rId56" o:title=""/>
          </v:shape>
        </w:pict>
      </w:r>
      <w:r>
        <w:t>=</w:t>
      </w:r>
      <w:bookmarkStart w:id="64" w:name="θ_c"/>
      <w:r>
        <w:rPr>
          <w:rFonts w:hint="eastAsia"/>
        </w:rPr>
        <w:t>2.44</w:t>
      </w:r>
      <w:bookmarkEnd w:id="64"/>
    </w:p>
    <w:p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2E7637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1.75pt;height:14.25pt">
                  <v:imagedata r:id="rId1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7C643F6E">
                <v:shape id="_x0000_i1089" type="#_x0000_t75" style="width:21.75pt;height:14.25pt">
                  <v:imagedata r:id="rId17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21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21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2619</w:t>
            </w:r>
            <w:bookmarkEnd w:id="65"/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969</w:t>
            </w:r>
            <w:bookmarkEnd w:id="66"/>
            <w:r>
              <w:t>)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2218FCBF">
                <v:shape id="_x0000_i1094" type="#_x0000_t75" style="width:21.75pt;height:14.25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33A4E814">
                <v:shape id="_x0000_i1095" type="#_x0000_t75" style="width:21.75pt;height:14.25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21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56781">
              <w:rPr>
                <w:position w:val="-8"/>
              </w:rPr>
              <w:pict>
                <v:shape id="_x0000_i122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2E7637" w:rsidP="0054289E">
            <w:r>
              <w:rPr>
                <w:position w:val="-6"/>
              </w:rPr>
              <w:pict w14:anchorId="2100B919">
                <v:shape id="_x0000_i1100" type="#_x0000_t75" style="width:14.25pt;height:14.2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2E7637" w:rsidP="0054289E">
            <w:r>
              <w:rPr>
                <w:position w:val="-6"/>
              </w:rPr>
              <w:pict w14:anchorId="33C9AED4">
                <v:shape id="_x0000_i1101" type="#_x0000_t75" style="width:14.25pt;height:14.25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5B44BE13">
                <v:shape id="_x0000_i1102" type="#_x0000_t75" style="width:14.25pt;height:14.2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773CCE8B">
                <v:shape id="_x0000_i1103" type="#_x0000_t75" style="width:14.25pt;height:14.25pt">
                  <v:imagedata r:id="rId2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440.32</w:t>
            </w:r>
            <w:bookmarkEnd w:id="69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2E7637" w:rsidP="0054289E">
            <w:r>
              <w:rPr>
                <w:position w:val="-6"/>
              </w:rPr>
              <w:pict w14:anchorId="72CC9D0F">
                <v:shape id="_x0000_i1104" type="#_x0000_t75" style="width:21.75pt;height:14.2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2E7637" w:rsidP="0054289E">
            <w:r>
              <w:rPr>
                <w:position w:val="-6"/>
              </w:rPr>
              <w:pict w14:anchorId="2EB23E50">
                <v:shape id="_x0000_i1105" type="#_x0000_t75" style="width:21.75pt;height:14.25pt">
                  <v:imagedata r:id="rId27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25pt;height:14.25pt">
                  <v:imagedata r:id="rId29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727.99</w:t>
            </w:r>
            <w:bookmarkEnd w:id="70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2E7637" w:rsidP="0054289E">
            <w:r>
              <w:rPr>
                <w:position w:val="-10"/>
              </w:rPr>
              <w:lastRenderedPageBreak/>
              <w:pict w14:anchorId="2519ADF5">
                <v:shape id="_x0000_i1107" type="#_x0000_t75" style="width:14.25pt;height:14.25pt">
                  <v:imagedata r:id="rId3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2E7637" w:rsidP="0054289E">
            <w:r>
              <w:rPr>
                <w:position w:val="-10"/>
              </w:rPr>
              <w:pict w14:anchorId="65334CC5">
                <v:shape id="_x0000_i1108" type="#_x0000_t75" style="width:14.25pt;height:14.25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2E7637" w:rsidP="0054289E">
            <w:r>
              <w:rPr>
                <w:position w:val="-6"/>
              </w:rPr>
              <w:pict w14:anchorId="7C150751">
                <v:shape id="_x0000_i1109" type="#_x0000_t75" style="width:14.25pt;height:14.25pt">
                  <v:imagedata r:id="rId33" o:title=""/>
                </v:shape>
              </w:pict>
            </w:r>
          </w:p>
        </w:tc>
        <w:tc>
          <w:tcPr>
            <w:tcW w:w="2693" w:type="dxa"/>
          </w:tcPr>
          <w:p w:rsidR="00BE7427" w:rsidRDefault="002E7637" w:rsidP="0054289E">
            <w:r>
              <w:rPr>
                <w:position w:val="-6"/>
              </w:rPr>
              <w:pict w14:anchorId="4DC6A1E4">
                <v:shape id="_x0000_i1110" type="#_x0000_t75" style="width:14.25pt;height:14.25pt">
                  <v:imagedata r:id="rId33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  <w:bookmarkEnd w:id="72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2E7637" w:rsidP="0054289E">
            <w:r>
              <w:rPr>
                <w:position w:val="-28"/>
              </w:rPr>
              <w:pict w14:anchorId="583D7E38">
                <v:shape id="_x0000_i1111" type="#_x0000_t75" style="width:123pt;height:43.5pt">
                  <v:imagedata r:id="rId1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2E7637" w:rsidP="0054289E">
            <w:r>
              <w:rPr>
                <w:position w:val="-10"/>
              </w:rPr>
              <w:pict w14:anchorId="4A2014BE">
                <v:shape id="_x0000_i1112" type="#_x0000_t75" style="width:21.75pt;height:14.25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:rsidR="00BE7427" w:rsidRDefault="00BE7427" w:rsidP="00064694">
      <w:pPr>
        <w:widowControl/>
        <w:jc w:val="left"/>
      </w:pPr>
    </w:p>
    <w:bookmarkEnd w:id="59"/>
    <w:p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9A2E64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:rsidR="009A2E64" w:rsidRDefault="002E7637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9A2E64" w:rsidRDefault="002E7637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9A2E64" w:rsidRDefault="002E7637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9A2E64" w:rsidRDefault="002E7637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A2E64" w:rsidRDefault="002E7637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A2E64" w:rsidRDefault="002E7637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A2E64" w:rsidRDefault="002E7637">
            <w:r>
              <w:t>结论</w:t>
            </w:r>
          </w:p>
        </w:tc>
      </w:tr>
      <w:tr w:rsidR="009A2E64">
        <w:trPr>
          <w:jc w:val="center"/>
        </w:trPr>
        <w:tc>
          <w:tcPr>
            <w:tcW w:w="1098" w:type="dxa"/>
            <w:vAlign w:val="center"/>
          </w:tcPr>
          <w:p w:rsidR="009A2E64" w:rsidRDefault="002E7637">
            <w:r>
              <w:t>屋顶</w:t>
            </w:r>
          </w:p>
        </w:tc>
        <w:tc>
          <w:tcPr>
            <w:tcW w:w="3905" w:type="dxa"/>
            <w:vAlign w:val="center"/>
          </w:tcPr>
          <w:p w:rsidR="009A2E64" w:rsidRDefault="002E7637">
            <w:r>
              <w:t>屋顶构造一</w:t>
            </w:r>
          </w:p>
        </w:tc>
        <w:tc>
          <w:tcPr>
            <w:tcW w:w="707" w:type="dxa"/>
            <w:vAlign w:val="center"/>
          </w:tcPr>
          <w:p w:rsidR="009A2E64" w:rsidRDefault="002E7637">
            <w:r>
              <w:t>10</w:t>
            </w:r>
          </w:p>
        </w:tc>
        <w:tc>
          <w:tcPr>
            <w:tcW w:w="707" w:type="dxa"/>
            <w:vAlign w:val="center"/>
          </w:tcPr>
          <w:p w:rsidR="009A2E64" w:rsidRDefault="002E7637">
            <w:r>
              <w:t>0</w:t>
            </w:r>
          </w:p>
        </w:tc>
        <w:tc>
          <w:tcPr>
            <w:tcW w:w="905" w:type="dxa"/>
            <w:vAlign w:val="center"/>
          </w:tcPr>
          <w:p w:rsidR="009A2E64" w:rsidRDefault="002E7637">
            <w:r>
              <w:t>2346</w:t>
            </w:r>
          </w:p>
        </w:tc>
        <w:tc>
          <w:tcPr>
            <w:tcW w:w="905" w:type="dxa"/>
            <w:vAlign w:val="center"/>
          </w:tcPr>
          <w:p w:rsidR="009A2E64" w:rsidRDefault="002E7637">
            <w:r>
              <w:t>10189</w:t>
            </w:r>
          </w:p>
        </w:tc>
        <w:tc>
          <w:tcPr>
            <w:tcW w:w="905" w:type="dxa"/>
            <w:vAlign w:val="center"/>
          </w:tcPr>
          <w:p w:rsidR="009A2E64" w:rsidRDefault="002E7637">
            <w:pPr>
              <w:jc w:val="center"/>
            </w:pPr>
            <w:r>
              <w:t>满足</w:t>
            </w:r>
          </w:p>
        </w:tc>
      </w:tr>
      <w:tr w:rsidR="009A2E64">
        <w:trPr>
          <w:jc w:val="center"/>
        </w:trPr>
        <w:tc>
          <w:tcPr>
            <w:tcW w:w="1098" w:type="dxa"/>
            <w:vAlign w:val="center"/>
          </w:tcPr>
          <w:p w:rsidR="009A2E64" w:rsidRDefault="002E7637">
            <w:r>
              <w:t>外墙（填充墙）</w:t>
            </w:r>
          </w:p>
        </w:tc>
        <w:tc>
          <w:tcPr>
            <w:tcW w:w="3905" w:type="dxa"/>
            <w:vAlign w:val="center"/>
          </w:tcPr>
          <w:p w:rsidR="009A2E64" w:rsidRDefault="002E7637">
            <w:r>
              <w:t>填充墙构造一</w:t>
            </w:r>
          </w:p>
        </w:tc>
        <w:tc>
          <w:tcPr>
            <w:tcW w:w="707" w:type="dxa"/>
            <w:vAlign w:val="center"/>
          </w:tcPr>
          <w:p w:rsidR="009A2E64" w:rsidRDefault="002E7637">
            <w:r>
              <w:t>5</w:t>
            </w:r>
          </w:p>
        </w:tc>
        <w:tc>
          <w:tcPr>
            <w:tcW w:w="707" w:type="dxa"/>
            <w:vAlign w:val="center"/>
          </w:tcPr>
          <w:p w:rsidR="009A2E64" w:rsidRDefault="002E7637">
            <w:r>
              <w:t>0</w:t>
            </w:r>
          </w:p>
        </w:tc>
        <w:tc>
          <w:tcPr>
            <w:tcW w:w="905" w:type="dxa"/>
            <w:vAlign w:val="center"/>
          </w:tcPr>
          <w:p w:rsidR="009A2E64" w:rsidRDefault="002E7637">
            <w:r>
              <w:t>969</w:t>
            </w:r>
          </w:p>
        </w:tc>
        <w:tc>
          <w:tcPr>
            <w:tcW w:w="905" w:type="dxa"/>
            <w:vAlign w:val="center"/>
          </w:tcPr>
          <w:p w:rsidR="009A2E64" w:rsidRDefault="002E7637">
            <w:r>
              <w:t>2619</w:t>
            </w:r>
          </w:p>
        </w:tc>
        <w:tc>
          <w:tcPr>
            <w:tcW w:w="905" w:type="dxa"/>
            <w:vAlign w:val="center"/>
          </w:tcPr>
          <w:p w:rsidR="009A2E64" w:rsidRDefault="002E7637">
            <w:pPr>
              <w:jc w:val="center"/>
            </w:pPr>
            <w:r>
              <w:t>满足</w:t>
            </w:r>
          </w:p>
        </w:tc>
      </w:tr>
    </w:tbl>
    <w:p w:rsidR="009A2E64" w:rsidRDefault="009A2E64">
      <w:pPr>
        <w:widowControl/>
        <w:jc w:val="left"/>
      </w:pPr>
    </w:p>
    <w:sectPr w:rsidR="009A2E64" w:rsidSect="008D4270">
      <w:headerReference w:type="default" r:id="rId78"/>
      <w:footerReference w:type="default" r:id="rId79"/>
      <w:headerReference w:type="first" r:id="rId80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637" w:rsidRDefault="002E7637" w:rsidP="008469FD">
      <w:r>
        <w:separator/>
      </w:r>
    </w:p>
  </w:endnote>
  <w:endnote w:type="continuationSeparator" w:id="0">
    <w:p w:rsidR="002E7637" w:rsidRDefault="002E7637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54" w:rsidRDefault="00F31F54">
    <w:pPr>
      <w:pStyle w:val="a6"/>
    </w:pPr>
  </w:p>
  <w:p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556781">
      <w:rPr>
        <w:rStyle w:val="af0"/>
        <w:rFonts w:ascii="宋体" w:hAnsi="宋体"/>
        <w:noProof/>
        <w:sz w:val="21"/>
        <w:szCs w:val="21"/>
      </w:rPr>
      <w:t>7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556781">
      <w:rPr>
        <w:rStyle w:val="af0"/>
        <w:rFonts w:ascii="宋体" w:hAnsi="宋体"/>
        <w:noProof/>
        <w:sz w:val="21"/>
        <w:szCs w:val="21"/>
      </w:rPr>
      <w:t>7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637" w:rsidRDefault="002E7637" w:rsidP="008469FD">
      <w:r>
        <w:separator/>
      </w:r>
    </w:p>
  </w:footnote>
  <w:footnote w:type="continuationSeparator" w:id="0">
    <w:p w:rsidR="002E7637" w:rsidRDefault="002E7637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8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2E7637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6781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2E64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4D9A8"/>
  <w15:chartTrackingRefBased/>
  <w15:docId w15:val="{75AFD233-EBCA-4BE6-B37B-812E6AF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4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8.bin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2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80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7F04-996A-4599-867E-046010D4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tmp56.dotx</Template>
  <TotalTime>1</TotalTime>
  <Pages>1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</dc:creator>
  <cp:keywords/>
  <dc:description/>
  <cp:lastModifiedBy>admin</cp:lastModifiedBy>
  <cp:revision>2</cp:revision>
  <dcterms:created xsi:type="dcterms:W3CDTF">2025-06-21T03:05:00Z</dcterms:created>
  <dcterms:modified xsi:type="dcterms:W3CDTF">2025-06-21T03:06:00Z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