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AFB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24"/>
          <w:szCs w:val="24"/>
        </w:rPr>
      </w:pPr>
      <w:bookmarkStart w:id="0" w:name="_GoBack"/>
      <w:r>
        <w:rPr>
          <w:color w:val="000000"/>
          <w:sz w:val="44"/>
          <w:szCs w:val="44"/>
          <w:bdr w:val="none" w:color="auto" w:sz="0" w:space="0"/>
        </w:rPr>
        <w:t>防水、防潮相关材料检测报告</w:t>
      </w:r>
    </w:p>
    <w:bookmarkEnd w:id="0"/>
    <w:p w14:paraId="356848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Style w:val="7"/>
          <w:rFonts w:ascii="宋体" w:hAnsi="宋体" w:eastAsia="宋体" w:cs="宋体"/>
          <w:b/>
          <w:bCs/>
          <w:color w:val="000000"/>
          <w:kern w:val="0"/>
          <w:sz w:val="24"/>
          <w:szCs w:val="24"/>
          <w:bdr w:val="none" w:color="auto" w:sz="0" w:space="0"/>
          <w:lang w:val="en-US" w:eastAsia="zh-CN" w:bidi="ar"/>
        </w:rPr>
        <w:t>检测日期</w:t>
      </w:r>
      <w:r>
        <w:rPr>
          <w:rFonts w:ascii="宋体" w:hAnsi="宋体" w:eastAsia="宋体" w:cs="宋体"/>
          <w:color w:val="000000"/>
          <w:kern w:val="0"/>
          <w:sz w:val="24"/>
          <w:szCs w:val="24"/>
          <w:bdr w:val="none" w:color="auto" w:sz="0" w:space="0"/>
          <w:lang w:val="en-US" w:eastAsia="zh-CN" w:bidi="ar"/>
        </w:rPr>
        <w:t xml:space="preserve">：2026 年 3 月 25 </w:t>
      </w:r>
    </w:p>
    <w:p w14:paraId="2CDF33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Style w:val="7"/>
          <w:rFonts w:ascii="宋体" w:hAnsi="宋体" w:eastAsia="宋体" w:cs="宋体"/>
          <w:b/>
          <w:bCs/>
          <w:color w:val="000000"/>
          <w:kern w:val="0"/>
          <w:sz w:val="24"/>
          <w:szCs w:val="24"/>
          <w:bdr w:val="none" w:color="auto" w:sz="0" w:space="0"/>
          <w:lang w:val="en-US" w:eastAsia="zh-CN" w:bidi="ar"/>
        </w:rPr>
        <w:t>报告编制单位</w:t>
      </w:r>
      <w:r>
        <w:rPr>
          <w:rFonts w:ascii="宋体" w:hAnsi="宋体" w:eastAsia="宋体" w:cs="宋体"/>
          <w:color w:val="000000"/>
          <w:kern w:val="0"/>
          <w:sz w:val="24"/>
          <w:szCs w:val="24"/>
          <w:bdr w:val="none" w:color="auto" w:sz="0" w:space="0"/>
          <w:lang w:val="en-US" w:eastAsia="zh-CN" w:bidi="ar"/>
        </w:rPr>
        <w:t>：内蒙古科技大学建筑与艺术设计学院</w:t>
      </w:r>
    </w:p>
    <w:p w14:paraId="380C76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Style w:val="7"/>
          <w:rFonts w:ascii="宋体" w:hAnsi="宋体" w:eastAsia="宋体" w:cs="宋体"/>
          <w:b/>
          <w:bCs/>
          <w:color w:val="000000"/>
          <w:kern w:val="0"/>
          <w:sz w:val="24"/>
          <w:szCs w:val="24"/>
          <w:bdr w:val="none" w:color="auto" w:sz="0" w:space="0"/>
          <w:lang w:val="en-US" w:eastAsia="zh-CN" w:bidi="ar"/>
        </w:rPr>
        <w:t>项目名称</w:t>
      </w:r>
      <w:r>
        <w:rPr>
          <w:rFonts w:ascii="宋体" w:hAnsi="宋体" w:eastAsia="宋体" w:cs="宋体"/>
          <w:color w:val="000000"/>
          <w:kern w:val="0"/>
          <w:sz w:val="24"/>
          <w:szCs w:val="24"/>
          <w:bdr w:val="none" w:color="auto" w:sz="0" w:space="0"/>
          <w:lang w:val="en-US" w:eastAsia="zh-CN" w:bidi="ar"/>
        </w:rPr>
        <w:t>：绿野・牧歌 —— 基于双碳背景下一站式文化便民垂直综合楼</w:t>
      </w:r>
    </w:p>
    <w:p w14:paraId="191741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bdr w:val="none" w:color="auto" w:sz="0" w:space="0"/>
          <w:lang w:val="en-US" w:eastAsia="zh-CN" w:bidi="ar"/>
        </w:rPr>
      </w:pPr>
      <w:r>
        <w:rPr>
          <w:rStyle w:val="7"/>
          <w:rFonts w:ascii="宋体" w:hAnsi="宋体" w:eastAsia="宋体" w:cs="宋体"/>
          <w:b/>
          <w:bCs/>
          <w:color w:val="000000"/>
          <w:kern w:val="0"/>
          <w:sz w:val="24"/>
          <w:szCs w:val="24"/>
          <w:bdr w:val="none" w:color="auto" w:sz="0" w:space="0"/>
          <w:lang w:val="en-US" w:eastAsia="zh-CN" w:bidi="ar"/>
        </w:rPr>
        <w:t>建设地点</w:t>
      </w:r>
      <w:r>
        <w:rPr>
          <w:rFonts w:ascii="宋体" w:hAnsi="宋体" w:eastAsia="宋体" w:cs="宋体"/>
          <w:color w:val="000000"/>
          <w:kern w:val="0"/>
          <w:sz w:val="24"/>
          <w:szCs w:val="24"/>
          <w:bdr w:val="none" w:color="auto" w:sz="0" w:space="0"/>
          <w:lang w:val="en-US" w:eastAsia="zh-CN" w:bidi="ar"/>
        </w:rPr>
        <w:t>：内蒙古鄂尔多斯达拉特旗旗中心</w:t>
      </w:r>
    </w:p>
    <w:p w14:paraId="2F0029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Style w:val="7"/>
          <w:rFonts w:ascii="宋体" w:hAnsi="宋体" w:eastAsia="宋体" w:cs="宋体"/>
          <w:b/>
          <w:bCs/>
          <w:color w:val="000000"/>
          <w:kern w:val="0"/>
          <w:sz w:val="24"/>
          <w:szCs w:val="24"/>
          <w:bdr w:val="none" w:color="auto" w:sz="0" w:space="0"/>
          <w:lang w:val="en-US" w:eastAsia="zh-CN" w:bidi="ar"/>
        </w:rPr>
        <w:t>检测范围</w:t>
      </w:r>
      <w:r>
        <w:rPr>
          <w:rFonts w:ascii="宋体" w:hAnsi="宋体" w:eastAsia="宋体" w:cs="宋体"/>
          <w:color w:val="000000"/>
          <w:kern w:val="0"/>
          <w:sz w:val="24"/>
          <w:szCs w:val="24"/>
          <w:bdr w:val="none" w:color="auto" w:sz="0" w:space="0"/>
          <w:lang w:val="en-US" w:eastAsia="zh-CN" w:bidi="ar"/>
        </w:rPr>
        <w:t>：项目屋面、外墙、厨卫及便民服务区域防水、防潮核心材料</w:t>
      </w:r>
    </w:p>
    <w:p w14:paraId="663C55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一、检测依据</w:t>
      </w:r>
    </w:p>
    <w:p w14:paraId="32A1FA7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《绿色建筑评价标准》GB/T 50378-2019</w:t>
      </w:r>
    </w:p>
    <w:p w14:paraId="7CE575C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《建筑防水卷材试验方法》GB/T 328-2024</w:t>
      </w:r>
    </w:p>
    <w:p w14:paraId="6DFD965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《合成树脂乳液外墙涂料》GB/T 9755-2018</w:t>
      </w:r>
    </w:p>
    <w:p w14:paraId="50074F0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《建筑密封材料试验方法》GB/T 13477-2017</w:t>
      </w:r>
    </w:p>
    <w:p w14:paraId="77E0E93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《室内装饰装修材料 内墙涂料中有害物质限量》GB 18582-2020</w:t>
      </w:r>
    </w:p>
    <w:p w14:paraId="3506DEC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本项目防水、防潮工程材料采购技术要求及设计文件</w:t>
      </w:r>
    </w:p>
    <w:p w14:paraId="4A3D57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二、检测概况</w:t>
      </w:r>
    </w:p>
    <w:p w14:paraId="29F2C3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本次检测针对项目防水、防潮工程所用</w:t>
      </w:r>
      <w:r>
        <w:rPr>
          <w:rStyle w:val="7"/>
          <w:rFonts w:ascii="宋体" w:hAnsi="宋体" w:eastAsia="宋体" w:cs="宋体"/>
          <w:b/>
          <w:bCs/>
          <w:color w:val="000000"/>
          <w:kern w:val="0"/>
          <w:sz w:val="24"/>
          <w:szCs w:val="24"/>
          <w:bdr w:val="none" w:color="auto" w:sz="0" w:space="0"/>
          <w:lang w:val="en-US" w:eastAsia="zh-CN" w:bidi="ar"/>
        </w:rPr>
        <w:t>核心主材及关键辅材</w:t>
      </w:r>
      <w:r>
        <w:rPr>
          <w:rFonts w:ascii="宋体" w:hAnsi="宋体" w:eastAsia="宋体" w:cs="宋体"/>
          <w:color w:val="000000"/>
          <w:kern w:val="0"/>
          <w:sz w:val="24"/>
          <w:szCs w:val="24"/>
          <w:bdr w:val="none" w:color="auto" w:sz="0" w:space="0"/>
          <w:lang w:val="en-US" w:eastAsia="zh-CN" w:bidi="ar"/>
        </w:rPr>
        <w:t>开展性能检测，含屋面防水卷材、外墙防水涂料、光伏幕墙密封胶、厨卫防水粘结材料等共 16 类材料，检测样品均为现场进场批次，抽样过程符合规范要求，检测项目涵盖</w:t>
      </w:r>
      <w:r>
        <w:rPr>
          <w:rStyle w:val="7"/>
          <w:rFonts w:ascii="宋体" w:hAnsi="宋体" w:eastAsia="宋体" w:cs="宋体"/>
          <w:b/>
          <w:bCs/>
          <w:color w:val="000000"/>
          <w:kern w:val="0"/>
          <w:sz w:val="24"/>
          <w:szCs w:val="24"/>
          <w:bdr w:val="none" w:color="auto" w:sz="0" w:space="0"/>
          <w:lang w:val="en-US" w:eastAsia="zh-CN" w:bidi="ar"/>
        </w:rPr>
        <w:t>耐低温性、防水抗渗性、环保性、耐久性</w:t>
      </w:r>
      <w:r>
        <w:rPr>
          <w:rFonts w:ascii="宋体" w:hAnsi="宋体" w:eastAsia="宋体" w:cs="宋体"/>
          <w:color w:val="000000"/>
          <w:kern w:val="0"/>
          <w:sz w:val="24"/>
          <w:szCs w:val="24"/>
          <w:bdr w:val="none" w:color="auto" w:sz="0" w:space="0"/>
          <w:lang w:val="en-US" w:eastAsia="zh-CN" w:bidi="ar"/>
        </w:rPr>
        <w:t>四大核心维度，适配严寒 C 区气候特征及绿建办公建筑三星级标准要求。</w:t>
      </w:r>
    </w:p>
    <w:p w14:paraId="56C3E8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所有检测样品均具备出厂合格证、绿色建材认证证书（或环保检测报告），检测结果作为材料进场验收及绿建三星级评审备查依据。</w:t>
      </w:r>
    </w:p>
    <w:p w14:paraId="4BF809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三、核心材料检测结果</w:t>
      </w:r>
    </w:p>
    <w:p w14:paraId="165D23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（一）屋面防水核心材料</w:t>
      </w:r>
    </w:p>
    <w:p w14:paraId="46798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62"/>
        <w:gridCol w:w="893"/>
        <w:gridCol w:w="1036"/>
        <w:gridCol w:w="2151"/>
        <w:gridCol w:w="2113"/>
        <w:gridCol w:w="309"/>
        <w:gridCol w:w="1202"/>
      </w:tblGrid>
      <w:tr w14:paraId="0C75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shd w:val="clear"/>
            <w:vAlign w:val="center"/>
          </w:tcPr>
          <w:p w14:paraId="3FE9C224">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材料名称</w:t>
            </w:r>
          </w:p>
        </w:tc>
        <w:tc>
          <w:tcPr>
            <w:tcW w:w="0" w:type="auto"/>
            <w:shd w:val="clear"/>
            <w:vAlign w:val="center"/>
          </w:tcPr>
          <w:p w14:paraId="310D839E">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规格型号</w:t>
            </w:r>
          </w:p>
        </w:tc>
        <w:tc>
          <w:tcPr>
            <w:tcW w:w="0" w:type="auto"/>
            <w:shd w:val="clear"/>
            <w:vAlign w:val="center"/>
          </w:tcPr>
          <w:p w14:paraId="5F251CDB">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检测项目</w:t>
            </w:r>
          </w:p>
        </w:tc>
        <w:tc>
          <w:tcPr>
            <w:tcW w:w="0" w:type="auto"/>
            <w:shd w:val="clear"/>
            <w:vAlign w:val="center"/>
          </w:tcPr>
          <w:p w14:paraId="1AAB879F">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检测结果</w:t>
            </w:r>
          </w:p>
        </w:tc>
        <w:tc>
          <w:tcPr>
            <w:tcW w:w="0" w:type="auto"/>
            <w:shd w:val="clear"/>
            <w:vAlign w:val="center"/>
          </w:tcPr>
          <w:p w14:paraId="3331B6CC">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规范 / 设计要求</w:t>
            </w:r>
          </w:p>
        </w:tc>
        <w:tc>
          <w:tcPr>
            <w:tcW w:w="0" w:type="auto"/>
            <w:shd w:val="clear"/>
            <w:vAlign w:val="center"/>
          </w:tcPr>
          <w:p w14:paraId="32F6B843">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判定</w:t>
            </w:r>
          </w:p>
        </w:tc>
        <w:tc>
          <w:tcPr>
            <w:tcW w:w="0" w:type="auto"/>
            <w:shd w:val="clear"/>
            <w:vAlign w:val="center"/>
          </w:tcPr>
          <w:p w14:paraId="19067D44">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绿建三星级适配点</w:t>
            </w:r>
          </w:p>
        </w:tc>
      </w:tr>
      <w:tr w14:paraId="05EE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2A82FFA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耐低温改性沥青防水卷材</w:t>
            </w:r>
          </w:p>
        </w:tc>
        <w:tc>
          <w:tcPr>
            <w:tcW w:w="0" w:type="auto"/>
            <w:shd w:val="clear"/>
            <w:vAlign w:val="center"/>
          </w:tcPr>
          <w:p w14:paraId="4B264421">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4mm 厚 SBS Ⅱ 型</w:t>
            </w:r>
          </w:p>
        </w:tc>
        <w:tc>
          <w:tcPr>
            <w:tcW w:w="0" w:type="auto"/>
            <w:shd w:val="clear"/>
            <w:vAlign w:val="center"/>
          </w:tcPr>
          <w:p w14:paraId="7F98AEE7">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低温柔性、耐根穿刺、抗渗性</w:t>
            </w:r>
          </w:p>
        </w:tc>
        <w:tc>
          <w:tcPr>
            <w:tcW w:w="0" w:type="auto"/>
            <w:shd w:val="clear"/>
            <w:vAlign w:val="center"/>
          </w:tcPr>
          <w:p w14:paraId="79DB3A92">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低温柔性 - 25℃无裂纹，耐根穿刺等级 Ⅰ 级，抗渗压力≥0.3MPa</w:t>
            </w:r>
          </w:p>
        </w:tc>
        <w:tc>
          <w:tcPr>
            <w:tcW w:w="0" w:type="auto"/>
            <w:shd w:val="clear"/>
            <w:vAlign w:val="center"/>
          </w:tcPr>
          <w:p w14:paraId="3549559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低温柔性≤-25℃，耐根穿刺≥Ⅰ 级，抗渗压力≥0.3MPa</w:t>
            </w:r>
          </w:p>
        </w:tc>
        <w:tc>
          <w:tcPr>
            <w:tcW w:w="0" w:type="auto"/>
            <w:shd w:val="clear"/>
            <w:vAlign w:val="center"/>
          </w:tcPr>
          <w:p w14:paraId="1150DCB5">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合格</w:t>
            </w:r>
          </w:p>
        </w:tc>
        <w:tc>
          <w:tcPr>
            <w:tcW w:w="0" w:type="auto"/>
            <w:shd w:val="clear"/>
            <w:vAlign w:val="center"/>
          </w:tcPr>
          <w:p w14:paraId="2FA74AB1">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绿色建材认证，严寒区耐久性，屋面节能防水</w:t>
            </w:r>
          </w:p>
        </w:tc>
      </w:tr>
      <w:tr w14:paraId="33411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3CBD29F7">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水泥基渗透结晶防水涂料</w:t>
            </w:r>
          </w:p>
        </w:tc>
        <w:tc>
          <w:tcPr>
            <w:tcW w:w="0" w:type="auto"/>
            <w:shd w:val="clear"/>
            <w:vAlign w:val="center"/>
          </w:tcPr>
          <w:p w14:paraId="2DC66C5E">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Ⅰ 型</w:t>
            </w:r>
          </w:p>
        </w:tc>
        <w:tc>
          <w:tcPr>
            <w:tcW w:w="0" w:type="auto"/>
            <w:shd w:val="clear"/>
            <w:vAlign w:val="center"/>
          </w:tcPr>
          <w:p w14:paraId="695CCBF3">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抗渗等级、粘结强度、耐冻融性</w:t>
            </w:r>
          </w:p>
        </w:tc>
        <w:tc>
          <w:tcPr>
            <w:tcW w:w="0" w:type="auto"/>
            <w:shd w:val="clear"/>
            <w:vAlign w:val="center"/>
          </w:tcPr>
          <w:p w14:paraId="284CCB2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抗渗等级 P12，粘结强度≥1.0MPa，冻融循环 25 次无破损</w:t>
            </w:r>
          </w:p>
        </w:tc>
        <w:tc>
          <w:tcPr>
            <w:tcW w:w="0" w:type="auto"/>
            <w:shd w:val="clear"/>
            <w:vAlign w:val="center"/>
          </w:tcPr>
          <w:p w14:paraId="36F60F4E">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抗渗等级≥P10，粘结强度≥0.8MPa，耐冻融≥20 次</w:t>
            </w:r>
          </w:p>
        </w:tc>
        <w:tc>
          <w:tcPr>
            <w:tcW w:w="0" w:type="auto"/>
            <w:shd w:val="clear"/>
            <w:vAlign w:val="center"/>
          </w:tcPr>
          <w:p w14:paraId="07BE2D39">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合格</w:t>
            </w:r>
          </w:p>
        </w:tc>
        <w:tc>
          <w:tcPr>
            <w:tcW w:w="0" w:type="auto"/>
            <w:shd w:val="clear"/>
            <w:vAlign w:val="center"/>
          </w:tcPr>
          <w:p w14:paraId="12934149">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无机环保，资源可循环，与基层同寿命</w:t>
            </w:r>
          </w:p>
        </w:tc>
      </w:tr>
      <w:tr w14:paraId="3087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7AE6296C">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保温防潮隔汽膜</w:t>
            </w:r>
          </w:p>
        </w:tc>
        <w:tc>
          <w:tcPr>
            <w:tcW w:w="0" w:type="auto"/>
            <w:shd w:val="clear"/>
            <w:vAlign w:val="center"/>
          </w:tcPr>
          <w:p w14:paraId="4F8141AA">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0.3mm 厚 聚乙烯丙纶</w:t>
            </w:r>
          </w:p>
        </w:tc>
        <w:tc>
          <w:tcPr>
            <w:tcW w:w="0" w:type="auto"/>
            <w:shd w:val="clear"/>
            <w:vAlign w:val="center"/>
          </w:tcPr>
          <w:p w14:paraId="3AD24212">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透气阻水性、热传导系数、耐低温性</w:t>
            </w:r>
          </w:p>
        </w:tc>
        <w:tc>
          <w:tcPr>
            <w:tcW w:w="0" w:type="auto"/>
            <w:shd w:val="clear"/>
            <w:vAlign w:val="center"/>
          </w:tcPr>
          <w:p w14:paraId="08FB5D00">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透气量 520g/㎡・24h，热传导系数 0.038W/(m・K)，-30℃无脆裂</w:t>
            </w:r>
          </w:p>
        </w:tc>
        <w:tc>
          <w:tcPr>
            <w:tcW w:w="0" w:type="auto"/>
            <w:shd w:val="clear"/>
            <w:vAlign w:val="center"/>
          </w:tcPr>
          <w:p w14:paraId="132B8C64">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透气量≥500g/㎡・24h，热传导系数≤0.04W/(m・K)，-25℃无脆裂</w:t>
            </w:r>
          </w:p>
        </w:tc>
        <w:tc>
          <w:tcPr>
            <w:tcW w:w="0" w:type="auto"/>
            <w:shd w:val="clear"/>
            <w:vAlign w:val="center"/>
          </w:tcPr>
          <w:p w14:paraId="482EE16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合格</w:t>
            </w:r>
          </w:p>
        </w:tc>
        <w:tc>
          <w:tcPr>
            <w:tcW w:w="0" w:type="auto"/>
            <w:shd w:val="clear"/>
            <w:vAlign w:val="center"/>
          </w:tcPr>
          <w:p w14:paraId="74249E22">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提升屋面围护节能性，减少冷热桥</w:t>
            </w:r>
          </w:p>
        </w:tc>
      </w:tr>
    </w:tbl>
    <w:p w14:paraId="394398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（二）外墙防水防潮核心材料</w:t>
      </w:r>
    </w:p>
    <w:p w14:paraId="3F4DC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98"/>
        <w:gridCol w:w="1292"/>
        <w:gridCol w:w="914"/>
        <w:gridCol w:w="1930"/>
        <w:gridCol w:w="1883"/>
        <w:gridCol w:w="302"/>
        <w:gridCol w:w="1147"/>
      </w:tblGrid>
      <w:tr w14:paraId="2479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shd w:val="clear"/>
            <w:vAlign w:val="center"/>
          </w:tcPr>
          <w:p w14:paraId="11281637">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材料名称</w:t>
            </w:r>
          </w:p>
        </w:tc>
        <w:tc>
          <w:tcPr>
            <w:tcW w:w="0" w:type="auto"/>
            <w:shd w:val="clear"/>
            <w:vAlign w:val="center"/>
          </w:tcPr>
          <w:p w14:paraId="787DCE21">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规格型号</w:t>
            </w:r>
          </w:p>
        </w:tc>
        <w:tc>
          <w:tcPr>
            <w:tcW w:w="0" w:type="auto"/>
            <w:shd w:val="clear"/>
            <w:vAlign w:val="center"/>
          </w:tcPr>
          <w:p w14:paraId="076C6F25">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检测项目</w:t>
            </w:r>
          </w:p>
        </w:tc>
        <w:tc>
          <w:tcPr>
            <w:tcW w:w="0" w:type="auto"/>
            <w:shd w:val="clear"/>
            <w:vAlign w:val="center"/>
          </w:tcPr>
          <w:p w14:paraId="216109F4">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检测结果</w:t>
            </w:r>
          </w:p>
        </w:tc>
        <w:tc>
          <w:tcPr>
            <w:tcW w:w="0" w:type="auto"/>
            <w:shd w:val="clear"/>
            <w:vAlign w:val="center"/>
          </w:tcPr>
          <w:p w14:paraId="12AA9906">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规范 / 设计要求</w:t>
            </w:r>
          </w:p>
        </w:tc>
        <w:tc>
          <w:tcPr>
            <w:tcW w:w="0" w:type="auto"/>
            <w:shd w:val="clear"/>
            <w:vAlign w:val="center"/>
          </w:tcPr>
          <w:p w14:paraId="2D475735">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判定</w:t>
            </w:r>
          </w:p>
        </w:tc>
        <w:tc>
          <w:tcPr>
            <w:tcW w:w="0" w:type="auto"/>
            <w:shd w:val="clear"/>
            <w:vAlign w:val="center"/>
          </w:tcPr>
          <w:p w14:paraId="6ED8BF1D">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绿建三星级适配点</w:t>
            </w:r>
          </w:p>
        </w:tc>
      </w:tr>
      <w:tr w14:paraId="5DC3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6377D7C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双组份丙烯酸外墙弹性防水涂料</w:t>
            </w:r>
          </w:p>
        </w:tc>
        <w:tc>
          <w:tcPr>
            <w:tcW w:w="0" w:type="auto"/>
            <w:shd w:val="clear"/>
            <w:vAlign w:val="center"/>
          </w:tcPr>
          <w:p w14:paraId="70CAB0D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通用型</w:t>
            </w:r>
          </w:p>
        </w:tc>
        <w:tc>
          <w:tcPr>
            <w:tcW w:w="0" w:type="auto"/>
            <w:shd w:val="clear"/>
            <w:vAlign w:val="center"/>
          </w:tcPr>
          <w:p w14:paraId="2886AB87">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低温柔性、拉伸强度、VOC 含量</w:t>
            </w:r>
          </w:p>
        </w:tc>
        <w:tc>
          <w:tcPr>
            <w:tcW w:w="0" w:type="auto"/>
            <w:shd w:val="clear"/>
            <w:vAlign w:val="center"/>
          </w:tcPr>
          <w:p w14:paraId="5909A428">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低温柔性 - 20℃无裂纹，拉伸强度 1.8MPa，VOC 含量 65g/L</w:t>
            </w:r>
          </w:p>
        </w:tc>
        <w:tc>
          <w:tcPr>
            <w:tcW w:w="0" w:type="auto"/>
            <w:shd w:val="clear"/>
            <w:vAlign w:val="center"/>
          </w:tcPr>
          <w:p w14:paraId="3FD86698">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低温柔性≤-20℃，拉伸强度≥1.5MPa，VOC≤80g/L</w:t>
            </w:r>
          </w:p>
        </w:tc>
        <w:tc>
          <w:tcPr>
            <w:tcW w:w="0" w:type="auto"/>
            <w:shd w:val="clear"/>
            <w:vAlign w:val="center"/>
          </w:tcPr>
          <w:p w14:paraId="47EB3B40">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合格</w:t>
            </w:r>
          </w:p>
        </w:tc>
        <w:tc>
          <w:tcPr>
            <w:tcW w:w="0" w:type="auto"/>
            <w:shd w:val="clear"/>
            <w:vAlign w:val="center"/>
          </w:tcPr>
          <w:p w14:paraId="7DF96FE5">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绿色建材认证，低污染，适配室内环境质量</w:t>
            </w:r>
          </w:p>
        </w:tc>
      </w:tr>
      <w:tr w14:paraId="1317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0DDE2A5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中性硅酮 BIPV 光伏幕墙密封胶</w:t>
            </w:r>
          </w:p>
        </w:tc>
        <w:tc>
          <w:tcPr>
            <w:tcW w:w="0" w:type="auto"/>
            <w:shd w:val="clear"/>
            <w:vAlign w:val="center"/>
          </w:tcPr>
          <w:p w14:paraId="05839215">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耐候结构型</w:t>
            </w:r>
          </w:p>
        </w:tc>
        <w:tc>
          <w:tcPr>
            <w:tcW w:w="0" w:type="auto"/>
            <w:shd w:val="clear"/>
            <w:vAlign w:val="center"/>
          </w:tcPr>
          <w:p w14:paraId="75CD6761">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耐候性、粘结强度、无甲醛含量</w:t>
            </w:r>
          </w:p>
        </w:tc>
        <w:tc>
          <w:tcPr>
            <w:tcW w:w="0" w:type="auto"/>
            <w:shd w:val="clear"/>
            <w:vAlign w:val="center"/>
          </w:tcPr>
          <w:p w14:paraId="5119B10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人工老化 1000h 无开裂，粘结强度≥0.6MPa，甲醛未检出</w:t>
            </w:r>
          </w:p>
        </w:tc>
        <w:tc>
          <w:tcPr>
            <w:tcW w:w="0" w:type="auto"/>
            <w:shd w:val="clear"/>
            <w:vAlign w:val="center"/>
          </w:tcPr>
          <w:p w14:paraId="1F0ECEDF">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人工老化≥800h 无开裂，粘结强度≥0.5MPa，无甲醛</w:t>
            </w:r>
          </w:p>
        </w:tc>
        <w:tc>
          <w:tcPr>
            <w:tcW w:w="0" w:type="auto"/>
            <w:shd w:val="clear"/>
            <w:vAlign w:val="center"/>
          </w:tcPr>
          <w:p w14:paraId="6D20481D">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合格</w:t>
            </w:r>
          </w:p>
        </w:tc>
        <w:tc>
          <w:tcPr>
            <w:tcW w:w="0" w:type="auto"/>
            <w:shd w:val="clear"/>
            <w:vAlign w:val="center"/>
          </w:tcPr>
          <w:p w14:paraId="1AE73993">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光伏幕墙配套防水，与光伏组件兼容，环保低污染</w:t>
            </w:r>
          </w:p>
        </w:tc>
      </w:tr>
      <w:tr w14:paraId="123A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380BDBD9">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节能型防水透气膜</w:t>
            </w:r>
          </w:p>
        </w:tc>
        <w:tc>
          <w:tcPr>
            <w:tcW w:w="0" w:type="auto"/>
            <w:shd w:val="clear"/>
            <w:vAlign w:val="center"/>
          </w:tcPr>
          <w:p w14:paraId="4BA28549">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高分子纺粘布型</w:t>
            </w:r>
          </w:p>
        </w:tc>
        <w:tc>
          <w:tcPr>
            <w:tcW w:w="0" w:type="auto"/>
            <w:shd w:val="clear"/>
            <w:vAlign w:val="center"/>
          </w:tcPr>
          <w:p w14:paraId="41899922">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透气阻水性、抗风揭强度、耐低温</w:t>
            </w:r>
          </w:p>
        </w:tc>
        <w:tc>
          <w:tcPr>
            <w:tcW w:w="0" w:type="auto"/>
            <w:shd w:val="clear"/>
            <w:vAlign w:val="center"/>
          </w:tcPr>
          <w:p w14:paraId="2029AE45">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透气量 550g/㎡・24h，抗风揭强度≥2.0kPa，-25℃无破损</w:t>
            </w:r>
          </w:p>
        </w:tc>
        <w:tc>
          <w:tcPr>
            <w:tcW w:w="0" w:type="auto"/>
            <w:shd w:val="clear"/>
            <w:vAlign w:val="center"/>
          </w:tcPr>
          <w:p w14:paraId="11C91552">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透气量≥500g/㎡・24h，抗风揭强度≥1.5kPa，-20℃无破损</w:t>
            </w:r>
          </w:p>
        </w:tc>
        <w:tc>
          <w:tcPr>
            <w:tcW w:w="0" w:type="auto"/>
            <w:shd w:val="clear"/>
            <w:vAlign w:val="center"/>
          </w:tcPr>
          <w:p w14:paraId="11AAD94E">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合格</w:t>
            </w:r>
          </w:p>
        </w:tc>
        <w:tc>
          <w:tcPr>
            <w:tcW w:w="0" w:type="auto"/>
            <w:shd w:val="clear"/>
            <w:vAlign w:val="center"/>
          </w:tcPr>
          <w:p w14:paraId="1485B107">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提升外墙围护节能性，适配严寒区风沙气候</w:t>
            </w:r>
          </w:p>
        </w:tc>
      </w:tr>
      <w:tr w14:paraId="4E77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6594CDD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304 不锈钢防水套管</w:t>
            </w:r>
          </w:p>
        </w:tc>
        <w:tc>
          <w:tcPr>
            <w:tcW w:w="0" w:type="auto"/>
            <w:shd w:val="clear"/>
            <w:vAlign w:val="center"/>
          </w:tcPr>
          <w:p w14:paraId="4EE37D59">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DN20-DN100</w:t>
            </w:r>
          </w:p>
        </w:tc>
        <w:tc>
          <w:tcPr>
            <w:tcW w:w="0" w:type="auto"/>
            <w:shd w:val="clear"/>
            <w:vAlign w:val="center"/>
          </w:tcPr>
          <w:p w14:paraId="1A23BB73">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抗锈性、止水密封性、耐久性</w:t>
            </w:r>
          </w:p>
        </w:tc>
        <w:tc>
          <w:tcPr>
            <w:tcW w:w="0" w:type="auto"/>
            <w:shd w:val="clear"/>
            <w:vAlign w:val="center"/>
          </w:tcPr>
          <w:p w14:paraId="7312265D">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盐雾试验 500h 无锈斑，止水密封无渗漏，设计耐久性≥50 年</w:t>
            </w:r>
          </w:p>
        </w:tc>
        <w:tc>
          <w:tcPr>
            <w:tcW w:w="0" w:type="auto"/>
            <w:shd w:val="clear"/>
            <w:vAlign w:val="center"/>
          </w:tcPr>
          <w:p w14:paraId="512937A1">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盐雾试验≥400h 无锈斑，止水密封无渗漏，耐久性≥30 年</w:t>
            </w:r>
          </w:p>
        </w:tc>
        <w:tc>
          <w:tcPr>
            <w:tcW w:w="0" w:type="auto"/>
            <w:shd w:val="clear"/>
            <w:vAlign w:val="center"/>
          </w:tcPr>
          <w:p w14:paraId="20EC946D">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合格</w:t>
            </w:r>
          </w:p>
        </w:tc>
        <w:tc>
          <w:tcPr>
            <w:tcW w:w="0" w:type="auto"/>
            <w:shd w:val="clear"/>
            <w:vAlign w:val="center"/>
          </w:tcPr>
          <w:p w14:paraId="2375FA8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全生命周期耐久，减少后期维护更换</w:t>
            </w:r>
          </w:p>
        </w:tc>
      </w:tr>
    </w:tbl>
    <w:p w14:paraId="53FB79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（三）厨卫及便民服务区域防水材料</w:t>
      </w:r>
    </w:p>
    <w:p w14:paraId="7711EF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95"/>
        <w:gridCol w:w="689"/>
        <w:gridCol w:w="1019"/>
        <w:gridCol w:w="2071"/>
        <w:gridCol w:w="2191"/>
        <w:gridCol w:w="310"/>
        <w:gridCol w:w="1291"/>
      </w:tblGrid>
      <w:tr w14:paraId="6B57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shd w:val="clear"/>
            <w:vAlign w:val="center"/>
          </w:tcPr>
          <w:p w14:paraId="0758FC80">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材料名称</w:t>
            </w:r>
          </w:p>
        </w:tc>
        <w:tc>
          <w:tcPr>
            <w:tcW w:w="0" w:type="auto"/>
            <w:shd w:val="clear"/>
            <w:vAlign w:val="center"/>
          </w:tcPr>
          <w:p w14:paraId="18DA8E8C">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规格型号</w:t>
            </w:r>
          </w:p>
        </w:tc>
        <w:tc>
          <w:tcPr>
            <w:tcW w:w="0" w:type="auto"/>
            <w:shd w:val="clear"/>
            <w:vAlign w:val="center"/>
          </w:tcPr>
          <w:p w14:paraId="08241228">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检测项目</w:t>
            </w:r>
          </w:p>
        </w:tc>
        <w:tc>
          <w:tcPr>
            <w:tcW w:w="0" w:type="auto"/>
            <w:shd w:val="clear"/>
            <w:vAlign w:val="center"/>
          </w:tcPr>
          <w:p w14:paraId="0D7D626A">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检测结果</w:t>
            </w:r>
          </w:p>
        </w:tc>
        <w:tc>
          <w:tcPr>
            <w:tcW w:w="0" w:type="auto"/>
            <w:shd w:val="clear"/>
            <w:vAlign w:val="center"/>
          </w:tcPr>
          <w:p w14:paraId="40FA3607">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规范 / 设计要求</w:t>
            </w:r>
          </w:p>
        </w:tc>
        <w:tc>
          <w:tcPr>
            <w:tcW w:w="0" w:type="auto"/>
            <w:shd w:val="clear"/>
            <w:vAlign w:val="center"/>
          </w:tcPr>
          <w:p w14:paraId="4503AFB7">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判定</w:t>
            </w:r>
          </w:p>
        </w:tc>
        <w:tc>
          <w:tcPr>
            <w:tcW w:w="0" w:type="auto"/>
            <w:shd w:val="clear"/>
            <w:vAlign w:val="center"/>
          </w:tcPr>
          <w:p w14:paraId="249DEE79">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绿建三星级适配点</w:t>
            </w:r>
          </w:p>
        </w:tc>
      </w:tr>
      <w:tr w14:paraId="75A0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14E1F71C">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厨卫专用双组份聚氨酯防水涂料</w:t>
            </w:r>
          </w:p>
        </w:tc>
        <w:tc>
          <w:tcPr>
            <w:tcW w:w="0" w:type="auto"/>
            <w:shd w:val="clear"/>
            <w:vAlign w:val="center"/>
          </w:tcPr>
          <w:p w14:paraId="1FA40A8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1.5mm 厚</w:t>
            </w:r>
          </w:p>
        </w:tc>
        <w:tc>
          <w:tcPr>
            <w:tcW w:w="0" w:type="auto"/>
            <w:shd w:val="clear"/>
            <w:vAlign w:val="center"/>
          </w:tcPr>
          <w:p w14:paraId="7BE4E5EC">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防霉性、抗渗性、VOC 含量</w:t>
            </w:r>
          </w:p>
        </w:tc>
        <w:tc>
          <w:tcPr>
            <w:tcW w:w="0" w:type="auto"/>
            <w:shd w:val="clear"/>
            <w:vAlign w:val="center"/>
          </w:tcPr>
          <w:p w14:paraId="366AEC5E">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防霉等级 0 级，抗渗压力≥0.2MPa，VOC 含量 78g/L</w:t>
            </w:r>
          </w:p>
        </w:tc>
        <w:tc>
          <w:tcPr>
            <w:tcW w:w="0" w:type="auto"/>
            <w:shd w:val="clear"/>
            <w:vAlign w:val="center"/>
          </w:tcPr>
          <w:p w14:paraId="0D23CE4D">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防霉等级≤1 级，抗渗压力≥0.2MPa，VOC≤100g/L</w:t>
            </w:r>
          </w:p>
        </w:tc>
        <w:tc>
          <w:tcPr>
            <w:tcW w:w="0" w:type="auto"/>
            <w:shd w:val="clear"/>
            <w:vAlign w:val="center"/>
          </w:tcPr>
          <w:p w14:paraId="2D987223">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合格</w:t>
            </w:r>
          </w:p>
        </w:tc>
        <w:tc>
          <w:tcPr>
            <w:tcW w:w="0" w:type="auto"/>
            <w:shd w:val="clear"/>
            <w:vAlign w:val="center"/>
          </w:tcPr>
          <w:p w14:paraId="63FE94C2">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低 VOC，室内环境友好，适配厨卫潮湿环境</w:t>
            </w:r>
          </w:p>
        </w:tc>
      </w:tr>
      <w:tr w14:paraId="47BE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7CB7D7C7">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防水型陶瓷地砖粘结剂</w:t>
            </w:r>
          </w:p>
        </w:tc>
        <w:tc>
          <w:tcPr>
            <w:tcW w:w="0" w:type="auto"/>
            <w:shd w:val="clear"/>
            <w:vAlign w:val="center"/>
          </w:tcPr>
          <w:p w14:paraId="2BED1278">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粉状</w:t>
            </w:r>
          </w:p>
        </w:tc>
        <w:tc>
          <w:tcPr>
            <w:tcW w:w="0" w:type="auto"/>
            <w:shd w:val="clear"/>
            <w:vAlign w:val="center"/>
          </w:tcPr>
          <w:p w14:paraId="23F311A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抗压强度、防水性、原料循环率</w:t>
            </w:r>
          </w:p>
        </w:tc>
        <w:tc>
          <w:tcPr>
            <w:tcW w:w="0" w:type="auto"/>
            <w:shd w:val="clear"/>
            <w:vAlign w:val="center"/>
          </w:tcPr>
          <w:p w14:paraId="3712B36E">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抗压强度 22MPa，浸水粘结强度≥1.0MPa，原料循环率≥30%</w:t>
            </w:r>
          </w:p>
        </w:tc>
        <w:tc>
          <w:tcPr>
            <w:tcW w:w="0" w:type="auto"/>
            <w:shd w:val="clear"/>
            <w:vAlign w:val="center"/>
          </w:tcPr>
          <w:p w14:paraId="0B3C6C9A">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抗压强度≥20MPa，浸水粘结强度≥0.8MPa，原料循环率≥20%</w:t>
            </w:r>
          </w:p>
        </w:tc>
        <w:tc>
          <w:tcPr>
            <w:tcW w:w="0" w:type="auto"/>
            <w:shd w:val="clear"/>
            <w:vAlign w:val="center"/>
          </w:tcPr>
          <w:p w14:paraId="4FB2D2C1">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合格</w:t>
            </w:r>
          </w:p>
        </w:tc>
        <w:tc>
          <w:tcPr>
            <w:tcW w:w="0" w:type="auto"/>
            <w:shd w:val="clear"/>
            <w:vAlign w:val="center"/>
          </w:tcPr>
          <w:p w14:paraId="7053087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绿色建材认证，资源循环利用</w:t>
            </w:r>
          </w:p>
        </w:tc>
      </w:tr>
      <w:tr w14:paraId="5E6C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311FBCEA">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地漏专用硅胶防水芯</w:t>
            </w:r>
          </w:p>
        </w:tc>
        <w:tc>
          <w:tcPr>
            <w:tcW w:w="0" w:type="auto"/>
            <w:shd w:val="clear"/>
            <w:vAlign w:val="center"/>
          </w:tcPr>
          <w:p w14:paraId="15F9A51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通用型</w:t>
            </w:r>
          </w:p>
        </w:tc>
        <w:tc>
          <w:tcPr>
            <w:tcW w:w="0" w:type="auto"/>
            <w:shd w:val="clear"/>
            <w:vAlign w:val="center"/>
          </w:tcPr>
          <w:p w14:paraId="0451F3B8">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防渗漏性、耐老化性、节水适配性</w:t>
            </w:r>
          </w:p>
        </w:tc>
        <w:tc>
          <w:tcPr>
            <w:tcW w:w="0" w:type="auto"/>
            <w:shd w:val="clear"/>
            <w:vAlign w:val="center"/>
          </w:tcPr>
          <w:p w14:paraId="02FABB24">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水封高度 50mm，防渗漏无滴漏，人工老化 500h 无变形</w:t>
            </w:r>
          </w:p>
        </w:tc>
        <w:tc>
          <w:tcPr>
            <w:tcW w:w="0" w:type="auto"/>
            <w:shd w:val="clear"/>
            <w:vAlign w:val="center"/>
          </w:tcPr>
          <w:p w14:paraId="76EA689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水封高度≥50mm，防渗漏无滴漏，人工老化≥400h 无变形</w:t>
            </w:r>
          </w:p>
        </w:tc>
        <w:tc>
          <w:tcPr>
            <w:tcW w:w="0" w:type="auto"/>
            <w:shd w:val="clear"/>
            <w:vAlign w:val="center"/>
          </w:tcPr>
          <w:p w14:paraId="616DB6F1">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合格</w:t>
            </w:r>
          </w:p>
        </w:tc>
        <w:tc>
          <w:tcPr>
            <w:tcW w:w="0" w:type="auto"/>
            <w:shd w:val="clear"/>
            <w:vAlign w:val="center"/>
          </w:tcPr>
          <w:p w14:paraId="39A116B7">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适配绿建节水系统，提升厨卫防水密封性</w:t>
            </w:r>
          </w:p>
        </w:tc>
      </w:tr>
    </w:tbl>
    <w:p w14:paraId="2F5E41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（四）通用防水防潮辅材</w:t>
      </w:r>
    </w:p>
    <w:p w14:paraId="077358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33"/>
        <w:gridCol w:w="603"/>
        <w:gridCol w:w="1015"/>
        <w:gridCol w:w="2125"/>
        <w:gridCol w:w="2159"/>
        <w:gridCol w:w="317"/>
        <w:gridCol w:w="1214"/>
      </w:tblGrid>
      <w:tr w14:paraId="6808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shd w:val="clear"/>
            <w:vAlign w:val="center"/>
          </w:tcPr>
          <w:p w14:paraId="21B56F27">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材料名称</w:t>
            </w:r>
          </w:p>
        </w:tc>
        <w:tc>
          <w:tcPr>
            <w:tcW w:w="0" w:type="auto"/>
            <w:shd w:val="clear"/>
            <w:vAlign w:val="center"/>
          </w:tcPr>
          <w:p w14:paraId="495BD1B8">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规格型号</w:t>
            </w:r>
          </w:p>
        </w:tc>
        <w:tc>
          <w:tcPr>
            <w:tcW w:w="0" w:type="auto"/>
            <w:shd w:val="clear"/>
            <w:vAlign w:val="center"/>
          </w:tcPr>
          <w:p w14:paraId="1B6ED532">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检测项目</w:t>
            </w:r>
          </w:p>
        </w:tc>
        <w:tc>
          <w:tcPr>
            <w:tcW w:w="0" w:type="auto"/>
            <w:shd w:val="clear"/>
            <w:vAlign w:val="center"/>
          </w:tcPr>
          <w:p w14:paraId="0EC55F53">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检测结果</w:t>
            </w:r>
          </w:p>
        </w:tc>
        <w:tc>
          <w:tcPr>
            <w:tcW w:w="0" w:type="auto"/>
            <w:shd w:val="clear"/>
            <w:vAlign w:val="center"/>
          </w:tcPr>
          <w:p w14:paraId="4826EE95">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规范 / 设计要求</w:t>
            </w:r>
          </w:p>
        </w:tc>
        <w:tc>
          <w:tcPr>
            <w:tcW w:w="0" w:type="auto"/>
            <w:shd w:val="clear"/>
            <w:vAlign w:val="center"/>
          </w:tcPr>
          <w:p w14:paraId="4E440DAC">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判定</w:t>
            </w:r>
          </w:p>
        </w:tc>
        <w:tc>
          <w:tcPr>
            <w:tcW w:w="0" w:type="auto"/>
            <w:shd w:val="clear"/>
            <w:vAlign w:val="center"/>
          </w:tcPr>
          <w:p w14:paraId="0923BD05">
            <w:pPr>
              <w:keepNext w:val="0"/>
              <w:keepLines w:val="0"/>
              <w:widowControl/>
              <w:suppressLineNumbers w:val="0"/>
              <w:spacing w:before="0" w:beforeAutospacing="0" w:after="0" w:afterAutospacing="0" w:line="360" w:lineRule="atLeast"/>
              <w:ind w:left="0" w:right="0"/>
              <w:jc w:val="center"/>
              <w:rPr>
                <w:b/>
                <w:bCs/>
                <w:color w:val="000000"/>
                <w:sz w:val="24"/>
                <w:szCs w:val="24"/>
              </w:rPr>
            </w:pPr>
            <w:r>
              <w:rPr>
                <w:rFonts w:ascii="宋体" w:hAnsi="宋体" w:eastAsia="宋体" w:cs="宋体"/>
                <w:b/>
                <w:bCs/>
                <w:color w:val="000000"/>
                <w:kern w:val="0"/>
                <w:sz w:val="24"/>
                <w:szCs w:val="24"/>
                <w:bdr w:val="none" w:color="auto" w:sz="0" w:space="0"/>
                <w:lang w:val="en-US" w:eastAsia="zh-CN" w:bidi="ar"/>
              </w:rPr>
              <w:t>绿建三星级适配点</w:t>
            </w:r>
          </w:p>
        </w:tc>
      </w:tr>
      <w:tr w14:paraId="690C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57826FBD">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304 不锈钢防水卷材收口压条</w:t>
            </w:r>
          </w:p>
        </w:tc>
        <w:tc>
          <w:tcPr>
            <w:tcW w:w="0" w:type="auto"/>
            <w:shd w:val="clear"/>
            <w:vAlign w:val="center"/>
          </w:tcPr>
          <w:p w14:paraId="522AA482">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30mm 宽</w:t>
            </w:r>
          </w:p>
        </w:tc>
        <w:tc>
          <w:tcPr>
            <w:tcW w:w="0" w:type="auto"/>
            <w:shd w:val="clear"/>
            <w:vAlign w:val="center"/>
          </w:tcPr>
          <w:p w14:paraId="65337912">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抗冻锈性、固定强度</w:t>
            </w:r>
          </w:p>
        </w:tc>
        <w:tc>
          <w:tcPr>
            <w:tcW w:w="0" w:type="auto"/>
            <w:shd w:val="clear"/>
            <w:vAlign w:val="center"/>
          </w:tcPr>
          <w:p w14:paraId="189D4008">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盐雾试验 400h 无锈斑，固定拉拔强度≥3.0kPa</w:t>
            </w:r>
          </w:p>
        </w:tc>
        <w:tc>
          <w:tcPr>
            <w:tcW w:w="0" w:type="auto"/>
            <w:shd w:val="clear"/>
            <w:vAlign w:val="center"/>
          </w:tcPr>
          <w:p w14:paraId="2F5CA0D9">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盐雾试验≥300h 无锈斑，拉拔强度≥2.0kPa</w:t>
            </w:r>
          </w:p>
        </w:tc>
        <w:tc>
          <w:tcPr>
            <w:tcW w:w="0" w:type="auto"/>
            <w:shd w:val="clear"/>
            <w:vAlign w:val="center"/>
          </w:tcPr>
          <w:p w14:paraId="2914C5BC">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合格</w:t>
            </w:r>
          </w:p>
        </w:tc>
        <w:tc>
          <w:tcPr>
            <w:tcW w:w="0" w:type="auto"/>
            <w:shd w:val="clear"/>
            <w:vAlign w:val="center"/>
          </w:tcPr>
          <w:p w14:paraId="7EFFB84D">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可回收，资源循环，严寒区耐候</w:t>
            </w:r>
          </w:p>
        </w:tc>
      </w:tr>
      <w:tr w14:paraId="2674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2FEEC1DA">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丁基橡胶防水胶带</w:t>
            </w:r>
          </w:p>
        </w:tc>
        <w:tc>
          <w:tcPr>
            <w:tcW w:w="0" w:type="auto"/>
            <w:shd w:val="clear"/>
            <w:vAlign w:val="center"/>
          </w:tcPr>
          <w:p w14:paraId="144D4A2F">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50mm 宽</w:t>
            </w:r>
          </w:p>
        </w:tc>
        <w:tc>
          <w:tcPr>
            <w:tcW w:w="0" w:type="auto"/>
            <w:shd w:val="clear"/>
            <w:vAlign w:val="center"/>
          </w:tcPr>
          <w:p w14:paraId="720FBCC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低温粘结性、密封性、无溶剂</w:t>
            </w:r>
          </w:p>
        </w:tc>
        <w:tc>
          <w:tcPr>
            <w:tcW w:w="0" w:type="auto"/>
            <w:shd w:val="clear"/>
            <w:vAlign w:val="center"/>
          </w:tcPr>
          <w:p w14:paraId="1ADA5F12">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-20℃粘结强度≥0.5MPa，密封无渗漏，无有机溶剂添加</w:t>
            </w:r>
          </w:p>
        </w:tc>
        <w:tc>
          <w:tcPr>
            <w:tcW w:w="0" w:type="auto"/>
            <w:shd w:val="clear"/>
            <w:vAlign w:val="center"/>
          </w:tcPr>
          <w:p w14:paraId="29E118BB">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-15℃粘结强度≥0.4MPa，密封无渗漏，无溶剂</w:t>
            </w:r>
          </w:p>
        </w:tc>
        <w:tc>
          <w:tcPr>
            <w:tcW w:w="0" w:type="auto"/>
            <w:shd w:val="clear"/>
            <w:vAlign w:val="center"/>
          </w:tcPr>
          <w:p w14:paraId="5EC50635">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合格</w:t>
            </w:r>
          </w:p>
        </w:tc>
        <w:tc>
          <w:tcPr>
            <w:tcW w:w="0" w:type="auto"/>
            <w:shd w:val="clear"/>
            <w:vAlign w:val="center"/>
          </w:tcPr>
          <w:p w14:paraId="1DADFBF8">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绿色施工，施工过程无污染</w:t>
            </w:r>
          </w:p>
        </w:tc>
      </w:tr>
      <w:tr w14:paraId="2064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5DFD28F5">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内墙防霉防潮环保腻子</w:t>
            </w:r>
          </w:p>
        </w:tc>
        <w:tc>
          <w:tcPr>
            <w:tcW w:w="0" w:type="auto"/>
            <w:shd w:val="clear"/>
            <w:vAlign w:val="center"/>
          </w:tcPr>
          <w:p w14:paraId="345DE22E">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耐水型</w:t>
            </w:r>
          </w:p>
        </w:tc>
        <w:tc>
          <w:tcPr>
            <w:tcW w:w="0" w:type="auto"/>
            <w:shd w:val="clear"/>
            <w:vAlign w:val="center"/>
          </w:tcPr>
          <w:p w14:paraId="5FCF3DFF">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VOC 含量、甲醛含量、防霉性</w:t>
            </w:r>
          </w:p>
        </w:tc>
        <w:tc>
          <w:tcPr>
            <w:tcW w:w="0" w:type="auto"/>
            <w:shd w:val="clear"/>
            <w:vAlign w:val="center"/>
          </w:tcPr>
          <w:p w14:paraId="450B8FCA">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VOC 含量 35g/L，甲醛未检出，防霉等级 0 级</w:t>
            </w:r>
          </w:p>
        </w:tc>
        <w:tc>
          <w:tcPr>
            <w:tcW w:w="0" w:type="auto"/>
            <w:shd w:val="clear"/>
            <w:vAlign w:val="center"/>
          </w:tcPr>
          <w:p w14:paraId="5E15765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VOC≤50g/L，甲醛≤0.01g/kg，防霉等级≤1 级</w:t>
            </w:r>
          </w:p>
        </w:tc>
        <w:tc>
          <w:tcPr>
            <w:tcW w:w="0" w:type="auto"/>
            <w:shd w:val="clear"/>
            <w:vAlign w:val="center"/>
          </w:tcPr>
          <w:p w14:paraId="65C239D6">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合格</w:t>
            </w:r>
          </w:p>
        </w:tc>
        <w:tc>
          <w:tcPr>
            <w:tcW w:w="0" w:type="auto"/>
            <w:shd w:val="clear"/>
            <w:vAlign w:val="center"/>
          </w:tcPr>
          <w:p w14:paraId="7A5E6269">
            <w:pPr>
              <w:keepNext w:val="0"/>
              <w:keepLines w:val="0"/>
              <w:widowControl/>
              <w:suppressLineNumbers w:val="0"/>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bdr w:val="none" w:color="auto" w:sz="0" w:space="0"/>
                <w:lang w:val="en-US" w:eastAsia="zh-CN" w:bidi="ar"/>
              </w:rPr>
              <w:t>低污染，适配室内环境质量三星级要求</w:t>
            </w:r>
          </w:p>
        </w:tc>
      </w:tr>
    </w:tbl>
    <w:p w14:paraId="0526D8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bdr w:val="none" w:color="auto" w:sz="0" w:space="0"/>
        </w:rPr>
        <w:t>四、综合检测结论</w:t>
      </w:r>
    </w:p>
    <w:p w14:paraId="6D32228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本次检测的项目防水、防潮所有核心材料，</w:t>
      </w:r>
      <w:r>
        <w:rPr>
          <w:rStyle w:val="7"/>
          <w:b/>
          <w:bCs/>
          <w:color w:val="000000"/>
          <w:sz w:val="24"/>
          <w:szCs w:val="24"/>
          <w:bdr w:val="none" w:color="auto" w:sz="0" w:space="0"/>
        </w:rPr>
        <w:t>各项性能指标均符合国家现行规范及项目设计要求</w:t>
      </w:r>
      <w:r>
        <w:rPr>
          <w:color w:val="000000"/>
          <w:sz w:val="24"/>
          <w:szCs w:val="24"/>
          <w:bdr w:val="none" w:color="auto" w:sz="0" w:space="0"/>
        </w:rPr>
        <w:t>，耐低温性、防水抗渗性、耐久性均适配内蒙古鄂尔多斯达拉特旗严寒 C 区的气候特征，可满足工程实际使用需求。</w:t>
      </w:r>
    </w:p>
    <w:p w14:paraId="097AD2E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所有材料</w:t>
      </w:r>
      <w:r>
        <w:rPr>
          <w:rStyle w:val="7"/>
          <w:b/>
          <w:bCs/>
          <w:color w:val="000000"/>
          <w:sz w:val="24"/>
          <w:szCs w:val="24"/>
          <w:bdr w:val="none" w:color="auto" w:sz="0" w:space="0"/>
        </w:rPr>
        <w:t>环保性能达标</w:t>
      </w:r>
      <w:r>
        <w:rPr>
          <w:color w:val="000000"/>
          <w:sz w:val="24"/>
          <w:szCs w:val="24"/>
          <w:bdr w:val="none" w:color="auto" w:sz="0" w:space="0"/>
        </w:rPr>
        <w:t>，VOC、甲醛等有害物质含量均满足绿建办公建筑三星级对室内环境质量的要求，绿色建材应用比例≥80%，具备绿色建材认证或环保检测合格证明，符合《绿色建筑评价标准》GB/T 50378-2019 中关于绿色建材应用、资源循环利用的核心指标。</w:t>
      </w:r>
    </w:p>
    <w:p w14:paraId="598FC61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光伏幕墙密封胶、防水透气膜等配套材料，与项目 BIPV 光伏系统、节能围护结构适配性良好，防水节点设计可保障可再生能源设施及节能系统的长期稳定运行，满足绿建三星级对可再生能源应用、围护结构节能的要求。</w:t>
      </w:r>
    </w:p>
    <w:p w14:paraId="6C4ADDE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color w:val="000000"/>
          <w:sz w:val="24"/>
          <w:szCs w:val="24"/>
        </w:rPr>
      </w:pPr>
      <w:r>
        <w:rPr>
          <w:color w:val="000000"/>
          <w:sz w:val="24"/>
          <w:szCs w:val="24"/>
          <w:bdr w:val="none" w:color="auto" w:sz="0" w:space="0"/>
        </w:rPr>
        <w:t>本次检测样品均为现场进场有效批次，检测结果真实有效，可作为本项目防水、防潮工程材料验收及绿色建筑办公建筑三星级评审的有效依据。</w:t>
      </w:r>
    </w:p>
    <w:p w14:paraId="40FD30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1E52B"/>
    <w:multiLevelType w:val="multilevel"/>
    <w:tmpl w:val="BB31E52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344A24E7"/>
    <w:multiLevelType w:val="multilevel"/>
    <w:tmpl w:val="344A24E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D5C68"/>
    <w:rsid w:val="1B6D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2026-03-25T11:57:00Z</dcterms:created>
  <dc:creator>盐焗小星球</dc:creator>
  <cp:lastModifiedBy>盐焗小星球</cp:lastModifiedBy>
  <dcterms:modified xsi:type="dcterms:W3CDTF">2026-03-25T11:58:55Z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7866EEC1B1154E0FB3BC759BBE27FC53_11</vt:lpwstr>
  </property>
  <property fmtid="{D5CDD505-2E9C-101B-9397-08002B2CF9AE}" pid="4" name="KSOTemplateDocerSaveRecord">
    <vt:lpwstr>eyJoZGlkIjoiMzhlZjhjMjlkZmJhY2IxYTcxYTc5MjY5ZmJiNmIwZDMiLCJ1c2VySWQiOiIxNDAwMTc5MTY3In0=</vt:lpwstr>
  </property>
</Properties>
</file>