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青衿筑境—基于“双碳”目标下的综合展览馆绿色建筑设计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43205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43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业主单位：陕西理工大学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设计单位：陕西理工大学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咨询单位：陕西理工大学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项目地址：汉中市留坝县留坝老街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项目名称：青衿筑境—基于“双碳”目标下的综合展览馆绿色建筑设计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