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EE3B" w14:textId="24F20745" w:rsidR="003B6DCE" w:rsidRPr="003B6DCE" w:rsidRDefault="003B6DCE" w:rsidP="003B6DCE">
      <w:pPr>
        <w:rPr>
          <w:sz w:val="48"/>
          <w:szCs w:val="48"/>
        </w:rPr>
      </w:pPr>
      <w:r w:rsidRPr="003B6DCE">
        <w:rPr>
          <w:sz w:val="48"/>
          <w:szCs w:val="48"/>
        </w:rPr>
        <w:t>霍邱县冯井镇蝎子山游客中心绿色建筑改造工程建筑设备自控（BAS）系统设备使用说明书</w:t>
      </w:r>
    </w:p>
    <w:p w14:paraId="7061EE17" w14:textId="77777777" w:rsidR="003B6DCE" w:rsidRPr="003B6DCE" w:rsidRDefault="003B6DCE" w:rsidP="003B6DCE">
      <w:r w:rsidRPr="003B6DCE">
        <w:rPr>
          <w:b/>
          <w:bCs/>
        </w:rPr>
        <w:t>系统组成</w:t>
      </w:r>
      <w:r w:rsidRPr="003B6DCE">
        <w:t>：现场控制器、传感器、执行器、监控主机、能耗监测模块</w:t>
      </w:r>
    </w:p>
    <w:p w14:paraId="77F7C8C9" w14:textId="77777777" w:rsidR="003B6DCE" w:rsidRPr="003B6DCE" w:rsidRDefault="003B6DCE" w:rsidP="003B6DCE">
      <w:r w:rsidRPr="003B6DCE">
        <w:rPr>
          <w:b/>
          <w:bCs/>
        </w:rPr>
        <w:t>依据标准</w:t>
      </w:r>
      <w:r w:rsidRPr="003B6DCE">
        <w:t>：GB 50314-2015《智能建筑设计标准》、GB/T 50378-2019 绿色建筑要求</w:t>
      </w:r>
    </w:p>
    <w:p w14:paraId="77DEBE87" w14:textId="77777777" w:rsidR="003B6DCE" w:rsidRPr="003B6DCE" w:rsidRDefault="003B6DCE" w:rsidP="003B6DCE">
      <w:r w:rsidRPr="003B6DCE">
        <w:pict w14:anchorId="5753162F">
          <v:rect id="_x0000_i1031" style="width:0;height:1.5pt" o:hralign="center" o:hrstd="t" o:hrnoshade="t" o:hr="t" fillcolor="black" stroked="f"/>
        </w:pict>
      </w:r>
    </w:p>
    <w:p w14:paraId="37403675" w14:textId="77777777" w:rsidR="003B6DCE" w:rsidRPr="003B6DCE" w:rsidRDefault="003B6DCE" w:rsidP="003B6DCE">
      <w:r w:rsidRPr="003B6DCE">
        <w:t>一、系统概述</w:t>
      </w:r>
    </w:p>
    <w:p w14:paraId="3575F242" w14:textId="77777777" w:rsidR="003B6DCE" w:rsidRPr="003B6DCE" w:rsidRDefault="003B6DCE" w:rsidP="003B6DCE">
      <w:r w:rsidRPr="003B6DCE">
        <w:t>本建筑设备自控系统（BAS）对建筑内空调、通风、照明、给排水、供配电等设备进行集中监视、自动控制与优化管理，实现节能运行、故障预警、远程操控及数据统计，提升建筑运营效率与室内环境舒适度。</w:t>
      </w:r>
    </w:p>
    <w:p w14:paraId="08DB99F5" w14:textId="77777777" w:rsidR="003B6DCE" w:rsidRPr="003B6DCE" w:rsidRDefault="003B6DCE" w:rsidP="003B6DCE">
      <w:r w:rsidRPr="003B6DCE">
        <w:t>二、主要设备组成</w:t>
      </w:r>
    </w:p>
    <w:p w14:paraId="6BAE0685" w14:textId="77777777" w:rsidR="003B6DCE" w:rsidRPr="003B6DCE" w:rsidRDefault="003B6DCE" w:rsidP="003B6DCE">
      <w:pPr>
        <w:numPr>
          <w:ilvl w:val="0"/>
          <w:numId w:val="1"/>
        </w:numPr>
      </w:pPr>
      <w:r w:rsidRPr="003B6DCE">
        <w:rPr>
          <w:b/>
          <w:bCs/>
        </w:rPr>
        <w:t>现场控制器（DDC）</w:t>
      </w:r>
      <w:r w:rsidRPr="003B6DCE">
        <w:t>：分布于各楼层弱电间，负责采集数据与执行控制指令。</w:t>
      </w:r>
    </w:p>
    <w:p w14:paraId="0E3D1734" w14:textId="77777777" w:rsidR="003B6DCE" w:rsidRPr="003B6DCE" w:rsidRDefault="003B6DCE" w:rsidP="003B6DCE">
      <w:pPr>
        <w:numPr>
          <w:ilvl w:val="0"/>
          <w:numId w:val="1"/>
        </w:numPr>
      </w:pPr>
      <w:r w:rsidRPr="003B6DCE">
        <w:rPr>
          <w:b/>
          <w:bCs/>
        </w:rPr>
        <w:t>温湿度传感器</w:t>
      </w:r>
      <w:r w:rsidRPr="003B6DCE">
        <w:t>：安装于大厅、办公区、走廊、卫生间等区域，实时监测环境参数。</w:t>
      </w:r>
    </w:p>
    <w:p w14:paraId="58AFD52B" w14:textId="77777777" w:rsidR="003B6DCE" w:rsidRPr="003B6DCE" w:rsidRDefault="003B6DCE" w:rsidP="003B6DCE">
      <w:pPr>
        <w:numPr>
          <w:ilvl w:val="0"/>
          <w:numId w:val="1"/>
        </w:numPr>
      </w:pPr>
      <w:r w:rsidRPr="003B6DCE">
        <w:rPr>
          <w:b/>
          <w:bCs/>
        </w:rPr>
        <w:t>压差 / 液位传感器</w:t>
      </w:r>
      <w:r w:rsidRPr="003B6DCE">
        <w:t>：用于水箱、水池、风管压力监测。</w:t>
      </w:r>
    </w:p>
    <w:p w14:paraId="6C91C40F" w14:textId="77777777" w:rsidR="003B6DCE" w:rsidRPr="003B6DCE" w:rsidRDefault="003B6DCE" w:rsidP="003B6DCE">
      <w:pPr>
        <w:numPr>
          <w:ilvl w:val="0"/>
          <w:numId w:val="1"/>
        </w:numPr>
      </w:pPr>
      <w:r w:rsidRPr="003B6DCE">
        <w:rPr>
          <w:b/>
          <w:bCs/>
        </w:rPr>
        <w:t>电动调节阀、风阀执行器</w:t>
      </w:r>
      <w:r w:rsidRPr="003B6DCE">
        <w:t>：控制空调水流量、新风量及排风风量。</w:t>
      </w:r>
    </w:p>
    <w:p w14:paraId="2F1B73CE" w14:textId="77777777" w:rsidR="003B6DCE" w:rsidRPr="003B6DCE" w:rsidRDefault="003B6DCE" w:rsidP="003B6DCE">
      <w:pPr>
        <w:numPr>
          <w:ilvl w:val="0"/>
          <w:numId w:val="1"/>
        </w:numPr>
      </w:pPr>
      <w:r w:rsidRPr="003B6DCE">
        <w:rPr>
          <w:b/>
          <w:bCs/>
        </w:rPr>
        <w:t>照明控制模块</w:t>
      </w:r>
      <w:r w:rsidRPr="003B6DCE">
        <w:t>：实现分区、定时、感应联动控制。</w:t>
      </w:r>
    </w:p>
    <w:p w14:paraId="4B365F28" w14:textId="77777777" w:rsidR="003B6DCE" w:rsidRPr="003B6DCE" w:rsidRDefault="003B6DCE" w:rsidP="003B6DCE">
      <w:pPr>
        <w:numPr>
          <w:ilvl w:val="0"/>
          <w:numId w:val="1"/>
        </w:numPr>
      </w:pPr>
      <w:r w:rsidRPr="003B6DCE">
        <w:rPr>
          <w:b/>
          <w:bCs/>
        </w:rPr>
        <w:t>中央监控工作站</w:t>
      </w:r>
      <w:r w:rsidRPr="003B6DCE">
        <w:t>：设于值班室，含监控软件、显示屏、主机及 UPS 电源。</w:t>
      </w:r>
    </w:p>
    <w:p w14:paraId="7FED59A5" w14:textId="77777777" w:rsidR="003B6DCE" w:rsidRPr="003B6DCE" w:rsidRDefault="003B6DCE" w:rsidP="003B6DCE">
      <w:pPr>
        <w:numPr>
          <w:ilvl w:val="0"/>
          <w:numId w:val="1"/>
        </w:numPr>
      </w:pPr>
      <w:r w:rsidRPr="003B6DCE">
        <w:rPr>
          <w:b/>
          <w:bCs/>
        </w:rPr>
        <w:t>能耗计量模块</w:t>
      </w:r>
      <w:r w:rsidRPr="003B6DCE">
        <w:t>：对电、水用量进行分项计量与数据上传。</w:t>
      </w:r>
    </w:p>
    <w:p w14:paraId="4F950028" w14:textId="77777777" w:rsidR="003B6DCE" w:rsidRPr="003B6DCE" w:rsidRDefault="003B6DCE" w:rsidP="003B6DCE">
      <w:r w:rsidRPr="003B6DCE">
        <w:t>三、设备安装与接线要求</w:t>
      </w:r>
    </w:p>
    <w:p w14:paraId="2233EA0E" w14:textId="77777777" w:rsidR="003B6DCE" w:rsidRPr="003B6DCE" w:rsidRDefault="003B6DCE" w:rsidP="003B6DCE">
      <w:pPr>
        <w:numPr>
          <w:ilvl w:val="0"/>
          <w:numId w:val="2"/>
        </w:numPr>
      </w:pPr>
      <w:r w:rsidRPr="003B6DCE">
        <w:t>控制器、模块安装于干燥、通风、无腐蚀性气体的弱电箱内，环境温度 0~50℃。</w:t>
      </w:r>
    </w:p>
    <w:p w14:paraId="3CA6E7AA" w14:textId="77777777" w:rsidR="003B6DCE" w:rsidRPr="003B6DCE" w:rsidRDefault="003B6DCE" w:rsidP="003B6DCE">
      <w:pPr>
        <w:numPr>
          <w:ilvl w:val="0"/>
          <w:numId w:val="2"/>
        </w:numPr>
      </w:pPr>
      <w:r w:rsidRPr="003B6DCE">
        <w:t>传感器安装位置应避开直射阳光、风口直吹及积水区域，固定牢固。</w:t>
      </w:r>
    </w:p>
    <w:p w14:paraId="6A1230A8" w14:textId="77777777" w:rsidR="003B6DCE" w:rsidRPr="003B6DCE" w:rsidRDefault="003B6DCE" w:rsidP="003B6DCE">
      <w:pPr>
        <w:numPr>
          <w:ilvl w:val="0"/>
          <w:numId w:val="2"/>
        </w:numPr>
      </w:pPr>
      <w:r w:rsidRPr="003B6DCE">
        <w:t>执行器与阀门、风阀连接应同轴，避免卡死、渗漏。</w:t>
      </w:r>
    </w:p>
    <w:p w14:paraId="56E19D4F" w14:textId="77777777" w:rsidR="003B6DCE" w:rsidRPr="003B6DCE" w:rsidRDefault="003B6DCE" w:rsidP="003B6DCE">
      <w:pPr>
        <w:numPr>
          <w:ilvl w:val="0"/>
          <w:numId w:val="2"/>
        </w:numPr>
      </w:pPr>
      <w:r w:rsidRPr="003B6DCE">
        <w:t>强弱</w:t>
      </w:r>
      <w:proofErr w:type="gramStart"/>
      <w:r w:rsidRPr="003B6DCE">
        <w:t>电严格</w:t>
      </w:r>
      <w:proofErr w:type="gramEnd"/>
      <w:r w:rsidRPr="003B6DCE">
        <w:t>分离布线，通讯线采用屏蔽双绞线，接地可靠。</w:t>
      </w:r>
    </w:p>
    <w:p w14:paraId="285CB857" w14:textId="77777777" w:rsidR="003B6DCE" w:rsidRPr="003B6DCE" w:rsidRDefault="003B6DCE" w:rsidP="003B6DCE">
      <w:pPr>
        <w:numPr>
          <w:ilvl w:val="0"/>
          <w:numId w:val="2"/>
        </w:numPr>
      </w:pPr>
      <w:r w:rsidRPr="003B6DCE">
        <w:lastRenderedPageBreak/>
        <w:t>系统供电采用 AC220V，配备不间断电源（UPS），断电续航≥30min。</w:t>
      </w:r>
    </w:p>
    <w:p w14:paraId="0818B6E1" w14:textId="77777777" w:rsidR="003B6DCE" w:rsidRPr="003B6DCE" w:rsidRDefault="003B6DCE" w:rsidP="003B6DCE">
      <w:r w:rsidRPr="003B6DCE">
        <w:t>四、开机与运行操作</w:t>
      </w:r>
    </w:p>
    <w:p w14:paraId="372C7DFA" w14:textId="77777777" w:rsidR="003B6DCE" w:rsidRPr="003B6DCE" w:rsidRDefault="003B6DCE" w:rsidP="003B6DCE">
      <w:r w:rsidRPr="003B6DCE">
        <w:t>（一）监控主机开机</w:t>
      </w:r>
    </w:p>
    <w:p w14:paraId="40E9A80D" w14:textId="77777777" w:rsidR="003B6DCE" w:rsidRPr="003B6DCE" w:rsidRDefault="003B6DCE" w:rsidP="003B6DCE">
      <w:pPr>
        <w:numPr>
          <w:ilvl w:val="0"/>
          <w:numId w:val="3"/>
        </w:numPr>
      </w:pPr>
      <w:r w:rsidRPr="003B6DCE">
        <w:t>合上配电箱内 BAS 系统总电源开关。</w:t>
      </w:r>
    </w:p>
    <w:p w14:paraId="5EE0D875" w14:textId="77777777" w:rsidR="003B6DCE" w:rsidRPr="003B6DCE" w:rsidRDefault="003B6DCE" w:rsidP="003B6DCE">
      <w:pPr>
        <w:numPr>
          <w:ilvl w:val="0"/>
          <w:numId w:val="3"/>
        </w:numPr>
      </w:pPr>
      <w:r w:rsidRPr="003B6DCE">
        <w:t>开启监控主机、显示器、网络设备。</w:t>
      </w:r>
    </w:p>
    <w:p w14:paraId="72DCE342" w14:textId="77777777" w:rsidR="003B6DCE" w:rsidRPr="003B6DCE" w:rsidRDefault="003B6DCE" w:rsidP="003B6DCE">
      <w:pPr>
        <w:numPr>
          <w:ilvl w:val="0"/>
          <w:numId w:val="3"/>
        </w:numPr>
      </w:pPr>
      <w:r w:rsidRPr="003B6DCE">
        <w:t>双击桌面 “建筑设备监控系统” 图标，登录系统（默认管理员账号 / 密码：admin/admin）。</w:t>
      </w:r>
    </w:p>
    <w:p w14:paraId="1F074441" w14:textId="77777777" w:rsidR="003B6DCE" w:rsidRPr="003B6DCE" w:rsidRDefault="003B6DCE" w:rsidP="003B6DCE">
      <w:r w:rsidRPr="003B6DCE">
        <w:t>（二）系统主界面功能</w:t>
      </w:r>
    </w:p>
    <w:p w14:paraId="74D22D07" w14:textId="77777777" w:rsidR="003B6DCE" w:rsidRPr="003B6DCE" w:rsidRDefault="003B6DCE" w:rsidP="003B6DCE">
      <w:pPr>
        <w:numPr>
          <w:ilvl w:val="0"/>
          <w:numId w:val="4"/>
        </w:numPr>
      </w:pPr>
      <w:r w:rsidRPr="003B6DCE">
        <w:rPr>
          <w:b/>
          <w:bCs/>
        </w:rPr>
        <w:t>总</w:t>
      </w:r>
      <w:proofErr w:type="gramStart"/>
      <w:r w:rsidRPr="003B6DCE">
        <w:rPr>
          <w:b/>
          <w:bCs/>
        </w:rPr>
        <w:t>览</w:t>
      </w:r>
      <w:proofErr w:type="gramEnd"/>
      <w:r w:rsidRPr="003B6DCE">
        <w:rPr>
          <w:b/>
          <w:bCs/>
        </w:rPr>
        <w:t>界面</w:t>
      </w:r>
      <w:r w:rsidRPr="003B6DCE">
        <w:t>：显示全楼设备运行状态（正常 / 故障 / 离线）。</w:t>
      </w:r>
    </w:p>
    <w:p w14:paraId="3E166752" w14:textId="77777777" w:rsidR="003B6DCE" w:rsidRPr="003B6DCE" w:rsidRDefault="003B6DCE" w:rsidP="003B6DCE">
      <w:pPr>
        <w:numPr>
          <w:ilvl w:val="0"/>
          <w:numId w:val="4"/>
        </w:numPr>
      </w:pPr>
      <w:r w:rsidRPr="003B6DCE">
        <w:rPr>
          <w:b/>
          <w:bCs/>
        </w:rPr>
        <w:t>楼层界面</w:t>
      </w:r>
      <w:r w:rsidRPr="003B6DCE">
        <w:t>：分楼层查看照明、空调、风机、水泵运行参数。</w:t>
      </w:r>
    </w:p>
    <w:p w14:paraId="7C867F57" w14:textId="77777777" w:rsidR="003B6DCE" w:rsidRPr="003B6DCE" w:rsidRDefault="003B6DCE" w:rsidP="003B6DCE">
      <w:pPr>
        <w:numPr>
          <w:ilvl w:val="0"/>
          <w:numId w:val="4"/>
        </w:numPr>
      </w:pPr>
      <w:r w:rsidRPr="003B6DCE">
        <w:rPr>
          <w:b/>
          <w:bCs/>
        </w:rPr>
        <w:t>参数设定界面</w:t>
      </w:r>
      <w:r w:rsidRPr="003B6DCE">
        <w:t>：可设定温度、湿度、定时开关、照度阈值等。</w:t>
      </w:r>
    </w:p>
    <w:p w14:paraId="4ED0228B" w14:textId="77777777" w:rsidR="003B6DCE" w:rsidRPr="003B6DCE" w:rsidRDefault="003B6DCE" w:rsidP="003B6DCE">
      <w:pPr>
        <w:numPr>
          <w:ilvl w:val="0"/>
          <w:numId w:val="4"/>
        </w:numPr>
      </w:pPr>
      <w:r w:rsidRPr="003B6DCE">
        <w:rPr>
          <w:b/>
          <w:bCs/>
        </w:rPr>
        <w:t>能耗界面</w:t>
      </w:r>
      <w:r w:rsidRPr="003B6DCE">
        <w:t>：显示用电量、用水量实时数据及日 / 月 / 年统计曲线。</w:t>
      </w:r>
    </w:p>
    <w:p w14:paraId="21CA04BE" w14:textId="77777777" w:rsidR="003B6DCE" w:rsidRPr="003B6DCE" w:rsidRDefault="003B6DCE" w:rsidP="003B6DCE">
      <w:pPr>
        <w:numPr>
          <w:ilvl w:val="0"/>
          <w:numId w:val="4"/>
        </w:numPr>
      </w:pPr>
      <w:r w:rsidRPr="003B6DCE">
        <w:rPr>
          <w:b/>
          <w:bCs/>
        </w:rPr>
        <w:t>报警界面</w:t>
      </w:r>
      <w:r w:rsidRPr="003B6DCE">
        <w:t>：故障信息红色闪烁提示，含时间、位置、故障描述。</w:t>
      </w:r>
    </w:p>
    <w:p w14:paraId="5E24A31F" w14:textId="77777777" w:rsidR="003B6DCE" w:rsidRPr="003B6DCE" w:rsidRDefault="003B6DCE" w:rsidP="003B6DCE">
      <w:r w:rsidRPr="003B6DCE">
        <w:t>（三）日常运行模式</w:t>
      </w:r>
    </w:p>
    <w:p w14:paraId="3E92BBA5" w14:textId="77777777" w:rsidR="003B6DCE" w:rsidRPr="003B6DCE" w:rsidRDefault="003B6DCE" w:rsidP="003B6DCE">
      <w:pPr>
        <w:numPr>
          <w:ilvl w:val="0"/>
          <w:numId w:val="5"/>
        </w:numPr>
      </w:pPr>
      <w:r w:rsidRPr="003B6DCE">
        <w:rPr>
          <w:b/>
          <w:bCs/>
        </w:rPr>
        <w:t>自动模式（推荐）</w:t>
      </w:r>
    </w:p>
    <w:p w14:paraId="1E358B8D" w14:textId="77777777" w:rsidR="003B6DCE" w:rsidRPr="003B6DCE" w:rsidRDefault="003B6DCE" w:rsidP="003B6DCE">
      <w:pPr>
        <w:numPr>
          <w:ilvl w:val="1"/>
          <w:numId w:val="5"/>
        </w:numPr>
      </w:pPr>
      <w:r w:rsidRPr="003B6DCE">
        <w:t>系统根据室内温湿度自动调节空调风量、水阀开度。</w:t>
      </w:r>
    </w:p>
    <w:p w14:paraId="07375533" w14:textId="77777777" w:rsidR="003B6DCE" w:rsidRPr="003B6DCE" w:rsidRDefault="003B6DCE" w:rsidP="003B6DCE">
      <w:pPr>
        <w:numPr>
          <w:ilvl w:val="1"/>
          <w:numId w:val="5"/>
        </w:numPr>
      </w:pPr>
      <w:r w:rsidRPr="003B6DCE">
        <w:t>公共区域照明根据自然光亮度及人体感应自动启停。</w:t>
      </w:r>
    </w:p>
    <w:p w14:paraId="70CC491C" w14:textId="77777777" w:rsidR="003B6DCE" w:rsidRPr="003B6DCE" w:rsidRDefault="003B6DCE" w:rsidP="003B6DCE">
      <w:pPr>
        <w:numPr>
          <w:ilvl w:val="1"/>
          <w:numId w:val="5"/>
        </w:numPr>
      </w:pPr>
      <w:r w:rsidRPr="003B6DCE">
        <w:t>卫生间、设备间风机按定时 + 湿度联动自动运行。</w:t>
      </w:r>
    </w:p>
    <w:p w14:paraId="681DB13A" w14:textId="77777777" w:rsidR="003B6DCE" w:rsidRPr="003B6DCE" w:rsidRDefault="003B6DCE" w:rsidP="003B6DCE">
      <w:pPr>
        <w:numPr>
          <w:ilvl w:val="0"/>
          <w:numId w:val="5"/>
        </w:numPr>
      </w:pPr>
      <w:r w:rsidRPr="003B6DCE">
        <w:rPr>
          <w:b/>
          <w:bCs/>
        </w:rPr>
        <w:t>手动模式</w:t>
      </w:r>
    </w:p>
    <w:p w14:paraId="5624FA3A" w14:textId="77777777" w:rsidR="003B6DCE" w:rsidRPr="003B6DCE" w:rsidRDefault="003B6DCE" w:rsidP="003B6DCE">
      <w:pPr>
        <w:numPr>
          <w:ilvl w:val="1"/>
          <w:numId w:val="5"/>
        </w:numPr>
      </w:pPr>
      <w:r w:rsidRPr="003B6DCE">
        <w:t>管理员可在主机或现场强制启停设备，适用于检修、保洁。</w:t>
      </w:r>
    </w:p>
    <w:p w14:paraId="63A05C15" w14:textId="77777777" w:rsidR="003B6DCE" w:rsidRPr="003B6DCE" w:rsidRDefault="003B6DCE" w:rsidP="003B6DCE">
      <w:pPr>
        <w:numPr>
          <w:ilvl w:val="1"/>
          <w:numId w:val="5"/>
        </w:numPr>
      </w:pPr>
      <w:r w:rsidRPr="003B6DCE">
        <w:t>手动模式下自动控制逻辑暂时屏蔽，切换后自动恢复。</w:t>
      </w:r>
    </w:p>
    <w:p w14:paraId="19F989BE" w14:textId="77777777" w:rsidR="003B6DCE" w:rsidRPr="003B6DCE" w:rsidRDefault="003B6DCE" w:rsidP="003B6DCE">
      <w:r w:rsidRPr="003B6DCE">
        <w:t>五、控制功能说明</w:t>
      </w:r>
    </w:p>
    <w:p w14:paraId="1525F805" w14:textId="77777777" w:rsidR="003B6DCE" w:rsidRPr="003B6DCE" w:rsidRDefault="003B6DCE" w:rsidP="003B6DCE">
      <w:r w:rsidRPr="003B6DCE">
        <w:t>1. 空调与通风系统控制</w:t>
      </w:r>
    </w:p>
    <w:p w14:paraId="6CA8A1EB" w14:textId="77777777" w:rsidR="003B6DCE" w:rsidRPr="003B6DCE" w:rsidRDefault="003B6DCE" w:rsidP="003B6DCE">
      <w:pPr>
        <w:numPr>
          <w:ilvl w:val="0"/>
          <w:numId w:val="6"/>
        </w:numPr>
      </w:pPr>
      <w:r w:rsidRPr="003B6DCE">
        <w:t>夏季：室内温度＞26℃自动启动制冷；冬季＜20℃自动启动采暖。</w:t>
      </w:r>
    </w:p>
    <w:p w14:paraId="1C58A6DD" w14:textId="77777777" w:rsidR="003B6DCE" w:rsidRPr="003B6DCE" w:rsidRDefault="003B6DCE" w:rsidP="003B6DCE">
      <w:pPr>
        <w:numPr>
          <w:ilvl w:val="0"/>
          <w:numId w:val="6"/>
        </w:numPr>
      </w:pPr>
      <w:r w:rsidRPr="003B6DCE">
        <w:t>新风量根据室内 CO</w:t>
      </w:r>
      <w:r w:rsidRPr="003B6DCE">
        <w:rPr>
          <w:rFonts w:ascii="Cambria Math" w:hAnsi="Cambria Math" w:cs="Cambria Math"/>
        </w:rPr>
        <w:t>₂</w:t>
      </w:r>
      <w:r w:rsidRPr="003B6DCE">
        <w:t>浓度自动调节，保证空气质量。</w:t>
      </w:r>
    </w:p>
    <w:p w14:paraId="100634BE" w14:textId="77777777" w:rsidR="003B6DCE" w:rsidRPr="003B6DCE" w:rsidRDefault="003B6DCE" w:rsidP="003B6DCE">
      <w:pPr>
        <w:numPr>
          <w:ilvl w:val="0"/>
          <w:numId w:val="6"/>
        </w:numPr>
      </w:pPr>
      <w:r w:rsidRPr="003B6DCE">
        <w:t>风机故障时自动报警，并连锁关闭相关阀门防止倒流。</w:t>
      </w:r>
    </w:p>
    <w:p w14:paraId="5922294D" w14:textId="77777777" w:rsidR="003B6DCE" w:rsidRPr="003B6DCE" w:rsidRDefault="003B6DCE" w:rsidP="003B6DCE">
      <w:r w:rsidRPr="003B6DCE">
        <w:t>2. 照明系统控制</w:t>
      </w:r>
    </w:p>
    <w:p w14:paraId="0E97455E" w14:textId="77777777" w:rsidR="003B6DCE" w:rsidRPr="003B6DCE" w:rsidRDefault="003B6DCE" w:rsidP="003B6DCE">
      <w:pPr>
        <w:numPr>
          <w:ilvl w:val="0"/>
          <w:numId w:val="7"/>
        </w:numPr>
      </w:pPr>
      <w:r w:rsidRPr="003B6DCE">
        <w:lastRenderedPageBreak/>
        <w:t>走廊、楼梯间采用人体感应 + 光感控制，人来灯亮、人走延时熄灭。</w:t>
      </w:r>
    </w:p>
    <w:p w14:paraId="5C4CEB2F" w14:textId="77777777" w:rsidR="003B6DCE" w:rsidRPr="003B6DCE" w:rsidRDefault="003B6DCE" w:rsidP="003B6DCE">
      <w:pPr>
        <w:numPr>
          <w:ilvl w:val="0"/>
          <w:numId w:val="7"/>
        </w:numPr>
      </w:pPr>
      <w:r w:rsidRPr="003B6DCE">
        <w:t>大厅、办公区按工作时段定时开关，自然光充足时自动减半亮度。</w:t>
      </w:r>
    </w:p>
    <w:p w14:paraId="0DE74138" w14:textId="77777777" w:rsidR="003B6DCE" w:rsidRPr="003B6DCE" w:rsidRDefault="003B6DCE" w:rsidP="003B6DCE">
      <w:pPr>
        <w:numPr>
          <w:ilvl w:val="0"/>
          <w:numId w:val="7"/>
        </w:numPr>
      </w:pPr>
      <w:r w:rsidRPr="003B6DCE">
        <w:t>应急照明与消防系统联动，断电时强制点亮。</w:t>
      </w:r>
    </w:p>
    <w:p w14:paraId="7BBDBE55" w14:textId="77777777" w:rsidR="003B6DCE" w:rsidRPr="003B6DCE" w:rsidRDefault="003B6DCE" w:rsidP="003B6DCE">
      <w:r w:rsidRPr="003B6DCE">
        <w:t>3. 给排水系统控制</w:t>
      </w:r>
    </w:p>
    <w:p w14:paraId="393BBD8A" w14:textId="77777777" w:rsidR="003B6DCE" w:rsidRPr="003B6DCE" w:rsidRDefault="003B6DCE" w:rsidP="003B6DCE">
      <w:pPr>
        <w:numPr>
          <w:ilvl w:val="0"/>
          <w:numId w:val="8"/>
        </w:numPr>
      </w:pPr>
      <w:r w:rsidRPr="003B6DCE">
        <w:t>生活水箱、雨水回收池液位实时监测，高液位报警、</w:t>
      </w:r>
      <w:proofErr w:type="gramStart"/>
      <w:r w:rsidRPr="003B6DCE">
        <w:t>低液位</w:t>
      </w:r>
      <w:proofErr w:type="gramEnd"/>
      <w:r w:rsidRPr="003B6DCE">
        <w:t>自动补水。</w:t>
      </w:r>
    </w:p>
    <w:p w14:paraId="43E317F2" w14:textId="77777777" w:rsidR="003B6DCE" w:rsidRPr="003B6DCE" w:rsidRDefault="003B6DCE" w:rsidP="003B6DCE">
      <w:pPr>
        <w:numPr>
          <w:ilvl w:val="0"/>
          <w:numId w:val="8"/>
        </w:numPr>
      </w:pPr>
      <w:r w:rsidRPr="003B6DCE">
        <w:t>水泵联动控制，故障自动切换备用泵。</w:t>
      </w:r>
    </w:p>
    <w:p w14:paraId="7A1A7D52" w14:textId="77777777" w:rsidR="003B6DCE" w:rsidRPr="003B6DCE" w:rsidRDefault="003B6DCE" w:rsidP="003B6DCE">
      <w:pPr>
        <w:numPr>
          <w:ilvl w:val="0"/>
          <w:numId w:val="8"/>
        </w:numPr>
      </w:pPr>
      <w:r w:rsidRPr="003B6DCE">
        <w:t>水封、溢流水位监测，防止渗漏与异味。</w:t>
      </w:r>
    </w:p>
    <w:p w14:paraId="6546ADE5" w14:textId="77777777" w:rsidR="003B6DCE" w:rsidRPr="003B6DCE" w:rsidRDefault="003B6DCE" w:rsidP="003B6DCE">
      <w:r w:rsidRPr="003B6DCE">
        <w:t>4. 能耗监测与管理</w:t>
      </w:r>
    </w:p>
    <w:p w14:paraId="638A14D0" w14:textId="77777777" w:rsidR="003B6DCE" w:rsidRPr="003B6DCE" w:rsidRDefault="003B6DCE" w:rsidP="003B6DCE">
      <w:pPr>
        <w:numPr>
          <w:ilvl w:val="0"/>
          <w:numId w:val="9"/>
        </w:numPr>
      </w:pPr>
      <w:r w:rsidRPr="003B6DCE">
        <w:t>分项计量：照明、空调、设备、插座用电分类统计。</w:t>
      </w:r>
    </w:p>
    <w:p w14:paraId="434D5B9C" w14:textId="77777777" w:rsidR="003B6DCE" w:rsidRPr="003B6DCE" w:rsidRDefault="003B6DCE" w:rsidP="003B6DCE">
      <w:pPr>
        <w:numPr>
          <w:ilvl w:val="0"/>
          <w:numId w:val="9"/>
        </w:numPr>
      </w:pPr>
      <w:r w:rsidRPr="003B6DCE">
        <w:t>自动生成能耗报表，支持导出 Excel、打印存档。</w:t>
      </w:r>
    </w:p>
    <w:p w14:paraId="09C046AB" w14:textId="77777777" w:rsidR="003B6DCE" w:rsidRPr="003B6DCE" w:rsidRDefault="003B6DCE" w:rsidP="003B6DCE">
      <w:pPr>
        <w:numPr>
          <w:ilvl w:val="0"/>
          <w:numId w:val="9"/>
        </w:numPr>
      </w:pPr>
      <w:r w:rsidRPr="003B6DCE">
        <w:t>超能耗阈值自动提醒，实现节能优化运行。</w:t>
      </w:r>
    </w:p>
    <w:p w14:paraId="3063BD2D" w14:textId="77777777" w:rsidR="003B6DCE" w:rsidRPr="003B6DCE" w:rsidRDefault="003B6DCE" w:rsidP="003B6DCE">
      <w:r w:rsidRPr="003B6DCE">
        <w:t>六、报警与故障处理</w:t>
      </w:r>
    </w:p>
    <w:p w14:paraId="7D5D43E1" w14:textId="77777777" w:rsidR="003B6DCE" w:rsidRPr="003B6DCE" w:rsidRDefault="003B6DCE" w:rsidP="003B6DCE">
      <w:r w:rsidRPr="003B6DCE">
        <w:t>（一）报警类型</w:t>
      </w:r>
    </w:p>
    <w:p w14:paraId="7E021B73" w14:textId="77777777" w:rsidR="003B6DCE" w:rsidRPr="003B6DCE" w:rsidRDefault="003B6DCE" w:rsidP="003B6DCE">
      <w:pPr>
        <w:numPr>
          <w:ilvl w:val="0"/>
          <w:numId w:val="10"/>
        </w:numPr>
      </w:pPr>
      <w:r w:rsidRPr="003B6DCE">
        <w:t>设备故障报警（风机过载、水泵过热、阀门卡死）</w:t>
      </w:r>
    </w:p>
    <w:p w14:paraId="31E40FC7" w14:textId="77777777" w:rsidR="003B6DCE" w:rsidRPr="003B6DCE" w:rsidRDefault="003B6DCE" w:rsidP="003B6DCE">
      <w:pPr>
        <w:numPr>
          <w:ilvl w:val="0"/>
          <w:numId w:val="10"/>
        </w:numPr>
      </w:pPr>
      <w:r w:rsidRPr="003B6DCE">
        <w:t>传感器异常报警（断线、数据超限）</w:t>
      </w:r>
    </w:p>
    <w:p w14:paraId="153E08A8" w14:textId="77777777" w:rsidR="003B6DCE" w:rsidRPr="003B6DCE" w:rsidRDefault="003B6DCE" w:rsidP="003B6DCE">
      <w:pPr>
        <w:numPr>
          <w:ilvl w:val="0"/>
          <w:numId w:val="10"/>
        </w:numPr>
      </w:pPr>
      <w:r w:rsidRPr="003B6DCE">
        <w:t>通讯故障报警（设备离线）</w:t>
      </w:r>
    </w:p>
    <w:p w14:paraId="07DED3D3" w14:textId="77777777" w:rsidR="003B6DCE" w:rsidRPr="003B6DCE" w:rsidRDefault="003B6DCE" w:rsidP="003B6DCE">
      <w:pPr>
        <w:numPr>
          <w:ilvl w:val="0"/>
          <w:numId w:val="10"/>
        </w:numPr>
      </w:pPr>
      <w:r w:rsidRPr="003B6DCE">
        <w:t>液位超限、温湿度超标报警</w:t>
      </w:r>
    </w:p>
    <w:p w14:paraId="0A710160" w14:textId="77777777" w:rsidR="003B6DCE" w:rsidRPr="003B6DCE" w:rsidRDefault="003B6DCE" w:rsidP="003B6DCE">
      <w:r w:rsidRPr="003B6DCE">
        <w:t>（二）处理流程</w:t>
      </w:r>
    </w:p>
    <w:p w14:paraId="2C4E6A70" w14:textId="77777777" w:rsidR="003B6DCE" w:rsidRPr="003B6DCE" w:rsidRDefault="003B6DCE" w:rsidP="003B6DCE">
      <w:pPr>
        <w:numPr>
          <w:ilvl w:val="0"/>
          <w:numId w:val="11"/>
        </w:numPr>
      </w:pPr>
      <w:r w:rsidRPr="003B6DCE">
        <w:t>系统弹出报警窗口并发出蜂鸣提示。</w:t>
      </w:r>
    </w:p>
    <w:p w14:paraId="575604C1" w14:textId="77777777" w:rsidR="003B6DCE" w:rsidRPr="003B6DCE" w:rsidRDefault="003B6DCE" w:rsidP="003B6DCE">
      <w:pPr>
        <w:numPr>
          <w:ilvl w:val="0"/>
          <w:numId w:val="11"/>
        </w:numPr>
      </w:pPr>
      <w:r w:rsidRPr="003B6DCE">
        <w:t>查看报警位置、设备名称及故障内容。</w:t>
      </w:r>
    </w:p>
    <w:p w14:paraId="1A01578D" w14:textId="77777777" w:rsidR="003B6DCE" w:rsidRPr="003B6DCE" w:rsidRDefault="003B6DCE" w:rsidP="003B6DCE">
      <w:pPr>
        <w:numPr>
          <w:ilvl w:val="0"/>
          <w:numId w:val="11"/>
        </w:numPr>
      </w:pPr>
      <w:r w:rsidRPr="003B6DCE">
        <w:t>一般故障：远程复位或切换备用设备。</w:t>
      </w:r>
    </w:p>
    <w:p w14:paraId="4088843B" w14:textId="77777777" w:rsidR="003B6DCE" w:rsidRPr="003B6DCE" w:rsidRDefault="003B6DCE" w:rsidP="003B6DCE">
      <w:pPr>
        <w:numPr>
          <w:ilvl w:val="0"/>
          <w:numId w:val="11"/>
        </w:numPr>
      </w:pPr>
      <w:r w:rsidRPr="003B6DCE">
        <w:t>严重故障：立即停机，通知维保人员现场检修。</w:t>
      </w:r>
    </w:p>
    <w:p w14:paraId="50459443" w14:textId="77777777" w:rsidR="003B6DCE" w:rsidRPr="003B6DCE" w:rsidRDefault="003B6DCE" w:rsidP="003B6DCE">
      <w:pPr>
        <w:numPr>
          <w:ilvl w:val="0"/>
          <w:numId w:val="11"/>
        </w:numPr>
      </w:pPr>
      <w:r w:rsidRPr="003B6DCE">
        <w:t>故障排除后在系统内确认消警，记录存档。</w:t>
      </w:r>
    </w:p>
    <w:p w14:paraId="1855BD76" w14:textId="77777777" w:rsidR="003B6DCE" w:rsidRPr="003B6DCE" w:rsidRDefault="003B6DCE" w:rsidP="003B6DCE">
      <w:r w:rsidRPr="003B6DCE">
        <w:t>七、维护与保养</w:t>
      </w:r>
    </w:p>
    <w:p w14:paraId="2C5219A8" w14:textId="77777777" w:rsidR="003B6DCE" w:rsidRPr="003B6DCE" w:rsidRDefault="003B6DCE" w:rsidP="003B6DCE">
      <w:pPr>
        <w:numPr>
          <w:ilvl w:val="0"/>
          <w:numId w:val="12"/>
        </w:numPr>
      </w:pPr>
      <w:r w:rsidRPr="003B6DCE">
        <w:rPr>
          <w:b/>
          <w:bCs/>
        </w:rPr>
        <w:t>每日</w:t>
      </w:r>
      <w:r w:rsidRPr="003B6DCE">
        <w:t>：查看监控主机运行状态，确认无报警信息。</w:t>
      </w:r>
    </w:p>
    <w:p w14:paraId="64AF07F0" w14:textId="77777777" w:rsidR="003B6DCE" w:rsidRPr="003B6DCE" w:rsidRDefault="003B6DCE" w:rsidP="003B6DCE">
      <w:pPr>
        <w:numPr>
          <w:ilvl w:val="0"/>
          <w:numId w:val="12"/>
        </w:numPr>
      </w:pPr>
      <w:r w:rsidRPr="003B6DCE">
        <w:rPr>
          <w:b/>
          <w:bCs/>
        </w:rPr>
        <w:t>每月</w:t>
      </w:r>
      <w:r w:rsidRPr="003B6DCE">
        <w:t>：清洁传感器表面灰尘，检查风阀、阀门执行器动作是否灵活。</w:t>
      </w:r>
    </w:p>
    <w:p w14:paraId="29D06E16" w14:textId="77777777" w:rsidR="003B6DCE" w:rsidRPr="003B6DCE" w:rsidRDefault="003B6DCE" w:rsidP="003B6DCE">
      <w:pPr>
        <w:numPr>
          <w:ilvl w:val="0"/>
          <w:numId w:val="12"/>
        </w:numPr>
      </w:pPr>
      <w:r w:rsidRPr="003B6DCE">
        <w:rPr>
          <w:b/>
          <w:bCs/>
        </w:rPr>
        <w:t>每季度</w:t>
      </w:r>
      <w:r w:rsidRPr="003B6DCE">
        <w:t>：检查通讯线路、接地是否良好，备份系统参数。</w:t>
      </w:r>
    </w:p>
    <w:p w14:paraId="3C1C0B0C" w14:textId="77777777" w:rsidR="003B6DCE" w:rsidRPr="003B6DCE" w:rsidRDefault="003B6DCE" w:rsidP="003B6DCE">
      <w:pPr>
        <w:numPr>
          <w:ilvl w:val="0"/>
          <w:numId w:val="12"/>
        </w:numPr>
      </w:pPr>
      <w:r w:rsidRPr="003B6DCE">
        <w:rPr>
          <w:b/>
          <w:bCs/>
        </w:rPr>
        <w:lastRenderedPageBreak/>
        <w:t>每半年</w:t>
      </w:r>
      <w:r w:rsidRPr="003B6DCE">
        <w:t>：对 DDC 控制器、控制模块进行通电检测与程序校验。</w:t>
      </w:r>
    </w:p>
    <w:p w14:paraId="1AE0A906" w14:textId="77777777" w:rsidR="003B6DCE" w:rsidRPr="003B6DCE" w:rsidRDefault="003B6DCE" w:rsidP="003B6DCE">
      <w:pPr>
        <w:numPr>
          <w:ilvl w:val="0"/>
          <w:numId w:val="12"/>
        </w:numPr>
      </w:pPr>
      <w:r w:rsidRPr="003B6DCE">
        <w:rPr>
          <w:b/>
          <w:bCs/>
        </w:rPr>
        <w:t>每年</w:t>
      </w:r>
      <w:r w:rsidRPr="003B6DCE">
        <w:t>：全面校准温湿度、压力、液位传感器，更换老化线缆。</w:t>
      </w:r>
    </w:p>
    <w:p w14:paraId="37C1009B" w14:textId="77777777" w:rsidR="003B6DCE" w:rsidRPr="003B6DCE" w:rsidRDefault="003B6DCE" w:rsidP="003B6DCE">
      <w:r w:rsidRPr="003B6DCE">
        <w:t>八、安全注意事项</w:t>
      </w:r>
    </w:p>
    <w:p w14:paraId="02410158" w14:textId="77777777" w:rsidR="003B6DCE" w:rsidRPr="003B6DCE" w:rsidRDefault="003B6DCE" w:rsidP="003B6DCE">
      <w:pPr>
        <w:numPr>
          <w:ilvl w:val="0"/>
          <w:numId w:val="13"/>
        </w:numPr>
      </w:pPr>
      <w:r w:rsidRPr="003B6DCE">
        <w:t>非专业人员不得修改系统程序、参数及删除历史数据。</w:t>
      </w:r>
    </w:p>
    <w:p w14:paraId="12DD47F1" w14:textId="77777777" w:rsidR="003B6DCE" w:rsidRPr="003B6DCE" w:rsidRDefault="003B6DCE" w:rsidP="003B6DCE">
      <w:pPr>
        <w:numPr>
          <w:ilvl w:val="0"/>
          <w:numId w:val="13"/>
        </w:numPr>
      </w:pPr>
      <w:r w:rsidRPr="003B6DCE">
        <w:t>检修设备前必须切断对应回路电源，悬挂警示标识。</w:t>
      </w:r>
    </w:p>
    <w:p w14:paraId="4E1D9A28" w14:textId="77777777" w:rsidR="003B6DCE" w:rsidRPr="003B6DCE" w:rsidRDefault="003B6DCE" w:rsidP="003B6DCE">
      <w:pPr>
        <w:numPr>
          <w:ilvl w:val="0"/>
          <w:numId w:val="13"/>
        </w:numPr>
      </w:pPr>
      <w:r w:rsidRPr="003B6DCE">
        <w:t>严禁在监控主机上安装无关软件、接入未知 U 盘，防止病毒。</w:t>
      </w:r>
    </w:p>
    <w:p w14:paraId="60AFC473" w14:textId="77777777" w:rsidR="003B6DCE" w:rsidRPr="003B6DCE" w:rsidRDefault="003B6DCE" w:rsidP="003B6DCE">
      <w:pPr>
        <w:numPr>
          <w:ilvl w:val="0"/>
          <w:numId w:val="13"/>
        </w:numPr>
      </w:pPr>
      <w:r w:rsidRPr="003B6DCE">
        <w:t>系统密码定期更换，仅限授权管理员操作。</w:t>
      </w:r>
    </w:p>
    <w:p w14:paraId="52105A66" w14:textId="77777777" w:rsidR="003B6DCE" w:rsidRPr="003B6DCE" w:rsidRDefault="003B6DCE" w:rsidP="003B6DCE">
      <w:pPr>
        <w:numPr>
          <w:ilvl w:val="0"/>
          <w:numId w:val="13"/>
        </w:numPr>
      </w:pPr>
      <w:r w:rsidRPr="003B6DCE">
        <w:t>雷雨天气注意防雷保护，长期停用需切断总电源。</w:t>
      </w:r>
    </w:p>
    <w:p w14:paraId="5868E71A" w14:textId="77777777" w:rsidR="003B6DCE" w:rsidRPr="003B6DCE" w:rsidRDefault="003B6DCE" w:rsidP="003B6DCE">
      <w:r w:rsidRPr="003B6DCE">
        <w:t>九、常见故障及排除</w:t>
      </w:r>
    </w:p>
    <w:p w14:paraId="4B76A770" w14:textId="77777777" w:rsidR="003B6DCE" w:rsidRPr="003B6DCE" w:rsidRDefault="003B6DCE" w:rsidP="003B6DCE">
      <w:r w:rsidRPr="003B6DCE">
        <w:t>表格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334"/>
        <w:gridCol w:w="2265"/>
      </w:tblGrid>
      <w:tr w:rsidR="003B6DCE" w:rsidRPr="003B6DCE" w14:paraId="4478BB46" w14:textId="77777777" w:rsidTr="003B6D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02491C" w14:textId="77777777" w:rsidR="003B6DCE" w:rsidRPr="003B6DCE" w:rsidRDefault="003B6DCE" w:rsidP="003B6DCE">
            <w:pPr>
              <w:rPr>
                <w:b/>
                <w:bCs/>
              </w:rPr>
            </w:pPr>
            <w:r w:rsidRPr="003B6DCE">
              <w:rPr>
                <w:b/>
                <w:bCs/>
              </w:rPr>
              <w:t>故障现象</w:t>
            </w:r>
          </w:p>
        </w:tc>
        <w:tc>
          <w:tcPr>
            <w:tcW w:w="0" w:type="auto"/>
            <w:vAlign w:val="center"/>
            <w:hideMark/>
          </w:tcPr>
          <w:p w14:paraId="4CBB6D58" w14:textId="77777777" w:rsidR="003B6DCE" w:rsidRPr="003B6DCE" w:rsidRDefault="003B6DCE" w:rsidP="003B6DCE">
            <w:pPr>
              <w:rPr>
                <w:b/>
                <w:bCs/>
              </w:rPr>
            </w:pPr>
            <w:r w:rsidRPr="003B6DCE">
              <w:rPr>
                <w:b/>
                <w:bCs/>
              </w:rPr>
              <w:t>可能原因</w:t>
            </w:r>
          </w:p>
        </w:tc>
        <w:tc>
          <w:tcPr>
            <w:tcW w:w="0" w:type="auto"/>
            <w:vAlign w:val="center"/>
            <w:hideMark/>
          </w:tcPr>
          <w:p w14:paraId="4D5EAF52" w14:textId="77777777" w:rsidR="003B6DCE" w:rsidRPr="003B6DCE" w:rsidRDefault="003B6DCE" w:rsidP="003B6DCE">
            <w:pPr>
              <w:rPr>
                <w:b/>
                <w:bCs/>
              </w:rPr>
            </w:pPr>
            <w:r w:rsidRPr="003B6DCE">
              <w:rPr>
                <w:b/>
                <w:bCs/>
              </w:rPr>
              <w:t>处理方法</w:t>
            </w:r>
          </w:p>
        </w:tc>
      </w:tr>
      <w:tr w:rsidR="003B6DCE" w:rsidRPr="003B6DCE" w14:paraId="6FF05804" w14:textId="77777777" w:rsidTr="003B6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54824" w14:textId="77777777" w:rsidR="003B6DCE" w:rsidRPr="003B6DCE" w:rsidRDefault="003B6DCE" w:rsidP="003B6DCE">
            <w:r w:rsidRPr="003B6DCE">
              <w:t>设备显示离线</w:t>
            </w:r>
          </w:p>
        </w:tc>
        <w:tc>
          <w:tcPr>
            <w:tcW w:w="0" w:type="auto"/>
            <w:vAlign w:val="center"/>
            <w:hideMark/>
          </w:tcPr>
          <w:p w14:paraId="539D7381" w14:textId="77777777" w:rsidR="003B6DCE" w:rsidRPr="003B6DCE" w:rsidRDefault="003B6DCE" w:rsidP="003B6DCE">
            <w:r w:rsidRPr="003B6DCE">
              <w:t>通讯线松动 / 电源断开</w:t>
            </w:r>
          </w:p>
        </w:tc>
        <w:tc>
          <w:tcPr>
            <w:tcW w:w="0" w:type="auto"/>
            <w:vAlign w:val="center"/>
            <w:hideMark/>
          </w:tcPr>
          <w:p w14:paraId="5A650151" w14:textId="77777777" w:rsidR="003B6DCE" w:rsidRPr="003B6DCE" w:rsidRDefault="003B6DCE" w:rsidP="003B6DCE">
            <w:r w:rsidRPr="003B6DCE">
              <w:t>检查接线、重启控制器</w:t>
            </w:r>
          </w:p>
        </w:tc>
      </w:tr>
      <w:tr w:rsidR="003B6DCE" w:rsidRPr="003B6DCE" w14:paraId="3B88FF17" w14:textId="77777777" w:rsidTr="003B6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D7841" w14:textId="77777777" w:rsidR="003B6DCE" w:rsidRPr="003B6DCE" w:rsidRDefault="003B6DCE" w:rsidP="003B6DCE">
            <w:r w:rsidRPr="003B6DCE">
              <w:t>温度显示异常</w:t>
            </w:r>
          </w:p>
        </w:tc>
        <w:tc>
          <w:tcPr>
            <w:tcW w:w="0" w:type="auto"/>
            <w:vAlign w:val="center"/>
            <w:hideMark/>
          </w:tcPr>
          <w:p w14:paraId="6CAB378B" w14:textId="77777777" w:rsidR="003B6DCE" w:rsidRPr="003B6DCE" w:rsidRDefault="003B6DCE" w:rsidP="003B6DCE">
            <w:r w:rsidRPr="003B6DCE">
              <w:t>传感器损坏或遮挡</w:t>
            </w:r>
          </w:p>
        </w:tc>
        <w:tc>
          <w:tcPr>
            <w:tcW w:w="0" w:type="auto"/>
            <w:vAlign w:val="center"/>
            <w:hideMark/>
          </w:tcPr>
          <w:p w14:paraId="7F7EB8EB" w14:textId="77777777" w:rsidR="003B6DCE" w:rsidRPr="003B6DCE" w:rsidRDefault="003B6DCE" w:rsidP="003B6DCE">
            <w:r w:rsidRPr="003B6DCE">
              <w:t>清洁或更换传感器</w:t>
            </w:r>
          </w:p>
        </w:tc>
      </w:tr>
      <w:tr w:rsidR="003B6DCE" w:rsidRPr="003B6DCE" w14:paraId="357165CF" w14:textId="77777777" w:rsidTr="003B6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EE89B" w14:textId="77777777" w:rsidR="003B6DCE" w:rsidRPr="003B6DCE" w:rsidRDefault="003B6DCE" w:rsidP="003B6DCE">
            <w:r w:rsidRPr="003B6DCE">
              <w:t>阀门</w:t>
            </w:r>
            <w:proofErr w:type="gramStart"/>
            <w:r w:rsidRPr="003B6DCE">
              <w:t>不</w:t>
            </w:r>
            <w:proofErr w:type="gramEnd"/>
            <w:r w:rsidRPr="003B6DCE">
              <w:t>动作</w:t>
            </w:r>
          </w:p>
        </w:tc>
        <w:tc>
          <w:tcPr>
            <w:tcW w:w="0" w:type="auto"/>
            <w:vAlign w:val="center"/>
            <w:hideMark/>
          </w:tcPr>
          <w:p w14:paraId="7E1E2E37" w14:textId="77777777" w:rsidR="003B6DCE" w:rsidRPr="003B6DCE" w:rsidRDefault="003B6DCE" w:rsidP="003B6DCE">
            <w:r w:rsidRPr="003B6DCE">
              <w:t>执行器故障 / 卡死</w:t>
            </w:r>
          </w:p>
        </w:tc>
        <w:tc>
          <w:tcPr>
            <w:tcW w:w="0" w:type="auto"/>
            <w:vAlign w:val="center"/>
            <w:hideMark/>
          </w:tcPr>
          <w:p w14:paraId="66DFDEC0" w14:textId="77777777" w:rsidR="003B6DCE" w:rsidRPr="003B6DCE" w:rsidRDefault="003B6DCE" w:rsidP="003B6DCE">
            <w:r w:rsidRPr="003B6DCE">
              <w:t>检查供电，手动测试</w:t>
            </w:r>
          </w:p>
        </w:tc>
      </w:tr>
      <w:tr w:rsidR="003B6DCE" w:rsidRPr="003B6DCE" w14:paraId="1D57A0A5" w14:textId="77777777" w:rsidTr="003B6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B8BEA" w14:textId="77777777" w:rsidR="003B6DCE" w:rsidRPr="003B6DCE" w:rsidRDefault="003B6DCE" w:rsidP="003B6DCE">
            <w:r w:rsidRPr="003B6DCE">
              <w:t>系统频繁报警</w:t>
            </w:r>
          </w:p>
        </w:tc>
        <w:tc>
          <w:tcPr>
            <w:tcW w:w="0" w:type="auto"/>
            <w:vAlign w:val="center"/>
            <w:hideMark/>
          </w:tcPr>
          <w:p w14:paraId="0513886C" w14:textId="77777777" w:rsidR="003B6DCE" w:rsidRPr="003B6DCE" w:rsidRDefault="003B6DCE" w:rsidP="003B6DCE">
            <w:r w:rsidRPr="003B6DCE">
              <w:t>参数设置不合理</w:t>
            </w:r>
          </w:p>
        </w:tc>
        <w:tc>
          <w:tcPr>
            <w:tcW w:w="0" w:type="auto"/>
            <w:vAlign w:val="center"/>
            <w:hideMark/>
          </w:tcPr>
          <w:p w14:paraId="596546BD" w14:textId="77777777" w:rsidR="003B6DCE" w:rsidRPr="003B6DCE" w:rsidRDefault="003B6DCE" w:rsidP="003B6DCE">
            <w:r w:rsidRPr="003B6DCE">
              <w:t>重新校准设定值</w:t>
            </w:r>
          </w:p>
        </w:tc>
      </w:tr>
      <w:tr w:rsidR="003B6DCE" w:rsidRPr="003B6DCE" w14:paraId="0387ED76" w14:textId="77777777" w:rsidTr="003B6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AA791" w14:textId="77777777" w:rsidR="003B6DCE" w:rsidRPr="003B6DCE" w:rsidRDefault="003B6DCE" w:rsidP="003B6DCE">
            <w:r w:rsidRPr="003B6DCE">
              <w:t>能耗数据不更新</w:t>
            </w:r>
          </w:p>
        </w:tc>
        <w:tc>
          <w:tcPr>
            <w:tcW w:w="0" w:type="auto"/>
            <w:vAlign w:val="center"/>
            <w:hideMark/>
          </w:tcPr>
          <w:p w14:paraId="24BB4669" w14:textId="77777777" w:rsidR="003B6DCE" w:rsidRPr="003B6DCE" w:rsidRDefault="003B6DCE" w:rsidP="003B6DCE">
            <w:r w:rsidRPr="003B6DCE">
              <w:t>计量模块故障</w:t>
            </w:r>
          </w:p>
        </w:tc>
        <w:tc>
          <w:tcPr>
            <w:tcW w:w="0" w:type="auto"/>
            <w:vAlign w:val="center"/>
            <w:hideMark/>
          </w:tcPr>
          <w:p w14:paraId="3F88F0BA" w14:textId="77777777" w:rsidR="003B6DCE" w:rsidRPr="003B6DCE" w:rsidRDefault="003B6DCE" w:rsidP="003B6DCE">
            <w:r w:rsidRPr="003B6DCE">
              <w:t>复位模块，检查互感器</w:t>
            </w:r>
          </w:p>
        </w:tc>
      </w:tr>
    </w:tbl>
    <w:p w14:paraId="10AD6BD6" w14:textId="77777777" w:rsidR="003B6DCE" w:rsidRPr="003B6DCE" w:rsidRDefault="003B6DCE" w:rsidP="003B6DCE">
      <w:r w:rsidRPr="003B6DCE">
        <w:t>十、附则</w:t>
      </w:r>
    </w:p>
    <w:p w14:paraId="680EAB69" w14:textId="77777777" w:rsidR="003B6DCE" w:rsidRPr="003B6DCE" w:rsidRDefault="003B6DCE" w:rsidP="003B6DCE">
      <w:pPr>
        <w:numPr>
          <w:ilvl w:val="0"/>
          <w:numId w:val="14"/>
        </w:numPr>
      </w:pPr>
      <w:r w:rsidRPr="003B6DCE">
        <w:t>本系统质保期 1 年，终身维护。</w:t>
      </w:r>
    </w:p>
    <w:p w14:paraId="15D2BD9A" w14:textId="77777777" w:rsidR="003B6DCE" w:rsidRPr="003B6DCE" w:rsidRDefault="003B6DCE" w:rsidP="003B6DCE">
      <w:pPr>
        <w:numPr>
          <w:ilvl w:val="0"/>
          <w:numId w:val="14"/>
        </w:numPr>
      </w:pPr>
      <w:r w:rsidRPr="003B6DCE">
        <w:t>出现重大故障请联系设备厂家技术支持。</w:t>
      </w:r>
    </w:p>
    <w:p w14:paraId="50C08A58" w14:textId="77777777" w:rsidR="003B6DCE" w:rsidRPr="003B6DCE" w:rsidRDefault="003B6DCE" w:rsidP="003B6DCE">
      <w:pPr>
        <w:numPr>
          <w:ilvl w:val="0"/>
          <w:numId w:val="14"/>
        </w:numPr>
      </w:pPr>
      <w:r w:rsidRPr="003B6DCE">
        <w:t>操作人员应经培训合格后方可上岗。</w:t>
      </w:r>
    </w:p>
    <w:p w14:paraId="14BDD3B9" w14:textId="77777777" w:rsidR="003B6DCE" w:rsidRPr="003B6DCE" w:rsidRDefault="003B6DCE"/>
    <w:sectPr w:rsidR="003B6DCE" w:rsidRPr="003B6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B37"/>
    <w:multiLevelType w:val="multilevel"/>
    <w:tmpl w:val="63A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E25D0"/>
    <w:multiLevelType w:val="multilevel"/>
    <w:tmpl w:val="ACCA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C36CE"/>
    <w:multiLevelType w:val="multilevel"/>
    <w:tmpl w:val="980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56387"/>
    <w:multiLevelType w:val="multilevel"/>
    <w:tmpl w:val="0EF2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142D3"/>
    <w:multiLevelType w:val="multilevel"/>
    <w:tmpl w:val="D6D0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542B8"/>
    <w:multiLevelType w:val="multilevel"/>
    <w:tmpl w:val="C0B0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435B1"/>
    <w:multiLevelType w:val="multilevel"/>
    <w:tmpl w:val="2610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173A7"/>
    <w:multiLevelType w:val="multilevel"/>
    <w:tmpl w:val="45984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30799"/>
    <w:multiLevelType w:val="multilevel"/>
    <w:tmpl w:val="36D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75DF0"/>
    <w:multiLevelType w:val="multilevel"/>
    <w:tmpl w:val="2AF0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F01D85"/>
    <w:multiLevelType w:val="multilevel"/>
    <w:tmpl w:val="60D8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7933A7"/>
    <w:multiLevelType w:val="multilevel"/>
    <w:tmpl w:val="9AEC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A6B2B"/>
    <w:multiLevelType w:val="multilevel"/>
    <w:tmpl w:val="3CD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83576"/>
    <w:multiLevelType w:val="multilevel"/>
    <w:tmpl w:val="72E0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558337">
    <w:abstractNumId w:val="10"/>
  </w:num>
  <w:num w:numId="2" w16cid:durableId="1537769109">
    <w:abstractNumId w:val="5"/>
  </w:num>
  <w:num w:numId="3" w16cid:durableId="1155954264">
    <w:abstractNumId w:val="13"/>
  </w:num>
  <w:num w:numId="4" w16cid:durableId="551619434">
    <w:abstractNumId w:val="11"/>
  </w:num>
  <w:num w:numId="5" w16cid:durableId="1193570003">
    <w:abstractNumId w:val="1"/>
  </w:num>
  <w:num w:numId="6" w16cid:durableId="525480452">
    <w:abstractNumId w:val="12"/>
  </w:num>
  <w:num w:numId="7" w16cid:durableId="515193986">
    <w:abstractNumId w:val="0"/>
  </w:num>
  <w:num w:numId="8" w16cid:durableId="1912109029">
    <w:abstractNumId w:val="2"/>
  </w:num>
  <w:num w:numId="9" w16cid:durableId="1551917303">
    <w:abstractNumId w:val="8"/>
  </w:num>
  <w:num w:numId="10" w16cid:durableId="1181578235">
    <w:abstractNumId w:val="4"/>
  </w:num>
  <w:num w:numId="11" w16cid:durableId="1468818397">
    <w:abstractNumId w:val="3"/>
  </w:num>
  <w:num w:numId="12" w16cid:durableId="854923974">
    <w:abstractNumId w:val="9"/>
  </w:num>
  <w:num w:numId="13" w16cid:durableId="1372613422">
    <w:abstractNumId w:val="7"/>
  </w:num>
  <w:num w:numId="14" w16cid:durableId="1862087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CE"/>
    <w:rsid w:val="003B6DCE"/>
    <w:rsid w:val="0040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AF34"/>
  <w15:chartTrackingRefBased/>
  <w15:docId w15:val="{05CE2C0B-266A-4FDB-80E0-4AAB5150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伟国 何</dc:creator>
  <cp:keywords/>
  <dc:description/>
  <cp:lastModifiedBy>伟国 何</cp:lastModifiedBy>
  <cp:revision>1</cp:revision>
  <dcterms:created xsi:type="dcterms:W3CDTF">2026-03-28T15:56:00Z</dcterms:created>
  <dcterms:modified xsi:type="dcterms:W3CDTF">2026-03-28T15:56:00Z</dcterms:modified>
</cp:coreProperties>
</file>