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39CB" w14:textId="298A029A" w:rsidR="00673CD8" w:rsidRPr="00673CD8" w:rsidRDefault="00673CD8" w:rsidP="00673CD8">
      <w:pPr>
        <w:rPr>
          <w:sz w:val="52"/>
          <w:szCs w:val="52"/>
        </w:rPr>
      </w:pPr>
      <w:r w:rsidRPr="00673CD8">
        <w:rPr>
          <w:sz w:val="52"/>
          <w:szCs w:val="52"/>
        </w:rPr>
        <w:t>防水、防潮材料产品说明</w:t>
      </w:r>
    </w:p>
    <w:p w14:paraId="132505FA" w14:textId="77777777" w:rsidR="00673CD8" w:rsidRPr="00673CD8" w:rsidRDefault="00673CD8" w:rsidP="00673CD8">
      <w:r w:rsidRPr="00673CD8">
        <w:rPr>
          <w:b/>
          <w:bCs/>
        </w:rPr>
        <w:t>工程名称</w:t>
      </w:r>
      <w:r w:rsidRPr="00673CD8">
        <w:t>：霍邱县冯井镇蝎子山游客中心绿色建筑改造工程</w:t>
      </w:r>
    </w:p>
    <w:p w14:paraId="0E631620" w14:textId="77777777" w:rsidR="00673CD8" w:rsidRPr="00673CD8" w:rsidRDefault="00673CD8" w:rsidP="00673CD8">
      <w:r w:rsidRPr="00673CD8">
        <w:rPr>
          <w:b/>
          <w:bCs/>
        </w:rPr>
        <w:t>材料类别</w:t>
      </w:r>
      <w:r w:rsidRPr="00673CD8">
        <w:t>：建筑密封胶、聚氨酯发泡剂、防水砂浆、防潮隔离层</w:t>
      </w:r>
    </w:p>
    <w:p w14:paraId="0A5475FC" w14:textId="77777777" w:rsidR="00673CD8" w:rsidRPr="00673CD8" w:rsidRDefault="00673CD8" w:rsidP="00673CD8">
      <w:r w:rsidRPr="00673CD8">
        <w:rPr>
          <w:b/>
          <w:bCs/>
        </w:rPr>
        <w:t>编制日期</w:t>
      </w:r>
      <w:r w:rsidRPr="00673CD8">
        <w:t>：2026 年 3 月</w:t>
      </w:r>
    </w:p>
    <w:p w14:paraId="653F0C67" w14:textId="1BEE2C99" w:rsidR="00673CD8" w:rsidRPr="00673CD8" w:rsidRDefault="00673CD8" w:rsidP="00673CD8">
      <w:r w:rsidRPr="00673CD8">
        <w:pict w14:anchorId="5413D69B">
          <v:rect id="_x0000_i1079" style="width:0;height:1.5pt" o:hralign="center" o:hrstd="t" o:hrnoshade="t" o:hr="t" fillcolor="black" stroked="f"/>
        </w:pict>
      </w:r>
    </w:p>
    <w:p w14:paraId="3ECBACAD" w14:textId="77777777" w:rsidR="00673CD8" w:rsidRPr="00673CD8" w:rsidRDefault="00673CD8" w:rsidP="00673CD8">
      <w:r w:rsidRPr="00673CD8">
        <w:t>目 录</w:t>
      </w:r>
    </w:p>
    <w:p w14:paraId="26AC39D9" w14:textId="77777777" w:rsidR="00673CD8" w:rsidRPr="00673CD8" w:rsidRDefault="00673CD8" w:rsidP="00673CD8">
      <w:r w:rsidRPr="00673CD8">
        <w:t>1 产品概述</w:t>
      </w:r>
    </w:p>
    <w:p w14:paraId="3833FADF" w14:textId="77777777" w:rsidR="00673CD8" w:rsidRPr="00673CD8" w:rsidRDefault="00673CD8" w:rsidP="00673CD8">
      <w:r w:rsidRPr="00673CD8">
        <w:t>2 执行标准</w:t>
      </w:r>
    </w:p>
    <w:p w14:paraId="3D2C09F7" w14:textId="77777777" w:rsidR="00673CD8" w:rsidRPr="00673CD8" w:rsidRDefault="00673CD8" w:rsidP="00673CD8">
      <w:r w:rsidRPr="00673CD8">
        <w:t>3 产品型号及用途</w:t>
      </w:r>
    </w:p>
    <w:p w14:paraId="5D87111C" w14:textId="77777777" w:rsidR="00673CD8" w:rsidRPr="00673CD8" w:rsidRDefault="00673CD8" w:rsidP="00673CD8">
      <w:r w:rsidRPr="00673CD8">
        <w:t>4 技术性能指标</w:t>
      </w:r>
    </w:p>
    <w:p w14:paraId="21A84AD9" w14:textId="77777777" w:rsidR="00673CD8" w:rsidRPr="00673CD8" w:rsidRDefault="00673CD8" w:rsidP="00673CD8">
      <w:r w:rsidRPr="00673CD8">
        <w:t>5 施工使用说明</w:t>
      </w:r>
    </w:p>
    <w:p w14:paraId="504C1AFB" w14:textId="77777777" w:rsidR="00673CD8" w:rsidRPr="00673CD8" w:rsidRDefault="00673CD8" w:rsidP="00673CD8">
      <w:r w:rsidRPr="00673CD8">
        <w:t>6 储存与运输</w:t>
      </w:r>
    </w:p>
    <w:p w14:paraId="12B3F936" w14:textId="77777777" w:rsidR="00673CD8" w:rsidRPr="00673CD8" w:rsidRDefault="00673CD8" w:rsidP="00673CD8">
      <w:r w:rsidRPr="00673CD8">
        <w:t>7 质量保证</w:t>
      </w:r>
    </w:p>
    <w:p w14:paraId="1D6C40EB" w14:textId="77777777" w:rsidR="00673CD8" w:rsidRPr="00673CD8" w:rsidRDefault="00673CD8" w:rsidP="00673CD8">
      <w:r w:rsidRPr="00673CD8">
        <w:t>8 与本项目适配说明</w:t>
      </w:r>
    </w:p>
    <w:p w14:paraId="5D0348F7" w14:textId="77777777" w:rsidR="00673CD8" w:rsidRPr="00673CD8" w:rsidRDefault="00673CD8" w:rsidP="00673CD8">
      <w:r w:rsidRPr="00673CD8">
        <w:pict w14:anchorId="181CDBF7">
          <v:rect id="_x0000_i1080" style="width:0;height:1.5pt" o:hralign="center" o:hrstd="t" o:hrnoshade="t" o:hr="t" fillcolor="black" stroked="f"/>
        </w:pict>
      </w:r>
    </w:p>
    <w:p w14:paraId="62132483" w14:textId="77777777" w:rsidR="00673CD8" w:rsidRPr="00673CD8" w:rsidRDefault="00673CD8" w:rsidP="00673CD8">
      <w:r w:rsidRPr="00673CD8">
        <w:t>1 产品概述</w:t>
      </w:r>
    </w:p>
    <w:p w14:paraId="136CAE4D" w14:textId="77777777" w:rsidR="00673CD8" w:rsidRPr="00673CD8" w:rsidRDefault="00673CD8" w:rsidP="00673CD8">
      <w:r w:rsidRPr="00673CD8">
        <w:t>本说明书所列防水、防潮材料均为</w:t>
      </w:r>
      <w:r w:rsidRPr="00673CD8">
        <w:rPr>
          <w:b/>
          <w:bCs/>
        </w:rPr>
        <w:t>节能改造工程专用配套材料</w:t>
      </w:r>
      <w:r w:rsidRPr="00673CD8">
        <w:t>，用于建筑外门窗密封、墙体防潮、屋面防水、卫生间防水、设备基础防渗等部位。</w:t>
      </w:r>
    </w:p>
    <w:p w14:paraId="4B678B5A" w14:textId="77777777" w:rsidR="00673CD8" w:rsidRPr="00673CD8" w:rsidRDefault="00673CD8" w:rsidP="00673CD8">
      <w:r w:rsidRPr="00673CD8">
        <w:t>材料具备</w:t>
      </w:r>
      <w:r w:rsidRPr="00673CD8">
        <w:rPr>
          <w:b/>
          <w:bCs/>
        </w:rPr>
        <w:t>低温柔性、高粘结性、耐老化、防霉、防潮、与保温体系相容</w:t>
      </w:r>
      <w:r w:rsidRPr="00673CD8">
        <w:t>等特点，完全适配</w:t>
      </w:r>
      <w:r w:rsidRPr="00673CD8">
        <w:rPr>
          <w:b/>
          <w:bCs/>
        </w:rPr>
        <w:t>夏热冬</w:t>
      </w:r>
      <w:proofErr w:type="gramStart"/>
      <w:r w:rsidRPr="00673CD8">
        <w:rPr>
          <w:b/>
          <w:bCs/>
        </w:rPr>
        <w:t>冷地区</w:t>
      </w:r>
      <w:proofErr w:type="gramEnd"/>
      <w:r w:rsidRPr="00673CD8">
        <w:rPr>
          <w:b/>
          <w:bCs/>
        </w:rPr>
        <w:t>高温高湿、多雨、温差大</w:t>
      </w:r>
      <w:r w:rsidRPr="00673CD8">
        <w:t>的气候特征，满足绿色建筑防水、防潮、节能、气密要求。</w:t>
      </w:r>
    </w:p>
    <w:p w14:paraId="5E59CB31" w14:textId="77777777" w:rsidR="00673CD8" w:rsidRPr="00673CD8" w:rsidRDefault="00673CD8" w:rsidP="00673CD8">
      <w:r w:rsidRPr="00673CD8">
        <w:pict w14:anchorId="262F5C89">
          <v:rect id="_x0000_i1081" style="width:0;height:1.5pt" o:hralign="center" o:hrstd="t" o:hrnoshade="t" o:hr="t" fillcolor="black" stroked="f"/>
        </w:pict>
      </w:r>
    </w:p>
    <w:p w14:paraId="35D50C4A" w14:textId="77777777" w:rsidR="00673CD8" w:rsidRPr="00673CD8" w:rsidRDefault="00673CD8" w:rsidP="00673CD8">
      <w:r w:rsidRPr="00673CD8">
        <w:t>2 执行标准</w:t>
      </w:r>
    </w:p>
    <w:p w14:paraId="49454587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t>《硅酮建筑密封胶》GB/T 14683</w:t>
      </w:r>
    </w:p>
    <w:p w14:paraId="0189334C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t>《聚氨酯建筑密封胶》JC/T 482</w:t>
      </w:r>
    </w:p>
    <w:p w14:paraId="0781A9A1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t>《混凝土界面处理剂》JC/T 907</w:t>
      </w:r>
    </w:p>
    <w:p w14:paraId="14552FC1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lastRenderedPageBreak/>
        <w:t>《聚合物水泥防水砂浆》JC/T 984</w:t>
      </w:r>
    </w:p>
    <w:p w14:paraId="2315A8D0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t>《建筑防水卷材试验方法》GB/T 328</w:t>
      </w:r>
    </w:p>
    <w:p w14:paraId="10F9FD68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t>《建筑节能与可再生能源利用通用规范》GB 55015-2021</w:t>
      </w:r>
    </w:p>
    <w:p w14:paraId="617B45B3" w14:textId="77777777" w:rsidR="00673CD8" w:rsidRPr="00673CD8" w:rsidRDefault="00673CD8" w:rsidP="00673CD8">
      <w:pPr>
        <w:numPr>
          <w:ilvl w:val="0"/>
          <w:numId w:val="1"/>
        </w:numPr>
      </w:pPr>
      <w:r w:rsidRPr="00673CD8">
        <w:t>《建筑装饰装修工程质量验收标准》GB 50210-2018</w:t>
      </w:r>
    </w:p>
    <w:p w14:paraId="512DCE16" w14:textId="77777777" w:rsidR="00673CD8" w:rsidRPr="00673CD8" w:rsidRDefault="00673CD8" w:rsidP="00673CD8">
      <w:r w:rsidRPr="00673CD8">
        <w:pict w14:anchorId="01FDCA64">
          <v:rect id="_x0000_i1082" style="width:0;height:1.5pt" o:hralign="center" o:hrstd="t" o:hrnoshade="t" o:hr="t" fillcolor="black" stroked="f"/>
        </w:pict>
      </w:r>
    </w:p>
    <w:p w14:paraId="65481348" w14:textId="77777777" w:rsidR="00673CD8" w:rsidRPr="00673CD8" w:rsidRDefault="00673CD8" w:rsidP="00673CD8">
      <w:r w:rsidRPr="00673CD8">
        <w:t>3 产品型号及用途</w:t>
      </w:r>
    </w:p>
    <w:p w14:paraId="1918A393" w14:textId="77777777" w:rsidR="00673CD8" w:rsidRPr="00673CD8" w:rsidRDefault="00673CD8" w:rsidP="00673CD8">
      <w:r w:rsidRPr="00673CD8">
        <w:t>3.1 中性硅酮耐候密封胶（外门窗专用）</w:t>
      </w:r>
    </w:p>
    <w:p w14:paraId="6147FFE3" w14:textId="77777777" w:rsidR="00673CD8" w:rsidRPr="00673CD8" w:rsidRDefault="00673CD8" w:rsidP="00673CD8">
      <w:pPr>
        <w:numPr>
          <w:ilvl w:val="0"/>
          <w:numId w:val="2"/>
        </w:numPr>
      </w:pPr>
      <w:r w:rsidRPr="00673CD8">
        <w:t>型号：ST-5000</w:t>
      </w:r>
    </w:p>
    <w:p w14:paraId="22309E3A" w14:textId="77777777" w:rsidR="00673CD8" w:rsidRPr="00673CD8" w:rsidRDefault="00673CD8" w:rsidP="00673CD8">
      <w:pPr>
        <w:numPr>
          <w:ilvl w:val="0"/>
          <w:numId w:val="2"/>
        </w:numPr>
      </w:pPr>
      <w:r w:rsidRPr="00673CD8">
        <w:t>用途：外门窗框外侧收口、幕墙接缝、外墙伸缩缝防水密封</w:t>
      </w:r>
    </w:p>
    <w:p w14:paraId="3E32ED17" w14:textId="77777777" w:rsidR="00673CD8" w:rsidRPr="00673CD8" w:rsidRDefault="00673CD8" w:rsidP="00673CD8">
      <w:r w:rsidRPr="00673CD8">
        <w:t>3.2 聚氨酯泡沫填缝剂（门窗节能填缝）</w:t>
      </w:r>
    </w:p>
    <w:p w14:paraId="42BE52EA" w14:textId="77777777" w:rsidR="00673CD8" w:rsidRPr="00673CD8" w:rsidRDefault="00673CD8" w:rsidP="00673CD8">
      <w:pPr>
        <w:numPr>
          <w:ilvl w:val="0"/>
          <w:numId w:val="3"/>
        </w:numPr>
      </w:pPr>
      <w:r w:rsidRPr="00673CD8">
        <w:t>型号：PU-800</w:t>
      </w:r>
    </w:p>
    <w:p w14:paraId="1A7FA065" w14:textId="77777777" w:rsidR="00673CD8" w:rsidRPr="00673CD8" w:rsidRDefault="00673CD8" w:rsidP="00673CD8">
      <w:pPr>
        <w:numPr>
          <w:ilvl w:val="0"/>
          <w:numId w:val="3"/>
        </w:numPr>
      </w:pPr>
      <w:r w:rsidRPr="00673CD8">
        <w:t>用途：门窗框与墙体间隙填充、保温、隔声、防潮、密封</w:t>
      </w:r>
    </w:p>
    <w:p w14:paraId="2D38FDD0" w14:textId="77777777" w:rsidR="00673CD8" w:rsidRPr="00673CD8" w:rsidRDefault="00673CD8" w:rsidP="00673CD8">
      <w:r w:rsidRPr="00673CD8">
        <w:t>3.3 聚合物水泥防水砂浆（防潮找平）</w:t>
      </w:r>
    </w:p>
    <w:p w14:paraId="7E6DD419" w14:textId="77777777" w:rsidR="00673CD8" w:rsidRPr="00673CD8" w:rsidRDefault="00673CD8" w:rsidP="00673CD8">
      <w:pPr>
        <w:numPr>
          <w:ilvl w:val="0"/>
          <w:numId w:val="4"/>
        </w:numPr>
      </w:pPr>
      <w:r w:rsidRPr="00673CD8">
        <w:t>型号：WS-300</w:t>
      </w:r>
    </w:p>
    <w:p w14:paraId="566EC47B" w14:textId="77777777" w:rsidR="00673CD8" w:rsidRPr="00673CD8" w:rsidRDefault="00673CD8" w:rsidP="00673CD8">
      <w:pPr>
        <w:numPr>
          <w:ilvl w:val="0"/>
          <w:numId w:val="4"/>
        </w:numPr>
      </w:pPr>
      <w:r w:rsidRPr="00673CD8">
        <w:t>用途：门窗洞口修补、卫生间、外墙根部、设备基础防潮</w:t>
      </w:r>
    </w:p>
    <w:p w14:paraId="72749732" w14:textId="77777777" w:rsidR="00673CD8" w:rsidRPr="00673CD8" w:rsidRDefault="00673CD8" w:rsidP="00673CD8">
      <w:r w:rsidRPr="00673CD8">
        <w:t>3.4 混凝土界面处理剂（防潮加固）</w:t>
      </w:r>
    </w:p>
    <w:p w14:paraId="7DD9444F" w14:textId="77777777" w:rsidR="00673CD8" w:rsidRPr="00673CD8" w:rsidRDefault="00673CD8" w:rsidP="00673CD8">
      <w:pPr>
        <w:numPr>
          <w:ilvl w:val="0"/>
          <w:numId w:val="5"/>
        </w:numPr>
      </w:pPr>
      <w:r w:rsidRPr="00673CD8">
        <w:t>型号：IF-200</w:t>
      </w:r>
    </w:p>
    <w:p w14:paraId="131E8150" w14:textId="77777777" w:rsidR="00673CD8" w:rsidRPr="00673CD8" w:rsidRDefault="00673CD8" w:rsidP="00673CD8">
      <w:pPr>
        <w:numPr>
          <w:ilvl w:val="0"/>
          <w:numId w:val="5"/>
        </w:numPr>
      </w:pPr>
      <w:r w:rsidRPr="00673CD8">
        <w:t>用途：基层加固、防潮界面、防止空鼓返潮</w:t>
      </w:r>
    </w:p>
    <w:p w14:paraId="1453A239" w14:textId="77777777" w:rsidR="00673CD8" w:rsidRPr="00673CD8" w:rsidRDefault="00673CD8" w:rsidP="00673CD8">
      <w:r w:rsidRPr="00673CD8">
        <w:t>3.5 聚乙烯丙纶防潮层（地面 / 墙体防潮）</w:t>
      </w:r>
    </w:p>
    <w:p w14:paraId="6783151C" w14:textId="77777777" w:rsidR="00673CD8" w:rsidRPr="00673CD8" w:rsidRDefault="00673CD8" w:rsidP="00673CD8">
      <w:pPr>
        <w:numPr>
          <w:ilvl w:val="0"/>
          <w:numId w:val="6"/>
        </w:numPr>
      </w:pPr>
      <w:r w:rsidRPr="00673CD8">
        <w:t>型号：FS-400</w:t>
      </w:r>
    </w:p>
    <w:p w14:paraId="2ACDBA0D" w14:textId="77777777" w:rsidR="00673CD8" w:rsidRPr="00673CD8" w:rsidRDefault="00673CD8" w:rsidP="00673CD8">
      <w:pPr>
        <w:numPr>
          <w:ilvl w:val="0"/>
          <w:numId w:val="6"/>
        </w:numPr>
      </w:pPr>
      <w:r w:rsidRPr="00673CD8">
        <w:t>用途：地面防潮、墙体底部防潮、管道井防潮隔离</w:t>
      </w:r>
    </w:p>
    <w:p w14:paraId="31674743" w14:textId="77777777" w:rsidR="00673CD8" w:rsidRPr="00673CD8" w:rsidRDefault="00673CD8" w:rsidP="00673CD8">
      <w:r w:rsidRPr="00673CD8">
        <w:pict w14:anchorId="004A10E9">
          <v:rect id="_x0000_i1083" style="width:0;height:1.5pt" o:hralign="center" o:hrstd="t" o:hrnoshade="t" o:hr="t" fillcolor="black" stroked="f"/>
        </w:pict>
      </w:r>
    </w:p>
    <w:p w14:paraId="62259434" w14:textId="77777777" w:rsidR="00673CD8" w:rsidRPr="00673CD8" w:rsidRDefault="00673CD8" w:rsidP="00673CD8">
      <w:r w:rsidRPr="00673CD8">
        <w:t>4 技术性能指标</w:t>
      </w:r>
    </w:p>
    <w:p w14:paraId="56B377F0" w14:textId="77777777" w:rsidR="00673CD8" w:rsidRPr="00673CD8" w:rsidRDefault="00673CD8" w:rsidP="00673CD8">
      <w:r w:rsidRPr="00673CD8">
        <w:t>4.1 中性硅酮耐候密封胶</w:t>
      </w:r>
    </w:p>
    <w:p w14:paraId="3E0D255A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t>外观：均匀膏状，无气泡</w:t>
      </w:r>
    </w:p>
    <w:p w14:paraId="195ECE81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t>密度：1.0±0.1g/cm³</w:t>
      </w:r>
    </w:p>
    <w:p w14:paraId="6524F86A" w14:textId="77777777" w:rsidR="00673CD8" w:rsidRPr="00673CD8" w:rsidRDefault="00673CD8" w:rsidP="00673CD8">
      <w:pPr>
        <w:numPr>
          <w:ilvl w:val="0"/>
          <w:numId w:val="7"/>
        </w:numPr>
      </w:pPr>
      <w:proofErr w:type="gramStart"/>
      <w:r w:rsidRPr="00673CD8">
        <w:t>表干时间</w:t>
      </w:r>
      <w:proofErr w:type="gramEnd"/>
      <w:r w:rsidRPr="00673CD8">
        <w:t>：≤120min</w:t>
      </w:r>
    </w:p>
    <w:p w14:paraId="565AD445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lastRenderedPageBreak/>
        <w:t>位移能力：±20%</w:t>
      </w:r>
    </w:p>
    <w:p w14:paraId="758E4C21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t>低温柔性：-40℃</w:t>
      </w:r>
      <w:proofErr w:type="gramStart"/>
      <w:r w:rsidRPr="00673CD8">
        <w:t>不</w:t>
      </w:r>
      <w:proofErr w:type="gramEnd"/>
      <w:r w:rsidRPr="00673CD8">
        <w:t>龟裂</w:t>
      </w:r>
    </w:p>
    <w:p w14:paraId="6F0B91DC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t>拉伸模量：≤0.4MPa（23℃）</w:t>
      </w:r>
    </w:p>
    <w:p w14:paraId="29E79923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t>耐久性：</w:t>
      </w:r>
      <w:proofErr w:type="gramStart"/>
      <w:r w:rsidRPr="00673CD8">
        <w:t>耐紫外</w:t>
      </w:r>
      <w:proofErr w:type="gramEnd"/>
      <w:r w:rsidRPr="00673CD8">
        <w:t>、耐雨水、耐老化</w:t>
      </w:r>
    </w:p>
    <w:p w14:paraId="34EAA311" w14:textId="77777777" w:rsidR="00673CD8" w:rsidRPr="00673CD8" w:rsidRDefault="00673CD8" w:rsidP="00673CD8">
      <w:pPr>
        <w:numPr>
          <w:ilvl w:val="0"/>
          <w:numId w:val="7"/>
        </w:numPr>
      </w:pPr>
      <w:r w:rsidRPr="00673CD8">
        <w:t>与铝合金、玻璃、石材粘结性：合格</w:t>
      </w:r>
    </w:p>
    <w:p w14:paraId="287E845D" w14:textId="77777777" w:rsidR="00673CD8" w:rsidRPr="00673CD8" w:rsidRDefault="00673CD8" w:rsidP="00673CD8">
      <w:r w:rsidRPr="00673CD8">
        <w:t>4.2 聚氨酯泡沫填缝剂</w:t>
      </w:r>
    </w:p>
    <w:p w14:paraId="18A8BEAD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密度：≥15kg/m³</w:t>
      </w:r>
    </w:p>
    <w:p w14:paraId="1CA7B2FD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导热系数：≤0.028W/(m</w:t>
      </w:r>
      <w:r w:rsidRPr="00673CD8">
        <w:rPr>
          <w:rFonts w:ascii="微软雅黑" w:eastAsia="微软雅黑" w:hAnsi="微软雅黑" w:cs="微软雅黑" w:hint="eastAsia"/>
        </w:rPr>
        <w:t>・</w:t>
      </w:r>
      <w:r w:rsidRPr="00673CD8">
        <w:t>K)</w:t>
      </w:r>
    </w:p>
    <w:p w14:paraId="688A59F7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粘结强度：≥0.15MPa</w:t>
      </w:r>
    </w:p>
    <w:p w14:paraId="1EAA5291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闭孔率：≥90%</w:t>
      </w:r>
    </w:p>
    <w:p w14:paraId="072E457E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吸水率：≤1g/100g</w:t>
      </w:r>
    </w:p>
    <w:p w14:paraId="152CAAD3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尺寸稳定性：±2%</w:t>
      </w:r>
    </w:p>
    <w:p w14:paraId="6DA20F08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阻燃等级：B2 级</w:t>
      </w:r>
    </w:p>
    <w:p w14:paraId="7D279073" w14:textId="77777777" w:rsidR="00673CD8" w:rsidRPr="00673CD8" w:rsidRDefault="00673CD8" w:rsidP="00673CD8">
      <w:pPr>
        <w:numPr>
          <w:ilvl w:val="0"/>
          <w:numId w:val="8"/>
        </w:numPr>
      </w:pPr>
      <w:r w:rsidRPr="00673CD8">
        <w:t>防潮、</w:t>
      </w:r>
      <w:proofErr w:type="gramStart"/>
      <w:r w:rsidRPr="00673CD8">
        <w:t>防结露</w:t>
      </w:r>
      <w:proofErr w:type="gramEnd"/>
      <w:r w:rsidRPr="00673CD8">
        <w:t>性能：优良</w:t>
      </w:r>
    </w:p>
    <w:p w14:paraId="71DD975E" w14:textId="77777777" w:rsidR="00673CD8" w:rsidRPr="00673CD8" w:rsidRDefault="00673CD8" w:rsidP="00673CD8">
      <w:r w:rsidRPr="00673CD8">
        <w:t>4.3 聚合物水泥防水砂浆</w:t>
      </w:r>
    </w:p>
    <w:p w14:paraId="5D04DA45" w14:textId="77777777" w:rsidR="00673CD8" w:rsidRPr="00673CD8" w:rsidRDefault="00673CD8" w:rsidP="00673CD8">
      <w:pPr>
        <w:numPr>
          <w:ilvl w:val="0"/>
          <w:numId w:val="9"/>
        </w:numPr>
      </w:pPr>
      <w:r w:rsidRPr="00673CD8">
        <w:t>抗压强度：≥20MPa</w:t>
      </w:r>
    </w:p>
    <w:p w14:paraId="1E368347" w14:textId="77777777" w:rsidR="00673CD8" w:rsidRPr="00673CD8" w:rsidRDefault="00673CD8" w:rsidP="00673CD8">
      <w:pPr>
        <w:numPr>
          <w:ilvl w:val="0"/>
          <w:numId w:val="9"/>
        </w:numPr>
      </w:pPr>
      <w:r w:rsidRPr="00673CD8">
        <w:t>粘结强度：≥1.2MPa</w:t>
      </w:r>
    </w:p>
    <w:p w14:paraId="2C56F816" w14:textId="77777777" w:rsidR="00673CD8" w:rsidRPr="00673CD8" w:rsidRDefault="00673CD8" w:rsidP="00673CD8">
      <w:pPr>
        <w:numPr>
          <w:ilvl w:val="0"/>
          <w:numId w:val="9"/>
        </w:numPr>
      </w:pPr>
      <w:r w:rsidRPr="00673CD8">
        <w:t>抗渗压力：≥1.2MPa</w:t>
      </w:r>
    </w:p>
    <w:p w14:paraId="1F782DCD" w14:textId="77777777" w:rsidR="00673CD8" w:rsidRPr="00673CD8" w:rsidRDefault="00673CD8" w:rsidP="00673CD8">
      <w:pPr>
        <w:numPr>
          <w:ilvl w:val="0"/>
          <w:numId w:val="9"/>
        </w:numPr>
      </w:pPr>
      <w:r w:rsidRPr="00673CD8">
        <w:t>耐水性：≥7 天无变化</w:t>
      </w:r>
    </w:p>
    <w:p w14:paraId="6081C1BA" w14:textId="77777777" w:rsidR="00673CD8" w:rsidRPr="00673CD8" w:rsidRDefault="00673CD8" w:rsidP="00673CD8">
      <w:pPr>
        <w:numPr>
          <w:ilvl w:val="0"/>
          <w:numId w:val="9"/>
        </w:numPr>
      </w:pPr>
      <w:r w:rsidRPr="00673CD8">
        <w:t>抗冻性：-20℃~20℃循环 25 次无开裂</w:t>
      </w:r>
    </w:p>
    <w:p w14:paraId="6CF1D582" w14:textId="77777777" w:rsidR="00673CD8" w:rsidRPr="00673CD8" w:rsidRDefault="00673CD8" w:rsidP="00673CD8">
      <w:pPr>
        <w:numPr>
          <w:ilvl w:val="0"/>
          <w:numId w:val="9"/>
        </w:numPr>
      </w:pPr>
      <w:r w:rsidRPr="00673CD8">
        <w:t>防潮性能：抑制返潮、防霉等级 Ⅰ 级</w:t>
      </w:r>
    </w:p>
    <w:p w14:paraId="1498CD5F" w14:textId="77777777" w:rsidR="00673CD8" w:rsidRPr="00673CD8" w:rsidRDefault="00673CD8" w:rsidP="00673CD8">
      <w:r w:rsidRPr="00673CD8">
        <w:t>4.4 混凝土界面处理剂</w:t>
      </w:r>
    </w:p>
    <w:p w14:paraId="450B73C7" w14:textId="77777777" w:rsidR="00673CD8" w:rsidRPr="00673CD8" w:rsidRDefault="00673CD8" w:rsidP="00673CD8">
      <w:pPr>
        <w:numPr>
          <w:ilvl w:val="0"/>
          <w:numId w:val="10"/>
        </w:numPr>
      </w:pPr>
      <w:r w:rsidRPr="00673CD8">
        <w:t>剪切强度：≥1.0MPa</w:t>
      </w:r>
    </w:p>
    <w:p w14:paraId="636570F5" w14:textId="77777777" w:rsidR="00673CD8" w:rsidRPr="00673CD8" w:rsidRDefault="00673CD8" w:rsidP="00673CD8">
      <w:pPr>
        <w:numPr>
          <w:ilvl w:val="0"/>
          <w:numId w:val="10"/>
        </w:numPr>
      </w:pPr>
      <w:r w:rsidRPr="00673CD8">
        <w:t>防潮性能：阻断毛细水</w:t>
      </w:r>
    </w:p>
    <w:p w14:paraId="45AB54C6" w14:textId="77777777" w:rsidR="00673CD8" w:rsidRPr="00673CD8" w:rsidRDefault="00673CD8" w:rsidP="00673CD8">
      <w:pPr>
        <w:numPr>
          <w:ilvl w:val="0"/>
          <w:numId w:val="10"/>
        </w:numPr>
      </w:pPr>
      <w:r w:rsidRPr="00673CD8">
        <w:t>干燥时间：</w:t>
      </w:r>
      <w:proofErr w:type="gramStart"/>
      <w:r w:rsidRPr="00673CD8">
        <w:t>表干</w:t>
      </w:r>
      <w:proofErr w:type="gramEnd"/>
      <w:r w:rsidRPr="00673CD8">
        <w:t>≤4h，实干≤24h</w:t>
      </w:r>
    </w:p>
    <w:p w14:paraId="58E00DBD" w14:textId="77777777" w:rsidR="00673CD8" w:rsidRPr="00673CD8" w:rsidRDefault="00673CD8" w:rsidP="00673CD8">
      <w:pPr>
        <w:numPr>
          <w:ilvl w:val="0"/>
          <w:numId w:val="10"/>
        </w:numPr>
      </w:pPr>
      <w:r w:rsidRPr="00673CD8">
        <w:t>适用基材：混凝土、砖墙、保温层</w:t>
      </w:r>
    </w:p>
    <w:p w14:paraId="267BF563" w14:textId="77777777" w:rsidR="00673CD8" w:rsidRPr="00673CD8" w:rsidRDefault="00673CD8" w:rsidP="00673CD8">
      <w:r w:rsidRPr="00673CD8">
        <w:lastRenderedPageBreak/>
        <w:t>4.5 聚乙烯丙纶防潮卷材</w:t>
      </w:r>
    </w:p>
    <w:p w14:paraId="7C8195C0" w14:textId="77777777" w:rsidR="00673CD8" w:rsidRPr="00673CD8" w:rsidRDefault="00673CD8" w:rsidP="00673CD8">
      <w:pPr>
        <w:numPr>
          <w:ilvl w:val="0"/>
          <w:numId w:val="11"/>
        </w:numPr>
      </w:pPr>
      <w:r w:rsidRPr="00673CD8">
        <w:t>断裂强度：≥180N/cm</w:t>
      </w:r>
    </w:p>
    <w:p w14:paraId="125AEF33" w14:textId="77777777" w:rsidR="00673CD8" w:rsidRPr="00673CD8" w:rsidRDefault="00673CD8" w:rsidP="00673CD8">
      <w:pPr>
        <w:numPr>
          <w:ilvl w:val="0"/>
          <w:numId w:val="11"/>
        </w:numPr>
      </w:pPr>
      <w:proofErr w:type="gramStart"/>
      <w:r w:rsidRPr="00673CD8">
        <w:t>不</w:t>
      </w:r>
      <w:proofErr w:type="gramEnd"/>
      <w:r w:rsidRPr="00673CD8">
        <w:t>透水性：0.3MPa/30min 不渗漏</w:t>
      </w:r>
    </w:p>
    <w:p w14:paraId="45972229" w14:textId="77777777" w:rsidR="00673CD8" w:rsidRPr="00673CD8" w:rsidRDefault="00673CD8" w:rsidP="00673CD8">
      <w:pPr>
        <w:numPr>
          <w:ilvl w:val="0"/>
          <w:numId w:val="11"/>
        </w:numPr>
      </w:pPr>
      <w:r w:rsidRPr="00673CD8">
        <w:t>低温柔性：-10℃无裂纹</w:t>
      </w:r>
    </w:p>
    <w:p w14:paraId="5206664B" w14:textId="77777777" w:rsidR="00673CD8" w:rsidRPr="00673CD8" w:rsidRDefault="00673CD8" w:rsidP="00673CD8">
      <w:pPr>
        <w:numPr>
          <w:ilvl w:val="0"/>
          <w:numId w:val="11"/>
        </w:numPr>
      </w:pPr>
      <w:r w:rsidRPr="00673CD8">
        <w:t>吸水率：≤1.0%</w:t>
      </w:r>
    </w:p>
    <w:p w14:paraId="5A8F3E8F" w14:textId="77777777" w:rsidR="00673CD8" w:rsidRPr="00673CD8" w:rsidRDefault="00673CD8" w:rsidP="00673CD8">
      <w:pPr>
        <w:numPr>
          <w:ilvl w:val="0"/>
          <w:numId w:val="11"/>
        </w:numPr>
      </w:pPr>
      <w:r w:rsidRPr="00673CD8">
        <w:t>使用寿命：≥25 年</w:t>
      </w:r>
    </w:p>
    <w:p w14:paraId="445FE2B1" w14:textId="77777777" w:rsidR="00673CD8" w:rsidRPr="00673CD8" w:rsidRDefault="00673CD8" w:rsidP="00673CD8">
      <w:r w:rsidRPr="00673CD8">
        <w:pict w14:anchorId="34775F10">
          <v:rect id="_x0000_i1084" style="width:0;height:1.5pt" o:hralign="center" o:hrstd="t" o:hrnoshade="t" o:hr="t" fillcolor="black" stroked="f"/>
        </w:pict>
      </w:r>
    </w:p>
    <w:p w14:paraId="2D888BF9" w14:textId="77777777" w:rsidR="00673CD8" w:rsidRPr="00673CD8" w:rsidRDefault="00673CD8" w:rsidP="00673CD8">
      <w:r w:rsidRPr="00673CD8">
        <w:t>5 施工使用说明</w:t>
      </w:r>
    </w:p>
    <w:p w14:paraId="6A6EA9F8" w14:textId="77777777" w:rsidR="00673CD8" w:rsidRPr="00673CD8" w:rsidRDefault="00673CD8" w:rsidP="00673CD8">
      <w:r w:rsidRPr="00673CD8">
        <w:t>5.1 中性硅酮耐候胶</w:t>
      </w:r>
    </w:p>
    <w:p w14:paraId="327B791E" w14:textId="77777777" w:rsidR="00673CD8" w:rsidRPr="00673CD8" w:rsidRDefault="00673CD8" w:rsidP="00673CD8">
      <w:pPr>
        <w:numPr>
          <w:ilvl w:val="0"/>
          <w:numId w:val="12"/>
        </w:numPr>
      </w:pPr>
      <w:r w:rsidRPr="00673CD8">
        <w:t>基材清洁干燥、无灰尘、无油污</w:t>
      </w:r>
    </w:p>
    <w:p w14:paraId="45E24E90" w14:textId="77777777" w:rsidR="00673CD8" w:rsidRPr="00673CD8" w:rsidRDefault="00673CD8" w:rsidP="00673CD8">
      <w:pPr>
        <w:numPr>
          <w:ilvl w:val="0"/>
          <w:numId w:val="12"/>
        </w:numPr>
      </w:pPr>
      <w:r w:rsidRPr="00673CD8">
        <w:t>胶缝宽度 5–8mm，厚度≥3mm</w:t>
      </w:r>
    </w:p>
    <w:p w14:paraId="15ECBBEA" w14:textId="77777777" w:rsidR="00673CD8" w:rsidRPr="00673CD8" w:rsidRDefault="00673CD8" w:rsidP="00673CD8">
      <w:pPr>
        <w:numPr>
          <w:ilvl w:val="0"/>
          <w:numId w:val="12"/>
        </w:numPr>
      </w:pPr>
      <w:r w:rsidRPr="00673CD8">
        <w:t>均匀施胶，一次成型，无断缝、无气泡</w:t>
      </w:r>
    </w:p>
    <w:p w14:paraId="35F1AC11" w14:textId="77777777" w:rsidR="00673CD8" w:rsidRPr="00673CD8" w:rsidRDefault="00673CD8" w:rsidP="00673CD8">
      <w:pPr>
        <w:numPr>
          <w:ilvl w:val="0"/>
          <w:numId w:val="12"/>
        </w:numPr>
      </w:pPr>
      <w:r w:rsidRPr="00673CD8">
        <w:t>施工温度：5℃–40℃</w:t>
      </w:r>
    </w:p>
    <w:p w14:paraId="1362DA86" w14:textId="77777777" w:rsidR="00673CD8" w:rsidRPr="00673CD8" w:rsidRDefault="00673CD8" w:rsidP="00673CD8">
      <w:pPr>
        <w:numPr>
          <w:ilvl w:val="0"/>
          <w:numId w:val="12"/>
        </w:numPr>
      </w:pPr>
      <w:r w:rsidRPr="00673CD8">
        <w:t>固化时间：24h 初步固化，7 天完全固化</w:t>
      </w:r>
    </w:p>
    <w:p w14:paraId="5266120F" w14:textId="77777777" w:rsidR="00673CD8" w:rsidRPr="00673CD8" w:rsidRDefault="00673CD8" w:rsidP="00673CD8">
      <w:r w:rsidRPr="00673CD8">
        <w:t>5.2 聚氨酯发泡剂</w:t>
      </w:r>
    </w:p>
    <w:p w14:paraId="30CF98F3" w14:textId="77777777" w:rsidR="00673CD8" w:rsidRPr="00673CD8" w:rsidRDefault="00673CD8" w:rsidP="00673CD8">
      <w:pPr>
        <w:numPr>
          <w:ilvl w:val="0"/>
          <w:numId w:val="13"/>
        </w:numPr>
      </w:pPr>
      <w:r w:rsidRPr="00673CD8">
        <w:t>缝隙清理干净，喷水润湿</w:t>
      </w:r>
    </w:p>
    <w:p w14:paraId="272B7167" w14:textId="77777777" w:rsidR="00673CD8" w:rsidRPr="00673CD8" w:rsidRDefault="00673CD8" w:rsidP="00673CD8">
      <w:pPr>
        <w:numPr>
          <w:ilvl w:val="0"/>
          <w:numId w:val="13"/>
        </w:numPr>
      </w:pPr>
      <w:r w:rsidRPr="00673CD8">
        <w:t>施胶量为缝隙的 60–70%</w:t>
      </w:r>
    </w:p>
    <w:p w14:paraId="48AA4F10" w14:textId="77777777" w:rsidR="00673CD8" w:rsidRPr="00673CD8" w:rsidRDefault="00673CD8" w:rsidP="00673CD8">
      <w:pPr>
        <w:numPr>
          <w:ilvl w:val="0"/>
          <w:numId w:val="13"/>
        </w:numPr>
      </w:pPr>
      <w:r w:rsidRPr="00673CD8">
        <w:t>10 分钟表干，60 分钟定型</w:t>
      </w:r>
    </w:p>
    <w:p w14:paraId="48A80010" w14:textId="77777777" w:rsidR="00673CD8" w:rsidRPr="00673CD8" w:rsidRDefault="00673CD8" w:rsidP="00673CD8">
      <w:pPr>
        <w:numPr>
          <w:ilvl w:val="0"/>
          <w:numId w:val="13"/>
        </w:numPr>
      </w:pPr>
      <w:r w:rsidRPr="00673CD8">
        <w:t>固化后割去多余部分，外侧</w:t>
      </w:r>
      <w:proofErr w:type="gramStart"/>
      <w:r w:rsidRPr="00673CD8">
        <w:t>必须打胶密封</w:t>
      </w:r>
      <w:proofErr w:type="gramEnd"/>
    </w:p>
    <w:p w14:paraId="70174B30" w14:textId="77777777" w:rsidR="00673CD8" w:rsidRPr="00673CD8" w:rsidRDefault="00673CD8" w:rsidP="00673CD8">
      <w:pPr>
        <w:numPr>
          <w:ilvl w:val="0"/>
          <w:numId w:val="13"/>
        </w:numPr>
      </w:pPr>
      <w:r w:rsidRPr="00673CD8">
        <w:t>严禁发泡外露，防止老化吸水</w:t>
      </w:r>
    </w:p>
    <w:p w14:paraId="48AC676C" w14:textId="77777777" w:rsidR="00673CD8" w:rsidRPr="00673CD8" w:rsidRDefault="00673CD8" w:rsidP="00673CD8">
      <w:r w:rsidRPr="00673CD8">
        <w:t>5.3 聚合物防水砂浆</w:t>
      </w:r>
    </w:p>
    <w:p w14:paraId="19088529" w14:textId="77777777" w:rsidR="00673CD8" w:rsidRPr="00673CD8" w:rsidRDefault="00673CD8" w:rsidP="00673CD8">
      <w:pPr>
        <w:numPr>
          <w:ilvl w:val="0"/>
          <w:numId w:val="14"/>
        </w:numPr>
      </w:pPr>
      <w:r w:rsidRPr="00673CD8">
        <w:t>基层湿润但无明水</w:t>
      </w:r>
    </w:p>
    <w:p w14:paraId="76E93116" w14:textId="77777777" w:rsidR="00673CD8" w:rsidRPr="00673CD8" w:rsidRDefault="00673CD8" w:rsidP="00673CD8">
      <w:pPr>
        <w:numPr>
          <w:ilvl w:val="0"/>
          <w:numId w:val="14"/>
        </w:numPr>
      </w:pPr>
      <w:r w:rsidRPr="00673CD8">
        <w:t>分 2 遍施工，总厚度 5–8mm</w:t>
      </w:r>
    </w:p>
    <w:p w14:paraId="6B0D05DC" w14:textId="77777777" w:rsidR="00673CD8" w:rsidRPr="00673CD8" w:rsidRDefault="00673CD8" w:rsidP="00673CD8">
      <w:pPr>
        <w:numPr>
          <w:ilvl w:val="0"/>
          <w:numId w:val="14"/>
        </w:numPr>
      </w:pPr>
      <w:r w:rsidRPr="00673CD8">
        <w:t>初凝后洒水养护 3–5 天</w:t>
      </w:r>
    </w:p>
    <w:p w14:paraId="6DA6C646" w14:textId="77777777" w:rsidR="00673CD8" w:rsidRPr="00673CD8" w:rsidRDefault="00673CD8" w:rsidP="00673CD8">
      <w:pPr>
        <w:numPr>
          <w:ilvl w:val="0"/>
          <w:numId w:val="14"/>
        </w:numPr>
      </w:pPr>
      <w:r w:rsidRPr="00673CD8">
        <w:t>可直接在防水层上</w:t>
      </w:r>
      <w:proofErr w:type="gramStart"/>
      <w:r w:rsidRPr="00673CD8">
        <w:t>做保</w:t>
      </w:r>
      <w:proofErr w:type="gramEnd"/>
      <w:r w:rsidRPr="00673CD8">
        <w:t>温、贴砖</w:t>
      </w:r>
    </w:p>
    <w:p w14:paraId="3211674A" w14:textId="77777777" w:rsidR="00673CD8" w:rsidRPr="00673CD8" w:rsidRDefault="00673CD8" w:rsidP="00673CD8">
      <w:r w:rsidRPr="00673CD8">
        <w:t>5.4 界面处理剂</w:t>
      </w:r>
    </w:p>
    <w:p w14:paraId="60B43F19" w14:textId="77777777" w:rsidR="00673CD8" w:rsidRPr="00673CD8" w:rsidRDefault="00673CD8" w:rsidP="00673CD8">
      <w:pPr>
        <w:numPr>
          <w:ilvl w:val="0"/>
          <w:numId w:val="15"/>
        </w:numPr>
      </w:pPr>
      <w:r w:rsidRPr="00673CD8">
        <w:t>滚涂 / 涂刷均匀</w:t>
      </w:r>
    </w:p>
    <w:p w14:paraId="7DE58B47" w14:textId="77777777" w:rsidR="00673CD8" w:rsidRPr="00673CD8" w:rsidRDefault="00673CD8" w:rsidP="00673CD8">
      <w:pPr>
        <w:numPr>
          <w:ilvl w:val="0"/>
          <w:numId w:val="15"/>
        </w:numPr>
      </w:pPr>
      <w:r w:rsidRPr="00673CD8">
        <w:lastRenderedPageBreak/>
        <w:t>待</w:t>
      </w:r>
      <w:proofErr w:type="gramStart"/>
      <w:r w:rsidRPr="00673CD8">
        <w:t>干燥至</w:t>
      </w:r>
      <w:proofErr w:type="gramEnd"/>
      <w:r w:rsidRPr="00673CD8">
        <w:t>不粘手再进行下道工序</w:t>
      </w:r>
    </w:p>
    <w:p w14:paraId="6A1D23E4" w14:textId="77777777" w:rsidR="00673CD8" w:rsidRPr="00673CD8" w:rsidRDefault="00673CD8" w:rsidP="00673CD8">
      <w:pPr>
        <w:numPr>
          <w:ilvl w:val="0"/>
          <w:numId w:val="15"/>
        </w:numPr>
      </w:pPr>
      <w:r w:rsidRPr="00673CD8">
        <w:t>提高基层强度，阻断潮气上升</w:t>
      </w:r>
    </w:p>
    <w:p w14:paraId="7AF6E0D4" w14:textId="77777777" w:rsidR="00673CD8" w:rsidRPr="00673CD8" w:rsidRDefault="00673CD8" w:rsidP="00673CD8">
      <w:r w:rsidRPr="00673CD8">
        <w:t>5.5 丙纶防潮卷材</w:t>
      </w:r>
    </w:p>
    <w:p w14:paraId="6C1C20A5" w14:textId="77777777" w:rsidR="00673CD8" w:rsidRPr="00673CD8" w:rsidRDefault="00673CD8" w:rsidP="00673CD8">
      <w:pPr>
        <w:numPr>
          <w:ilvl w:val="0"/>
          <w:numId w:val="16"/>
        </w:numPr>
      </w:pPr>
      <w:r w:rsidRPr="00673CD8">
        <w:t>采用水泥胶粘结</w:t>
      </w:r>
    </w:p>
    <w:p w14:paraId="0E1D4F0F" w14:textId="77777777" w:rsidR="00673CD8" w:rsidRPr="00673CD8" w:rsidRDefault="00673CD8" w:rsidP="00673CD8">
      <w:pPr>
        <w:numPr>
          <w:ilvl w:val="0"/>
          <w:numId w:val="16"/>
        </w:numPr>
      </w:pPr>
      <w:r w:rsidRPr="00673CD8">
        <w:t>搭接宽度≥100mm</w:t>
      </w:r>
    </w:p>
    <w:p w14:paraId="156EA255" w14:textId="77777777" w:rsidR="00673CD8" w:rsidRPr="00673CD8" w:rsidRDefault="00673CD8" w:rsidP="00673CD8">
      <w:pPr>
        <w:numPr>
          <w:ilvl w:val="0"/>
          <w:numId w:val="16"/>
        </w:numPr>
      </w:pPr>
      <w:proofErr w:type="gramStart"/>
      <w:r w:rsidRPr="00673CD8">
        <w:t>阴阳角做圆弧</w:t>
      </w:r>
      <w:proofErr w:type="gramEnd"/>
      <w:r w:rsidRPr="00673CD8">
        <w:t>处理</w:t>
      </w:r>
    </w:p>
    <w:p w14:paraId="50564CFA" w14:textId="77777777" w:rsidR="00673CD8" w:rsidRPr="00673CD8" w:rsidRDefault="00673CD8" w:rsidP="00673CD8">
      <w:pPr>
        <w:numPr>
          <w:ilvl w:val="0"/>
          <w:numId w:val="16"/>
        </w:numPr>
      </w:pPr>
      <w:r w:rsidRPr="00673CD8">
        <w:t>上下层错开接缝，封闭严密</w:t>
      </w:r>
    </w:p>
    <w:p w14:paraId="19D3F235" w14:textId="77777777" w:rsidR="00673CD8" w:rsidRPr="00673CD8" w:rsidRDefault="00673CD8" w:rsidP="00673CD8">
      <w:r w:rsidRPr="00673CD8">
        <w:pict w14:anchorId="6286BDEC">
          <v:rect id="_x0000_i1085" style="width:0;height:1.5pt" o:hralign="center" o:hrstd="t" o:hrnoshade="t" o:hr="t" fillcolor="black" stroked="f"/>
        </w:pict>
      </w:r>
    </w:p>
    <w:p w14:paraId="72FF977E" w14:textId="77777777" w:rsidR="00673CD8" w:rsidRPr="00673CD8" w:rsidRDefault="00673CD8" w:rsidP="00673CD8">
      <w:r w:rsidRPr="00673CD8">
        <w:t>6 储存与运输</w:t>
      </w:r>
    </w:p>
    <w:p w14:paraId="5263BE79" w14:textId="77777777" w:rsidR="00673CD8" w:rsidRPr="00673CD8" w:rsidRDefault="00673CD8" w:rsidP="00673CD8">
      <w:pPr>
        <w:numPr>
          <w:ilvl w:val="0"/>
          <w:numId w:val="17"/>
        </w:numPr>
      </w:pPr>
      <w:r w:rsidRPr="00673CD8">
        <w:t>密封胶、发泡剂：</w:t>
      </w:r>
      <w:r w:rsidRPr="00673CD8">
        <w:rPr>
          <w:b/>
          <w:bCs/>
        </w:rPr>
        <w:t>阴凉干燥处</w:t>
      </w:r>
      <w:r w:rsidRPr="00673CD8">
        <w:t>，储存温度 5–25℃，远离火源</w:t>
      </w:r>
    </w:p>
    <w:p w14:paraId="578F11FB" w14:textId="77777777" w:rsidR="00673CD8" w:rsidRPr="00673CD8" w:rsidRDefault="00673CD8" w:rsidP="00673CD8">
      <w:pPr>
        <w:numPr>
          <w:ilvl w:val="0"/>
          <w:numId w:val="17"/>
        </w:numPr>
      </w:pPr>
      <w:r w:rsidRPr="00673CD8">
        <w:t>防水砂浆、界面剂：</w:t>
      </w:r>
      <w:r w:rsidRPr="00673CD8">
        <w:rPr>
          <w:b/>
          <w:bCs/>
        </w:rPr>
        <w:t>防潮储存</w:t>
      </w:r>
      <w:r w:rsidRPr="00673CD8">
        <w:t xml:space="preserve">，保质期 6 </w:t>
      </w:r>
      <w:proofErr w:type="gramStart"/>
      <w:r w:rsidRPr="00673CD8">
        <w:t>个</w:t>
      </w:r>
      <w:proofErr w:type="gramEnd"/>
      <w:r w:rsidRPr="00673CD8">
        <w:t>月</w:t>
      </w:r>
    </w:p>
    <w:p w14:paraId="26B1A4D9" w14:textId="77777777" w:rsidR="00673CD8" w:rsidRPr="00673CD8" w:rsidRDefault="00673CD8" w:rsidP="00673CD8">
      <w:pPr>
        <w:numPr>
          <w:ilvl w:val="0"/>
          <w:numId w:val="17"/>
        </w:numPr>
      </w:pPr>
      <w:r w:rsidRPr="00673CD8">
        <w:t>卷材：平放堆放，避免日晒雨淋</w:t>
      </w:r>
    </w:p>
    <w:p w14:paraId="080DEA6F" w14:textId="77777777" w:rsidR="00673CD8" w:rsidRPr="00673CD8" w:rsidRDefault="00673CD8" w:rsidP="00673CD8">
      <w:pPr>
        <w:numPr>
          <w:ilvl w:val="0"/>
          <w:numId w:val="17"/>
        </w:numPr>
      </w:pPr>
      <w:r w:rsidRPr="00673CD8">
        <w:t>运输按一般建材运输，防止挤压、暴晒</w:t>
      </w:r>
    </w:p>
    <w:p w14:paraId="18E75063" w14:textId="77777777" w:rsidR="00673CD8" w:rsidRPr="00673CD8" w:rsidRDefault="00673CD8" w:rsidP="00673CD8">
      <w:r w:rsidRPr="00673CD8">
        <w:pict w14:anchorId="663103DD">
          <v:rect id="_x0000_i1086" style="width:0;height:1.5pt" o:hralign="center" o:hrstd="t" o:hrnoshade="t" o:hr="t" fillcolor="black" stroked="f"/>
        </w:pict>
      </w:r>
    </w:p>
    <w:p w14:paraId="7D0391F2" w14:textId="77777777" w:rsidR="00673CD8" w:rsidRPr="00673CD8" w:rsidRDefault="00673CD8" w:rsidP="00673CD8">
      <w:r w:rsidRPr="00673CD8">
        <w:t>7 质量保证</w:t>
      </w:r>
    </w:p>
    <w:p w14:paraId="0D02E2A9" w14:textId="77777777" w:rsidR="00673CD8" w:rsidRPr="00673CD8" w:rsidRDefault="00673CD8" w:rsidP="00673CD8">
      <w:pPr>
        <w:numPr>
          <w:ilvl w:val="0"/>
          <w:numId w:val="18"/>
        </w:numPr>
      </w:pPr>
      <w:r w:rsidRPr="00673CD8">
        <w:t>所有产品均符合国家现行标准</w:t>
      </w:r>
    </w:p>
    <w:p w14:paraId="42BE16AE" w14:textId="77777777" w:rsidR="00673CD8" w:rsidRPr="00673CD8" w:rsidRDefault="00673CD8" w:rsidP="00673CD8">
      <w:pPr>
        <w:numPr>
          <w:ilvl w:val="0"/>
          <w:numId w:val="18"/>
        </w:numPr>
      </w:pPr>
      <w:r w:rsidRPr="00673CD8">
        <w:t>提供出厂合格证、检测报告、环保报告</w:t>
      </w:r>
    </w:p>
    <w:p w14:paraId="1178EE46" w14:textId="77777777" w:rsidR="00673CD8" w:rsidRPr="00673CD8" w:rsidRDefault="00673CD8" w:rsidP="00673CD8">
      <w:pPr>
        <w:numPr>
          <w:ilvl w:val="0"/>
          <w:numId w:val="18"/>
        </w:numPr>
      </w:pPr>
      <w:r w:rsidRPr="00673CD8">
        <w:t>正常使用条件下，</w:t>
      </w:r>
      <w:r w:rsidRPr="00673CD8">
        <w:rPr>
          <w:b/>
          <w:bCs/>
        </w:rPr>
        <w:t>防水防潮质保期不低于 5 年</w:t>
      </w:r>
    </w:p>
    <w:p w14:paraId="6759BDD5" w14:textId="77777777" w:rsidR="00673CD8" w:rsidRPr="00673CD8" w:rsidRDefault="00673CD8" w:rsidP="00673CD8">
      <w:pPr>
        <w:numPr>
          <w:ilvl w:val="0"/>
          <w:numId w:val="18"/>
        </w:numPr>
      </w:pPr>
      <w:r w:rsidRPr="00673CD8">
        <w:t>与门窗、保温、外墙系统</w:t>
      </w:r>
      <w:r w:rsidRPr="00673CD8">
        <w:rPr>
          <w:b/>
          <w:bCs/>
        </w:rPr>
        <w:t>相容性合格</w:t>
      </w:r>
      <w:r w:rsidRPr="00673CD8">
        <w:t>，不腐蚀、不污染</w:t>
      </w:r>
    </w:p>
    <w:p w14:paraId="78D47C60" w14:textId="77777777" w:rsidR="00673CD8" w:rsidRPr="00673CD8" w:rsidRDefault="00673CD8" w:rsidP="00673CD8">
      <w:r w:rsidRPr="00673CD8">
        <w:pict w14:anchorId="016E1C2A">
          <v:rect id="_x0000_i1087" style="width:0;height:1.5pt" o:hralign="center" o:hrstd="t" o:hrnoshade="t" o:hr="t" fillcolor="black" stroked="f"/>
        </w:pict>
      </w:r>
    </w:p>
    <w:p w14:paraId="0AB47394" w14:textId="77777777" w:rsidR="00673CD8" w:rsidRPr="00673CD8" w:rsidRDefault="00673CD8" w:rsidP="00673CD8">
      <w:r w:rsidRPr="00673CD8">
        <w:t>8 与本项目适配说明</w:t>
      </w:r>
    </w:p>
    <w:p w14:paraId="47C29C41" w14:textId="77777777" w:rsidR="00673CD8" w:rsidRPr="00673CD8" w:rsidRDefault="00673CD8" w:rsidP="00673CD8">
      <w:pPr>
        <w:numPr>
          <w:ilvl w:val="0"/>
          <w:numId w:val="19"/>
        </w:numPr>
      </w:pPr>
      <w:r w:rsidRPr="00673CD8">
        <w:t>适配</w:t>
      </w:r>
      <w:r w:rsidRPr="00673CD8">
        <w:rPr>
          <w:b/>
          <w:bCs/>
        </w:rPr>
        <w:t>夏热冬</w:t>
      </w:r>
      <w:proofErr w:type="gramStart"/>
      <w:r w:rsidRPr="00673CD8">
        <w:rPr>
          <w:b/>
          <w:bCs/>
        </w:rPr>
        <w:t>冷地区</w:t>
      </w:r>
      <w:proofErr w:type="gramEnd"/>
      <w:r w:rsidRPr="00673CD8">
        <w:rPr>
          <w:b/>
          <w:bCs/>
        </w:rPr>
        <w:t>高温高湿、多雨、温差大</w:t>
      </w:r>
      <w:r w:rsidRPr="00673CD8">
        <w:t>气候</w:t>
      </w:r>
    </w:p>
    <w:p w14:paraId="0FF138E4" w14:textId="77777777" w:rsidR="00673CD8" w:rsidRPr="00673CD8" w:rsidRDefault="00673CD8" w:rsidP="00673CD8">
      <w:pPr>
        <w:numPr>
          <w:ilvl w:val="0"/>
          <w:numId w:val="19"/>
        </w:numPr>
      </w:pPr>
      <w:r w:rsidRPr="00673CD8">
        <w:t>满足</w:t>
      </w:r>
      <w:r w:rsidRPr="00673CD8">
        <w:rPr>
          <w:b/>
          <w:bCs/>
        </w:rPr>
        <w:t>外门窗节能密封、</w:t>
      </w:r>
      <w:proofErr w:type="gramStart"/>
      <w:r w:rsidRPr="00673CD8">
        <w:rPr>
          <w:b/>
          <w:bCs/>
        </w:rPr>
        <w:t>防结露</w:t>
      </w:r>
      <w:proofErr w:type="gramEnd"/>
      <w:r w:rsidRPr="00673CD8">
        <w:rPr>
          <w:b/>
          <w:bCs/>
        </w:rPr>
        <w:t>、防渗漏</w:t>
      </w:r>
      <w:r w:rsidRPr="00673CD8">
        <w:t>要求</w:t>
      </w:r>
    </w:p>
    <w:p w14:paraId="34203D0C" w14:textId="77777777" w:rsidR="00673CD8" w:rsidRPr="00673CD8" w:rsidRDefault="00673CD8" w:rsidP="00673CD8">
      <w:pPr>
        <w:numPr>
          <w:ilvl w:val="0"/>
          <w:numId w:val="19"/>
        </w:numPr>
      </w:pPr>
      <w:r w:rsidRPr="00673CD8">
        <w:t>与 Low-E 中空玻璃、断桥铝合金门窗</w:t>
      </w:r>
      <w:r w:rsidRPr="00673CD8">
        <w:rPr>
          <w:b/>
          <w:bCs/>
        </w:rPr>
        <w:t>完全相容</w:t>
      </w:r>
    </w:p>
    <w:p w14:paraId="53D2D45E" w14:textId="77777777" w:rsidR="00673CD8" w:rsidRPr="00673CD8" w:rsidRDefault="00673CD8" w:rsidP="00673CD8">
      <w:pPr>
        <w:numPr>
          <w:ilvl w:val="0"/>
          <w:numId w:val="19"/>
        </w:numPr>
      </w:pPr>
      <w:r w:rsidRPr="00673CD8">
        <w:t>提升建筑气密性、降低能耗，助力绿色建筑评分</w:t>
      </w:r>
    </w:p>
    <w:p w14:paraId="5A2A0046" w14:textId="77777777" w:rsidR="00673CD8" w:rsidRPr="00673CD8" w:rsidRDefault="00673CD8" w:rsidP="00673CD8">
      <w:pPr>
        <w:numPr>
          <w:ilvl w:val="0"/>
          <w:numId w:val="19"/>
        </w:numPr>
      </w:pPr>
      <w:r w:rsidRPr="00673CD8">
        <w:t>适用于游客中心</w:t>
      </w:r>
      <w:r w:rsidRPr="00673CD8">
        <w:rPr>
          <w:b/>
          <w:bCs/>
        </w:rPr>
        <w:t>卫生间、大厅、办公区、设备间、外墙、屋面</w:t>
      </w:r>
      <w:r w:rsidRPr="00673CD8">
        <w:t>全区域防潮防水</w:t>
      </w:r>
    </w:p>
    <w:p w14:paraId="07F6703D" w14:textId="77777777" w:rsidR="00673CD8" w:rsidRDefault="00673CD8"/>
    <w:sectPr w:rsidR="00673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D9D"/>
    <w:multiLevelType w:val="multilevel"/>
    <w:tmpl w:val="A5AE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44273"/>
    <w:multiLevelType w:val="multilevel"/>
    <w:tmpl w:val="EDE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723BB"/>
    <w:multiLevelType w:val="multilevel"/>
    <w:tmpl w:val="CF9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F12ED"/>
    <w:multiLevelType w:val="multilevel"/>
    <w:tmpl w:val="97144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145CF"/>
    <w:multiLevelType w:val="multilevel"/>
    <w:tmpl w:val="9086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B23AC4"/>
    <w:multiLevelType w:val="multilevel"/>
    <w:tmpl w:val="51BA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82280"/>
    <w:multiLevelType w:val="multilevel"/>
    <w:tmpl w:val="A46C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43AD4"/>
    <w:multiLevelType w:val="multilevel"/>
    <w:tmpl w:val="4894B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51A7B"/>
    <w:multiLevelType w:val="multilevel"/>
    <w:tmpl w:val="1004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E0CEB"/>
    <w:multiLevelType w:val="multilevel"/>
    <w:tmpl w:val="9032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228C0"/>
    <w:multiLevelType w:val="multilevel"/>
    <w:tmpl w:val="290C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0B7711"/>
    <w:multiLevelType w:val="multilevel"/>
    <w:tmpl w:val="53100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7325F"/>
    <w:multiLevelType w:val="multilevel"/>
    <w:tmpl w:val="290E7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A61B34"/>
    <w:multiLevelType w:val="multilevel"/>
    <w:tmpl w:val="7E52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F9700F"/>
    <w:multiLevelType w:val="multilevel"/>
    <w:tmpl w:val="7302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8E4A88"/>
    <w:multiLevelType w:val="multilevel"/>
    <w:tmpl w:val="1A4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B5F9F"/>
    <w:multiLevelType w:val="multilevel"/>
    <w:tmpl w:val="4058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179AC"/>
    <w:multiLevelType w:val="multilevel"/>
    <w:tmpl w:val="2A02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2F05B6"/>
    <w:multiLevelType w:val="multilevel"/>
    <w:tmpl w:val="93D2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013457">
    <w:abstractNumId w:val="14"/>
  </w:num>
  <w:num w:numId="2" w16cid:durableId="1992710119">
    <w:abstractNumId w:val="9"/>
  </w:num>
  <w:num w:numId="3" w16cid:durableId="862136369">
    <w:abstractNumId w:val="18"/>
  </w:num>
  <w:num w:numId="4" w16cid:durableId="80224749">
    <w:abstractNumId w:val="2"/>
  </w:num>
  <w:num w:numId="5" w16cid:durableId="1642155466">
    <w:abstractNumId w:val="4"/>
  </w:num>
  <w:num w:numId="6" w16cid:durableId="1791389376">
    <w:abstractNumId w:val="1"/>
  </w:num>
  <w:num w:numId="7" w16cid:durableId="795485086">
    <w:abstractNumId w:val="0"/>
  </w:num>
  <w:num w:numId="8" w16cid:durableId="1773043209">
    <w:abstractNumId w:val="5"/>
  </w:num>
  <w:num w:numId="9" w16cid:durableId="1862696265">
    <w:abstractNumId w:val="16"/>
  </w:num>
  <w:num w:numId="10" w16cid:durableId="665716618">
    <w:abstractNumId w:val="8"/>
  </w:num>
  <w:num w:numId="11" w16cid:durableId="1413044640">
    <w:abstractNumId w:val="13"/>
  </w:num>
  <w:num w:numId="12" w16cid:durableId="1449473082">
    <w:abstractNumId w:val="3"/>
  </w:num>
  <w:num w:numId="13" w16cid:durableId="1316299132">
    <w:abstractNumId w:val="10"/>
  </w:num>
  <w:num w:numId="14" w16cid:durableId="139687933">
    <w:abstractNumId w:val="12"/>
  </w:num>
  <w:num w:numId="15" w16cid:durableId="551813516">
    <w:abstractNumId w:val="15"/>
  </w:num>
  <w:num w:numId="16" w16cid:durableId="1049188859">
    <w:abstractNumId w:val="17"/>
  </w:num>
  <w:num w:numId="17" w16cid:durableId="996542438">
    <w:abstractNumId w:val="11"/>
  </w:num>
  <w:num w:numId="18" w16cid:durableId="1538003866">
    <w:abstractNumId w:val="6"/>
  </w:num>
  <w:num w:numId="19" w16cid:durableId="1928269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D8"/>
    <w:rsid w:val="00671314"/>
    <w:rsid w:val="0067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117D5"/>
  <w15:chartTrackingRefBased/>
  <w15:docId w15:val="{E6AE16E5-BD38-4CA5-8DDC-A219D4F2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C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C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C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C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C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C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C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C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C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C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C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C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C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C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C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C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C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C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C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C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C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C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C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C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C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C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伟国 何</dc:creator>
  <cp:keywords/>
  <dc:description/>
  <cp:lastModifiedBy>伟国 何</cp:lastModifiedBy>
  <cp:revision>1</cp:revision>
  <dcterms:created xsi:type="dcterms:W3CDTF">2026-03-27T07:22:00Z</dcterms:created>
  <dcterms:modified xsi:type="dcterms:W3CDTF">2026-03-27T07:25:00Z</dcterms:modified>
</cp:coreProperties>
</file>