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E2AF0">
      <w:pPr>
        <w:pStyle w:val="17"/>
      </w:pPr>
      <w:bookmarkStart w:id="90" w:name="_GoBack"/>
      <w:bookmarkEnd w:id="90"/>
    </w:p>
    <w:p w14:paraId="033F1C1F">
      <w:pPr>
        <w:pStyle w:val="17"/>
      </w:pPr>
    </w:p>
    <w:p w14:paraId="60D5B055">
      <w:pPr>
        <w:pStyle w:val="17"/>
        <w:jc w:val="distribute"/>
        <w:rPr>
          <w:b/>
          <w:sz w:val="72"/>
          <w:szCs w:val="72"/>
        </w:rPr>
      </w:pPr>
      <w:r>
        <w:rPr>
          <w:rFonts w:hint="eastAsia"/>
          <w:b/>
          <w:sz w:val="72"/>
          <w:szCs w:val="72"/>
        </w:rPr>
        <w:t>室内气流组织分析报告</w:t>
      </w:r>
    </w:p>
    <w:p w14:paraId="5ECEADA1">
      <w:pPr>
        <w:pStyle w:val="52"/>
        <w:spacing w:line="400" w:lineRule="exact"/>
      </w:pPr>
    </w:p>
    <w:p w14:paraId="42A0B5B2">
      <w:pPr>
        <w:pStyle w:val="52"/>
        <w:rPr>
          <w:b/>
        </w:rPr>
      </w:pPr>
      <w:bookmarkStart w:id="0" w:name="项目名称"/>
      <w:bookmarkEnd w:id="0"/>
    </w:p>
    <w:p w14:paraId="18E79EB1">
      <w:pPr>
        <w:pStyle w:val="52"/>
        <w:rPr>
          <w:b/>
        </w:rPr>
      </w:pPr>
      <w:r>
        <w:rPr>
          <w:rFonts w:hint="eastAsia"/>
          <w:b/>
        </w:rPr>
        <w:t>设计编号：</w:t>
      </w:r>
      <w:bookmarkStart w:id="1" w:name="设计编号"/>
      <w:bookmarkEnd w:id="1"/>
    </w:p>
    <w:p w14:paraId="3E82BF07">
      <w:pPr>
        <w:pStyle w:val="52"/>
        <w:rPr>
          <w:b/>
        </w:rPr>
      </w:pPr>
    </w:p>
    <w:p w14:paraId="439CE82F">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5EE7E73F">
      <w:pPr>
        <w:pStyle w:val="17"/>
        <w:jc w:val="center"/>
      </w:pPr>
    </w:p>
    <w:p w14:paraId="48D5305F">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8750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A5B6780">
            <w:pPr>
              <w:pStyle w:val="17"/>
              <w:spacing w:line="600" w:lineRule="exact"/>
              <w:jc w:val="distribute"/>
            </w:pPr>
            <w:r>
              <w:rPr>
                <w:rFonts w:hint="eastAsia"/>
              </w:rPr>
              <w:t>工程地点</w:t>
            </w:r>
          </w:p>
        </w:tc>
        <w:tc>
          <w:tcPr>
            <w:tcW w:w="475" w:type="dxa"/>
            <w:vAlign w:val="center"/>
          </w:tcPr>
          <w:p w14:paraId="416BA730">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7CB8EE4">
            <w:pPr>
              <w:pStyle w:val="16"/>
            </w:pPr>
            <w:bookmarkStart w:id="3" w:name="项目地点"/>
            <w:bookmarkStart w:id="4" w:name="工程地点"/>
            <w:r>
              <w:t>镇江</w:t>
            </w:r>
            <w:bookmarkEnd w:id="3"/>
            <w:bookmarkEnd w:id="4"/>
          </w:p>
        </w:tc>
      </w:tr>
      <w:tr w14:paraId="381CF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EB5BD9">
            <w:pPr>
              <w:pStyle w:val="17"/>
              <w:spacing w:line="600" w:lineRule="exact"/>
              <w:jc w:val="distribute"/>
            </w:pPr>
            <w:r>
              <w:rPr>
                <w:rFonts w:hint="eastAsia"/>
              </w:rPr>
              <w:t>建设单位</w:t>
            </w:r>
          </w:p>
        </w:tc>
        <w:tc>
          <w:tcPr>
            <w:tcW w:w="475" w:type="dxa"/>
            <w:vAlign w:val="center"/>
          </w:tcPr>
          <w:p w14:paraId="1407A57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74F5596">
            <w:pPr>
              <w:pStyle w:val="17"/>
              <w:spacing w:line="600" w:lineRule="exact"/>
              <w:jc w:val="center"/>
            </w:pPr>
            <w:bookmarkStart w:id="5" w:name="建设单位"/>
            <w:bookmarkEnd w:id="5"/>
          </w:p>
        </w:tc>
      </w:tr>
      <w:tr w14:paraId="5E70A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EE9B53">
            <w:pPr>
              <w:pStyle w:val="17"/>
              <w:spacing w:line="600" w:lineRule="exact"/>
              <w:jc w:val="distribute"/>
            </w:pPr>
            <w:r>
              <w:rPr>
                <w:rFonts w:hint="eastAsia"/>
              </w:rPr>
              <w:t>设计单位</w:t>
            </w:r>
          </w:p>
        </w:tc>
        <w:tc>
          <w:tcPr>
            <w:tcW w:w="475" w:type="dxa"/>
            <w:vAlign w:val="center"/>
          </w:tcPr>
          <w:p w14:paraId="32EB125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5A1B301">
            <w:pPr>
              <w:pStyle w:val="17"/>
              <w:spacing w:line="600" w:lineRule="exact"/>
              <w:jc w:val="center"/>
            </w:pPr>
            <w:bookmarkStart w:id="6" w:name="设计单位"/>
            <w:bookmarkEnd w:id="6"/>
          </w:p>
        </w:tc>
      </w:tr>
      <w:tr w14:paraId="01869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58A9A0">
            <w:pPr>
              <w:pStyle w:val="17"/>
              <w:spacing w:line="600" w:lineRule="exact"/>
              <w:jc w:val="distribute"/>
            </w:pPr>
            <w:r>
              <w:rPr>
                <w:rFonts w:hint="eastAsia"/>
              </w:rPr>
              <w:t>设计人</w:t>
            </w:r>
          </w:p>
        </w:tc>
        <w:tc>
          <w:tcPr>
            <w:tcW w:w="475" w:type="dxa"/>
            <w:vAlign w:val="center"/>
          </w:tcPr>
          <w:p w14:paraId="1930095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41EC192">
            <w:pPr>
              <w:pStyle w:val="17"/>
              <w:spacing w:line="600" w:lineRule="exact"/>
              <w:jc w:val="center"/>
            </w:pPr>
          </w:p>
        </w:tc>
      </w:tr>
      <w:tr w14:paraId="62DE5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B98FA9B">
            <w:pPr>
              <w:pStyle w:val="17"/>
              <w:spacing w:line="600" w:lineRule="exact"/>
              <w:jc w:val="distribute"/>
            </w:pPr>
            <w:r>
              <w:rPr>
                <w:rFonts w:hint="eastAsia"/>
              </w:rPr>
              <w:t>校对人</w:t>
            </w:r>
          </w:p>
        </w:tc>
        <w:tc>
          <w:tcPr>
            <w:tcW w:w="475" w:type="dxa"/>
            <w:vAlign w:val="center"/>
          </w:tcPr>
          <w:p w14:paraId="5A7579D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D29D5A4">
            <w:pPr>
              <w:pStyle w:val="17"/>
              <w:spacing w:line="600" w:lineRule="exact"/>
              <w:jc w:val="center"/>
            </w:pPr>
          </w:p>
        </w:tc>
      </w:tr>
      <w:tr w14:paraId="075D0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2DD010">
            <w:pPr>
              <w:pStyle w:val="17"/>
              <w:spacing w:line="600" w:lineRule="exact"/>
              <w:jc w:val="distribute"/>
            </w:pPr>
            <w:r>
              <w:rPr>
                <w:rFonts w:hint="eastAsia"/>
              </w:rPr>
              <w:t>审定人</w:t>
            </w:r>
          </w:p>
        </w:tc>
        <w:tc>
          <w:tcPr>
            <w:tcW w:w="475" w:type="dxa"/>
            <w:vAlign w:val="center"/>
          </w:tcPr>
          <w:p w14:paraId="715EB58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6A5BF8F">
            <w:pPr>
              <w:pStyle w:val="17"/>
              <w:spacing w:line="600" w:lineRule="exact"/>
              <w:jc w:val="center"/>
            </w:pPr>
          </w:p>
        </w:tc>
      </w:tr>
      <w:tr w14:paraId="132E0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3D9353">
            <w:pPr>
              <w:pStyle w:val="17"/>
              <w:spacing w:line="600" w:lineRule="exact"/>
              <w:jc w:val="distribute"/>
            </w:pPr>
            <w:r>
              <w:rPr>
                <w:rFonts w:hint="eastAsia"/>
              </w:rPr>
              <w:t>报告日期</w:t>
            </w:r>
          </w:p>
        </w:tc>
        <w:tc>
          <w:tcPr>
            <w:tcW w:w="475" w:type="dxa"/>
            <w:vAlign w:val="center"/>
          </w:tcPr>
          <w:p w14:paraId="73CEE14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6638402">
            <w:pPr>
              <w:pStyle w:val="17"/>
              <w:spacing w:line="600" w:lineRule="exact"/>
              <w:jc w:val="center"/>
            </w:pPr>
            <w:bookmarkStart w:id="7" w:name="报告日期"/>
            <w:r>
              <w:t>2025年12月29日</w:t>
            </w:r>
            <w:bookmarkEnd w:id="7"/>
          </w:p>
        </w:tc>
      </w:tr>
    </w:tbl>
    <w:p w14:paraId="5A619E37"/>
    <w:p w14:paraId="347656EC">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16CAD9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96B36B9">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696DF60">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1118D50F">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2B5AE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9EC938F">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47432142">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E78E211">
            <w:pPr>
              <w:ind w:firstLine="360"/>
              <w:rPr>
                <w:sz w:val="18"/>
                <w:szCs w:val="18"/>
              </w:rPr>
            </w:pPr>
          </w:p>
        </w:tc>
      </w:tr>
      <w:tr w14:paraId="6EC374C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40E8F16">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3DE8E50">
            <w:pPr>
              <w:pStyle w:val="50"/>
              <w:rPr>
                <w:szCs w:val="18"/>
              </w:rPr>
            </w:pPr>
            <w:r>
              <w:rPr>
                <w:rFonts w:hint="eastAsia"/>
                <w:szCs w:val="18"/>
              </w:rPr>
              <w:t xml:space="preserve">: </w:t>
            </w:r>
            <w:bookmarkStart w:id="10" w:name="加密锁号"/>
            <w:r>
              <w:rPr>
                <w:rFonts w:hint="eastAsia"/>
                <w:szCs w:val="18"/>
              </w:rPr>
              <w:t>T15252919154</w:t>
            </w:r>
            <w:bookmarkEnd w:id="10"/>
          </w:p>
        </w:tc>
        <w:tc>
          <w:tcPr>
            <w:tcW w:w="3958" w:type="dxa"/>
            <w:vMerge w:val="continue"/>
            <w:tcBorders>
              <w:top w:val="single" w:color="auto" w:sz="2" w:space="0"/>
              <w:left w:val="nil"/>
              <w:bottom w:val="nil"/>
              <w:right w:val="nil"/>
            </w:tcBorders>
            <w:vAlign w:val="center"/>
          </w:tcPr>
          <w:p w14:paraId="15C09599">
            <w:pPr>
              <w:ind w:firstLine="360"/>
              <w:rPr>
                <w:sz w:val="18"/>
                <w:szCs w:val="18"/>
              </w:rPr>
            </w:pPr>
          </w:p>
        </w:tc>
      </w:tr>
      <w:tr w14:paraId="294D8D9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31A7906">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7EA2613">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F7537E5">
            <w:pPr>
              <w:ind w:firstLine="360"/>
              <w:rPr>
                <w:sz w:val="18"/>
                <w:szCs w:val="18"/>
              </w:rPr>
            </w:pPr>
          </w:p>
        </w:tc>
      </w:tr>
    </w:tbl>
    <w:p w14:paraId="4874D188">
      <w:pPr>
        <w:jc w:val="center"/>
        <w:rPr>
          <w:b/>
          <w:bCs/>
          <w:sz w:val="32"/>
          <w:szCs w:val="32"/>
        </w:rPr>
      </w:pPr>
      <w:r>
        <w:rPr>
          <w:b/>
          <w:bCs/>
          <w:sz w:val="28"/>
          <w:szCs w:val="32"/>
        </w:rPr>
        <w:br w:type="page"/>
      </w:r>
      <w:r>
        <w:rPr>
          <w:rFonts w:hint="eastAsia"/>
          <w:b/>
          <w:bCs/>
          <w:sz w:val="28"/>
          <w:szCs w:val="32"/>
        </w:rPr>
        <w:t>目  录</w:t>
      </w:r>
    </w:p>
    <w:p w14:paraId="315A6B35">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_Toc31947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_Toc31947 \h </w:instrText>
      </w:r>
      <w:r>
        <w:fldChar w:fldCharType="separate"/>
      </w:r>
      <w:r>
        <w:t>3</w:t>
      </w:r>
      <w:r>
        <w:fldChar w:fldCharType="end"/>
      </w:r>
      <w:r>
        <w:rPr>
          <w:caps/>
        </w:rPr>
        <w:fldChar w:fldCharType="end"/>
      </w:r>
    </w:p>
    <w:p w14:paraId="51EF7919">
      <w:pPr>
        <w:pStyle w:val="22"/>
        <w:tabs>
          <w:tab w:val="right" w:leader="dot" w:pos="8306"/>
          <w:tab w:val="clear" w:pos="540"/>
          <w:tab w:val="clear" w:pos="840"/>
          <w:tab w:val="clear" w:pos="8222"/>
        </w:tabs>
      </w:pPr>
      <w:r>
        <w:rPr>
          <w:caps/>
        </w:rPr>
        <w:fldChar w:fldCharType="begin"/>
      </w:r>
      <w:r>
        <w:rPr>
          <w:caps/>
        </w:rPr>
        <w:instrText xml:space="preserve"> HYPERLINK \l _Toc3469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_Toc3469 \h </w:instrText>
      </w:r>
      <w:r>
        <w:fldChar w:fldCharType="separate"/>
      </w:r>
      <w:r>
        <w:t>3</w:t>
      </w:r>
      <w:r>
        <w:fldChar w:fldCharType="end"/>
      </w:r>
      <w:r>
        <w:rPr>
          <w:caps/>
        </w:rPr>
        <w:fldChar w:fldCharType="end"/>
      </w:r>
    </w:p>
    <w:p w14:paraId="673F3BF8">
      <w:pPr>
        <w:pStyle w:val="22"/>
        <w:tabs>
          <w:tab w:val="right" w:leader="dot" w:pos="8306"/>
          <w:tab w:val="clear" w:pos="540"/>
          <w:tab w:val="clear" w:pos="840"/>
          <w:tab w:val="clear" w:pos="8222"/>
        </w:tabs>
      </w:pPr>
      <w:r>
        <w:rPr>
          <w:caps/>
        </w:rPr>
        <w:fldChar w:fldCharType="begin"/>
      </w:r>
      <w:r>
        <w:rPr>
          <w:caps/>
        </w:rPr>
        <w:instrText xml:space="preserve"> HYPERLINK \l _Toc10087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_Toc10087 \h </w:instrText>
      </w:r>
      <w:r>
        <w:fldChar w:fldCharType="separate"/>
      </w:r>
      <w:r>
        <w:t>5</w:t>
      </w:r>
      <w:r>
        <w:fldChar w:fldCharType="end"/>
      </w:r>
      <w:r>
        <w:rPr>
          <w:caps/>
        </w:rPr>
        <w:fldChar w:fldCharType="end"/>
      </w:r>
    </w:p>
    <w:p w14:paraId="6774FB8F">
      <w:pPr>
        <w:pStyle w:val="21"/>
        <w:tabs>
          <w:tab w:val="right" w:leader="dot" w:pos="8306"/>
          <w:tab w:val="clear" w:pos="180"/>
          <w:tab w:val="clear" w:pos="420"/>
          <w:tab w:val="clear" w:pos="8222"/>
        </w:tabs>
      </w:pPr>
      <w:r>
        <w:rPr>
          <w:caps/>
        </w:rPr>
        <w:fldChar w:fldCharType="begin"/>
      </w:r>
      <w:r>
        <w:rPr>
          <w:caps/>
        </w:rPr>
        <w:instrText xml:space="preserve"> HYPERLINK \l _Toc11366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_Toc11366 \h </w:instrText>
      </w:r>
      <w:r>
        <w:fldChar w:fldCharType="separate"/>
      </w:r>
      <w:r>
        <w:t>5</w:t>
      </w:r>
      <w:r>
        <w:fldChar w:fldCharType="end"/>
      </w:r>
      <w:r>
        <w:rPr>
          <w:caps/>
        </w:rPr>
        <w:fldChar w:fldCharType="end"/>
      </w:r>
    </w:p>
    <w:p w14:paraId="58A4E8BE">
      <w:pPr>
        <w:pStyle w:val="21"/>
        <w:tabs>
          <w:tab w:val="right" w:leader="dot" w:pos="8306"/>
          <w:tab w:val="clear" w:pos="180"/>
          <w:tab w:val="clear" w:pos="420"/>
          <w:tab w:val="clear" w:pos="8222"/>
        </w:tabs>
      </w:pPr>
      <w:r>
        <w:rPr>
          <w:caps/>
        </w:rPr>
        <w:fldChar w:fldCharType="begin"/>
      </w:r>
      <w:r>
        <w:rPr>
          <w:caps/>
        </w:rPr>
        <w:instrText xml:space="preserve"> HYPERLINK \l _Toc16628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_Toc16628 \h </w:instrText>
      </w:r>
      <w:r>
        <w:fldChar w:fldCharType="separate"/>
      </w:r>
      <w:r>
        <w:t>5</w:t>
      </w:r>
      <w:r>
        <w:fldChar w:fldCharType="end"/>
      </w:r>
      <w:r>
        <w:rPr>
          <w:caps/>
        </w:rPr>
        <w:fldChar w:fldCharType="end"/>
      </w:r>
    </w:p>
    <w:p w14:paraId="0CE686F7">
      <w:pPr>
        <w:pStyle w:val="21"/>
        <w:tabs>
          <w:tab w:val="right" w:leader="dot" w:pos="8306"/>
          <w:tab w:val="clear" w:pos="180"/>
          <w:tab w:val="clear" w:pos="420"/>
          <w:tab w:val="clear" w:pos="8222"/>
        </w:tabs>
      </w:pPr>
      <w:r>
        <w:rPr>
          <w:caps/>
        </w:rPr>
        <w:fldChar w:fldCharType="begin"/>
      </w:r>
      <w:r>
        <w:rPr>
          <w:caps/>
        </w:rPr>
        <w:instrText xml:space="preserve"> HYPERLINK \l _Toc1822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_Toc1822 \h </w:instrText>
      </w:r>
      <w:r>
        <w:fldChar w:fldCharType="separate"/>
      </w:r>
      <w:r>
        <w:t>5</w:t>
      </w:r>
      <w:r>
        <w:fldChar w:fldCharType="end"/>
      </w:r>
      <w:r>
        <w:rPr>
          <w:caps/>
        </w:rPr>
        <w:fldChar w:fldCharType="end"/>
      </w:r>
    </w:p>
    <w:p w14:paraId="1361CC47">
      <w:pPr>
        <w:pStyle w:val="21"/>
        <w:tabs>
          <w:tab w:val="right" w:leader="dot" w:pos="8306"/>
          <w:tab w:val="clear" w:pos="180"/>
          <w:tab w:val="clear" w:pos="420"/>
          <w:tab w:val="clear" w:pos="8222"/>
        </w:tabs>
      </w:pPr>
      <w:r>
        <w:rPr>
          <w:caps/>
        </w:rPr>
        <w:fldChar w:fldCharType="begin"/>
      </w:r>
      <w:r>
        <w:rPr>
          <w:caps/>
        </w:rPr>
        <w:instrText xml:space="preserve"> HYPERLINK \l _Toc7630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_Toc7630 \h </w:instrText>
      </w:r>
      <w:r>
        <w:fldChar w:fldCharType="separate"/>
      </w:r>
      <w:r>
        <w:t>6</w:t>
      </w:r>
      <w:r>
        <w:fldChar w:fldCharType="end"/>
      </w:r>
      <w:r>
        <w:rPr>
          <w:caps/>
        </w:rPr>
        <w:fldChar w:fldCharType="end"/>
      </w:r>
    </w:p>
    <w:p w14:paraId="28381F6A">
      <w:pPr>
        <w:pStyle w:val="22"/>
        <w:tabs>
          <w:tab w:val="right" w:leader="dot" w:pos="8306"/>
          <w:tab w:val="clear" w:pos="540"/>
          <w:tab w:val="clear" w:pos="840"/>
          <w:tab w:val="clear" w:pos="8222"/>
        </w:tabs>
      </w:pPr>
      <w:r>
        <w:rPr>
          <w:caps/>
        </w:rPr>
        <w:fldChar w:fldCharType="begin"/>
      </w:r>
      <w:r>
        <w:rPr>
          <w:caps/>
        </w:rPr>
        <w:instrText xml:space="preserve"> HYPERLINK \l _Toc32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_Toc32 \h </w:instrText>
      </w:r>
      <w:r>
        <w:fldChar w:fldCharType="separate"/>
      </w:r>
      <w:r>
        <w:t>6</w:t>
      </w:r>
      <w:r>
        <w:fldChar w:fldCharType="end"/>
      </w:r>
      <w:r>
        <w:rPr>
          <w:caps/>
        </w:rPr>
        <w:fldChar w:fldCharType="end"/>
      </w:r>
    </w:p>
    <w:p w14:paraId="5C76E75D">
      <w:pPr>
        <w:pStyle w:val="21"/>
        <w:tabs>
          <w:tab w:val="right" w:leader="dot" w:pos="8306"/>
          <w:tab w:val="clear" w:pos="180"/>
          <w:tab w:val="clear" w:pos="420"/>
          <w:tab w:val="clear" w:pos="8222"/>
        </w:tabs>
      </w:pPr>
      <w:r>
        <w:rPr>
          <w:caps/>
        </w:rPr>
        <w:fldChar w:fldCharType="begin"/>
      </w:r>
      <w:r>
        <w:rPr>
          <w:caps/>
        </w:rPr>
        <w:instrText xml:space="preserve"> HYPERLINK \l _Toc56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_Toc56 \h </w:instrText>
      </w:r>
      <w:r>
        <w:fldChar w:fldCharType="separate"/>
      </w:r>
      <w:r>
        <w:t>9</w:t>
      </w:r>
      <w:r>
        <w:fldChar w:fldCharType="end"/>
      </w:r>
      <w:r>
        <w:rPr>
          <w:caps/>
        </w:rPr>
        <w:fldChar w:fldCharType="end"/>
      </w:r>
    </w:p>
    <w:p w14:paraId="3CD04CF6">
      <w:pPr>
        <w:pStyle w:val="22"/>
        <w:tabs>
          <w:tab w:val="right" w:leader="dot" w:pos="8306"/>
          <w:tab w:val="clear" w:pos="540"/>
          <w:tab w:val="clear" w:pos="840"/>
          <w:tab w:val="clear" w:pos="8222"/>
        </w:tabs>
      </w:pPr>
      <w:r>
        <w:rPr>
          <w:caps/>
        </w:rPr>
        <w:fldChar w:fldCharType="begin"/>
      </w:r>
      <w:r>
        <w:rPr>
          <w:caps/>
        </w:rPr>
        <w:instrText xml:space="preserve"> HYPERLINK \l _Toc31799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_Toc31799 \h </w:instrText>
      </w:r>
      <w:r>
        <w:fldChar w:fldCharType="separate"/>
      </w:r>
      <w:r>
        <w:t>9</w:t>
      </w:r>
      <w:r>
        <w:fldChar w:fldCharType="end"/>
      </w:r>
      <w:r>
        <w:rPr>
          <w:caps/>
        </w:rPr>
        <w:fldChar w:fldCharType="end"/>
      </w:r>
    </w:p>
    <w:p w14:paraId="4400623E">
      <w:pPr>
        <w:pStyle w:val="22"/>
        <w:tabs>
          <w:tab w:val="right" w:leader="dot" w:pos="8306"/>
          <w:tab w:val="clear" w:pos="540"/>
          <w:tab w:val="clear" w:pos="840"/>
          <w:tab w:val="clear" w:pos="8222"/>
        </w:tabs>
      </w:pPr>
      <w:r>
        <w:rPr>
          <w:caps/>
        </w:rPr>
        <w:fldChar w:fldCharType="begin"/>
      </w:r>
      <w:r>
        <w:rPr>
          <w:caps/>
        </w:rPr>
        <w:instrText xml:space="preserve"> HYPERLINK \l _Toc32533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_Toc32533 \h </w:instrText>
      </w:r>
      <w:r>
        <w:fldChar w:fldCharType="separate"/>
      </w:r>
      <w:r>
        <w:t>11</w:t>
      </w:r>
      <w:r>
        <w:fldChar w:fldCharType="end"/>
      </w:r>
      <w:r>
        <w:rPr>
          <w:caps/>
        </w:rPr>
        <w:fldChar w:fldCharType="end"/>
      </w:r>
    </w:p>
    <w:p w14:paraId="48769EED">
      <w:pPr>
        <w:pStyle w:val="22"/>
        <w:tabs>
          <w:tab w:val="right" w:leader="dot" w:pos="8306"/>
          <w:tab w:val="clear" w:pos="540"/>
          <w:tab w:val="clear" w:pos="840"/>
          <w:tab w:val="clear" w:pos="8222"/>
        </w:tabs>
      </w:pPr>
      <w:r>
        <w:rPr>
          <w:caps/>
        </w:rPr>
        <w:fldChar w:fldCharType="begin"/>
      </w:r>
      <w:r>
        <w:rPr>
          <w:caps/>
        </w:rPr>
        <w:instrText xml:space="preserve"> HYPERLINK \l _Toc3802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_Toc3802 \h </w:instrText>
      </w:r>
      <w:r>
        <w:fldChar w:fldCharType="separate"/>
      </w:r>
      <w:r>
        <w:t>13</w:t>
      </w:r>
      <w:r>
        <w:fldChar w:fldCharType="end"/>
      </w:r>
      <w:r>
        <w:rPr>
          <w:caps/>
        </w:rPr>
        <w:fldChar w:fldCharType="end"/>
      </w:r>
    </w:p>
    <w:p w14:paraId="1113828C">
      <w:pPr>
        <w:pStyle w:val="21"/>
        <w:tabs>
          <w:tab w:val="right" w:leader="dot" w:pos="8306"/>
          <w:tab w:val="clear" w:pos="180"/>
          <w:tab w:val="clear" w:pos="420"/>
          <w:tab w:val="clear" w:pos="8222"/>
        </w:tabs>
      </w:pPr>
      <w:r>
        <w:rPr>
          <w:caps/>
        </w:rPr>
        <w:fldChar w:fldCharType="begin"/>
      </w:r>
      <w:r>
        <w:rPr>
          <w:caps/>
        </w:rPr>
        <w:instrText xml:space="preserve"> HYPERLINK \l _Toc24475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_Toc24475 \h </w:instrText>
      </w:r>
      <w:r>
        <w:fldChar w:fldCharType="separate"/>
      </w:r>
      <w:r>
        <w:t>15</w:t>
      </w:r>
      <w:r>
        <w:fldChar w:fldCharType="end"/>
      </w:r>
      <w:r>
        <w:rPr>
          <w:caps/>
        </w:rPr>
        <w:fldChar w:fldCharType="end"/>
      </w:r>
    </w:p>
    <w:p w14:paraId="3B10B045">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13364B">
      <w:pPr>
        <w:pStyle w:val="2"/>
        <w:rPr>
          <w:rFonts w:ascii="微软雅黑" w:hAnsi="微软雅黑" w:eastAsia="微软雅黑"/>
        </w:rPr>
      </w:pPr>
      <w:bookmarkStart w:id="12" w:name="_Toc13735908"/>
      <w:bookmarkStart w:id="13" w:name="_Toc58243666"/>
      <w:bookmarkStart w:id="14" w:name="_Toc50050011"/>
      <w:bookmarkStart w:id="15" w:name="_Toc452108759"/>
      <w:bookmarkStart w:id="16" w:name="_Toc31947"/>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4C3A8D2">
      <w:pPr>
        <w:pStyle w:val="3"/>
        <w:ind w:firstLine="420"/>
        <w:rPr>
          <w:rFonts w:ascii="微软雅黑" w:hAnsi="微软雅黑" w:eastAsia="微软雅黑"/>
          <w:lang w:val="en-US"/>
        </w:rPr>
      </w:pPr>
      <w:bookmarkStart w:id="19" w:name="项目概况"/>
      <w:bookmarkEnd w:id="19"/>
    </w:p>
    <w:p w14:paraId="6DC8892B">
      <w:pPr>
        <w:pStyle w:val="4"/>
        <w:rPr>
          <w:rFonts w:ascii="微软雅黑" w:hAnsi="微软雅黑" w:eastAsia="微软雅黑"/>
        </w:rPr>
      </w:pPr>
      <w:bookmarkStart w:id="20" w:name="_Toc13735909"/>
      <w:bookmarkStart w:id="21" w:name="_Toc58243667"/>
      <w:bookmarkStart w:id="22" w:name="_Toc50050012"/>
      <w:bookmarkStart w:id="23" w:name="_Toc452108760"/>
      <w:bookmarkStart w:id="24" w:name="_Toc3469"/>
      <w:bookmarkStart w:id="25" w:name="平面图2"/>
      <w:r>
        <w:rPr>
          <w:rFonts w:ascii="微软雅黑" w:hAnsi="微软雅黑" w:eastAsia="微软雅黑"/>
        </w:rPr>
        <w:t>平面图</w:t>
      </w:r>
      <w:bookmarkEnd w:id="20"/>
      <w:bookmarkEnd w:id="21"/>
      <w:bookmarkEnd w:id="22"/>
      <w:bookmarkEnd w:id="23"/>
      <w:bookmarkEnd w:id="24"/>
    </w:p>
    <w:p w14:paraId="4503DF12">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6389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6638925"/>
                    </a:xfrm>
                    <a:prstGeom prst="rect">
                      <a:avLst/>
                    </a:prstGeom>
                  </pic:spPr>
                </pic:pic>
              </a:graphicData>
            </a:graphic>
          </wp:inline>
        </w:drawing>
      </w:r>
    </w:p>
    <w:p w14:paraId="2EB32AFC">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C962626">
      <w:pPr>
        <w:pStyle w:val="3"/>
        <w:ind w:firstLine="0" w:firstLineChars="0"/>
        <w:jc w:val="center"/>
        <w:rPr>
          <w:rFonts w:ascii="微软雅黑" w:hAnsi="微软雅黑" w:eastAsia="微软雅黑"/>
          <w:lang w:val="en-US"/>
        </w:rPr>
      </w:pPr>
      <w:r>
        <w:drawing>
          <wp:inline distT="0" distB="0" distL="0" distR="0">
            <wp:extent cx="524827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248275" cy="8010525"/>
                    </a:xfrm>
                    <a:prstGeom prst="rect">
                      <a:avLst/>
                    </a:prstGeom>
                  </pic:spPr>
                </pic:pic>
              </a:graphicData>
            </a:graphic>
          </wp:inline>
        </w:drawing>
      </w:r>
    </w:p>
    <w:p w14:paraId="6B7BD08A">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44F22E4">
      <w:pPr>
        <w:pStyle w:val="3"/>
        <w:ind w:firstLine="0" w:firstLineChars="0"/>
        <w:jc w:val="center"/>
        <w:rPr>
          <w:rFonts w:ascii="微软雅黑" w:hAnsi="微软雅黑" w:eastAsia="微软雅黑"/>
          <w:lang w:val="en-US"/>
        </w:rPr>
      </w:pPr>
    </w:p>
    <w:bookmarkEnd w:id="25"/>
    <w:p w14:paraId="4194853B">
      <w:pPr>
        <w:pStyle w:val="3"/>
        <w:ind w:firstLine="0" w:firstLineChars="0"/>
        <w:jc w:val="center"/>
        <w:rPr>
          <w:rFonts w:ascii="微软雅黑" w:hAnsi="微软雅黑" w:eastAsia="微软雅黑"/>
          <w:lang w:val="en-US"/>
        </w:rPr>
      </w:pPr>
    </w:p>
    <w:p w14:paraId="09C3B1CF">
      <w:pPr>
        <w:pStyle w:val="4"/>
        <w:rPr>
          <w:rFonts w:ascii="微软雅黑" w:hAnsi="微软雅黑" w:eastAsia="微软雅黑"/>
        </w:rPr>
      </w:pPr>
      <w:bookmarkStart w:id="27" w:name="_Toc50050013"/>
      <w:bookmarkStart w:id="28" w:name="_Toc452108761"/>
      <w:bookmarkStart w:id="29" w:name="_Toc13735910"/>
      <w:bookmarkStart w:id="30" w:name="_Toc58243668"/>
      <w:bookmarkStart w:id="31" w:name="_Toc10087"/>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191188ED">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2F9C159F">
      <w:pPr>
        <w:pStyle w:val="3"/>
        <w:ind w:firstLine="0" w:firstLineChars="0"/>
        <w:rPr>
          <w:rFonts w:ascii="微软雅黑" w:hAnsi="微软雅黑" w:eastAsia="微软雅黑"/>
          <w:lang w:val="en-US"/>
        </w:rPr>
      </w:pPr>
    </w:p>
    <w:p w14:paraId="6673F9EC">
      <w:pPr>
        <w:pStyle w:val="2"/>
        <w:rPr>
          <w:rFonts w:ascii="微软雅黑" w:hAnsi="微软雅黑" w:eastAsia="微软雅黑"/>
        </w:rPr>
      </w:pPr>
      <w:bookmarkStart w:id="34" w:name="_Toc50050014"/>
      <w:bookmarkStart w:id="35" w:name="_Toc58243669"/>
      <w:bookmarkStart w:id="36" w:name="_Toc11366"/>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2905647B">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4C955677">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069009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5FC63F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9804DA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2E88FA3">
      <w:pPr>
        <w:pStyle w:val="3"/>
        <w:ind w:left="200" w:firstLine="0" w:firstLineChars="0"/>
        <w:rPr>
          <w:rFonts w:ascii="微软雅黑" w:hAnsi="微软雅黑" w:eastAsia="微软雅黑"/>
          <w:lang w:val="en-US"/>
        </w:rPr>
      </w:pPr>
    </w:p>
    <w:p w14:paraId="010B1BD8">
      <w:pPr>
        <w:pStyle w:val="2"/>
        <w:rPr>
          <w:rFonts w:ascii="微软雅黑" w:hAnsi="微软雅黑" w:eastAsia="微软雅黑"/>
        </w:rPr>
      </w:pPr>
      <w:bookmarkStart w:id="39" w:name="_Toc50050015"/>
      <w:bookmarkStart w:id="40" w:name="_Toc58243670"/>
      <w:bookmarkStart w:id="41" w:name="_Toc16628"/>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21614641">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05C6595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0195E323">
      <w:pPr>
        <w:pStyle w:val="2"/>
        <w:rPr>
          <w:rFonts w:ascii="微软雅黑" w:hAnsi="微软雅黑" w:eastAsia="微软雅黑"/>
        </w:rPr>
      </w:pPr>
      <w:bookmarkStart w:id="46" w:name="_Toc58243671"/>
      <w:bookmarkStart w:id="47" w:name="_Toc50050016"/>
      <w:bookmarkStart w:id="48" w:name="_Toc1822"/>
      <w:r>
        <w:rPr>
          <w:rFonts w:hint="eastAsia" w:ascii="微软雅黑" w:hAnsi="微软雅黑" w:eastAsia="微软雅黑"/>
        </w:rPr>
        <w:t>技术措施</w:t>
      </w:r>
      <w:bookmarkEnd w:id="46"/>
      <w:bookmarkEnd w:id="47"/>
      <w:bookmarkEnd w:id="48"/>
    </w:p>
    <w:p w14:paraId="7CA15315">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A667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E8ECB2">
            <w:pPr>
              <w:jc w:val="center"/>
            </w:pPr>
            <w:r>
              <w:t>房间类型</w:t>
            </w:r>
          </w:p>
        </w:tc>
        <w:tc>
          <w:tcPr>
            <w:shd w:val="clear" w:color="auto" w:fill="E6E6E6"/>
            <w:vAlign w:val="center"/>
          </w:tcPr>
          <w:p w14:paraId="341240C8">
            <w:pPr>
              <w:jc w:val="center"/>
            </w:pPr>
            <w:r>
              <w:t>措施</w:t>
            </w:r>
          </w:p>
        </w:tc>
      </w:tr>
      <w:tr w14:paraId="033AD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0187703">
            <w:r>
              <w:t>厨房</w:t>
            </w:r>
          </w:p>
        </w:tc>
        <w:tc>
          <w:tcPr>
            <w:vAlign w:val="center"/>
          </w:tcPr>
          <w:p w14:paraId="4180D9C2">
            <w:r>
              <w:t>设置可关闭的门</w:t>
            </w:r>
          </w:p>
        </w:tc>
      </w:tr>
      <w:tr w14:paraId="1A898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3AAFFA"/>
        </w:tc>
        <w:tc>
          <w:tcPr>
            <w:vAlign w:val="center"/>
          </w:tcPr>
          <w:p w14:paraId="58013E4E">
            <w:r>
              <w:t>安装抽油烟机</w:t>
            </w:r>
          </w:p>
        </w:tc>
      </w:tr>
      <w:tr w14:paraId="10F30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1B8A4"/>
        </w:tc>
        <w:tc>
          <w:tcPr>
            <w:vAlign w:val="center"/>
          </w:tcPr>
          <w:p w14:paraId="78F9B12E">
            <w:r>
              <w:t>设置竖向排风道</w:t>
            </w:r>
          </w:p>
        </w:tc>
      </w:tr>
      <w:tr w14:paraId="5B737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79E0E"/>
        </w:tc>
        <w:tc>
          <w:tcPr>
            <w:vAlign w:val="center"/>
          </w:tcPr>
          <w:p w14:paraId="2AC76012">
            <w:r>
              <w:t>排气道设计有利于排气通畅</w:t>
            </w:r>
          </w:p>
        </w:tc>
      </w:tr>
      <w:tr w14:paraId="6A5C0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7B460"/>
        </w:tc>
        <w:tc>
          <w:tcPr>
            <w:vAlign w:val="center"/>
          </w:tcPr>
          <w:p w14:paraId="75A6A2E1">
            <w:r>
              <w:t>风口位置合理，进排风无短路/无污染</w:t>
            </w:r>
          </w:p>
        </w:tc>
      </w:tr>
      <w:tr w14:paraId="14F27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49D9B6">
            <w:r>
              <w:t>卫生间</w:t>
            </w:r>
          </w:p>
        </w:tc>
        <w:tc>
          <w:tcPr>
            <w:vAlign w:val="center"/>
          </w:tcPr>
          <w:p w14:paraId="71929DB6">
            <w:r>
              <w:t>安装排气扇</w:t>
            </w:r>
          </w:p>
        </w:tc>
      </w:tr>
      <w:tr w14:paraId="40F02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26020"/>
        </w:tc>
        <w:tc>
          <w:tcPr>
            <w:vAlign w:val="center"/>
          </w:tcPr>
          <w:p w14:paraId="388685F4">
            <w:r>
              <w:t>排气道设计有利于排气通畅</w:t>
            </w:r>
          </w:p>
        </w:tc>
      </w:tr>
      <w:tr w14:paraId="35361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4CEFAB"/>
        </w:tc>
        <w:tc>
          <w:tcPr>
            <w:vAlign w:val="center"/>
          </w:tcPr>
          <w:p w14:paraId="235B53DB">
            <w:r>
              <w:t>风口位置合理，进排风无短路/无污染</w:t>
            </w:r>
          </w:p>
        </w:tc>
      </w:tr>
      <w:tr w14:paraId="5EDA8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87C76"/>
        </w:tc>
        <w:tc>
          <w:tcPr>
            <w:vAlign w:val="center"/>
          </w:tcPr>
          <w:p w14:paraId="5AAABBBC">
            <w:r>
              <w:t>设置气窗（公共卫生间、浴室）</w:t>
            </w:r>
          </w:p>
        </w:tc>
      </w:tr>
      <w:tr w14:paraId="068CF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729FFF">
            <w:r>
              <w:t>餐厅</w:t>
            </w:r>
          </w:p>
        </w:tc>
        <w:tc>
          <w:tcPr>
            <w:vAlign w:val="center"/>
          </w:tcPr>
          <w:p w14:paraId="55540F9B">
            <w:r>
              <w:t>排放位置合理，远离其他空间/室外人员活动区</w:t>
            </w:r>
          </w:p>
        </w:tc>
      </w:tr>
    </w:tbl>
    <w:p w14:paraId="570E8B77">
      <w:pPr>
        <w:pStyle w:val="3"/>
        <w:ind w:firstLine="420"/>
        <w:rPr>
          <w:rFonts w:ascii="微软雅黑" w:hAnsi="微软雅黑" w:eastAsia="微软雅黑"/>
          <w:lang w:val="en-US"/>
        </w:rPr>
      </w:pPr>
      <w:bookmarkStart w:id="49" w:name="技术措施"/>
      <w:bookmarkEnd w:id="49"/>
    </w:p>
    <w:p w14:paraId="7DECA91D">
      <w:pPr>
        <w:pStyle w:val="2"/>
        <w:rPr>
          <w:rFonts w:ascii="微软雅黑" w:hAnsi="微软雅黑" w:eastAsia="微软雅黑"/>
        </w:rPr>
      </w:pPr>
      <w:bookmarkStart w:id="50" w:name="_Toc50050017"/>
      <w:bookmarkStart w:id="51" w:name="_Toc58243672"/>
      <w:bookmarkStart w:id="52" w:name="_Toc7630"/>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5C2650D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46F623C9">
      <w:pPr>
        <w:pStyle w:val="4"/>
        <w:rPr>
          <w:rFonts w:ascii="微软雅黑" w:hAnsi="微软雅黑" w:eastAsia="微软雅黑"/>
        </w:rPr>
      </w:pPr>
      <w:bookmarkStart w:id="53" w:name="_Toc58243673"/>
      <w:bookmarkStart w:id="54" w:name="_Toc50050018"/>
      <w:bookmarkStart w:id="55" w:name="_Toc32"/>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26ABA17">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508C4D2C">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3B44E4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2EA1F0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0AFC38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B24BC93">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673FCF9">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94268E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A3DAD4D">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793DB465">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9E33195">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4D89FE7">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7FB8C67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7CE8D3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A3FD914">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7BFCF07">
      <w:pPr>
        <w:pStyle w:val="5"/>
        <w:tabs>
          <w:tab w:val="left" w:pos="360"/>
        </w:tabs>
        <w:ind w:left="0" w:firstLine="0"/>
        <w:rPr>
          <w:rFonts w:ascii="微软雅黑" w:hAnsi="微软雅黑" w:eastAsia="微软雅黑"/>
        </w:rPr>
      </w:pPr>
      <w:bookmarkStart w:id="60" w:name="_Toc451698938"/>
      <w:bookmarkStart w:id="61" w:name="_Toc452108766"/>
      <w:bookmarkStart w:id="62" w:name="_Toc50050020"/>
      <w:bookmarkStart w:id="63" w:name="_Toc58243675"/>
      <w:bookmarkStart w:id="64" w:name="_Toc8151"/>
      <w:r>
        <w:rPr>
          <w:rFonts w:hint="eastAsia" w:ascii="微软雅黑" w:hAnsi="微软雅黑" w:eastAsia="微软雅黑"/>
        </w:rPr>
        <w:t>边界条件</w:t>
      </w:r>
      <w:bookmarkEnd w:id="60"/>
      <w:bookmarkEnd w:id="61"/>
      <w:bookmarkEnd w:id="62"/>
      <w:bookmarkEnd w:id="63"/>
      <w:bookmarkEnd w:id="64"/>
    </w:p>
    <w:p w14:paraId="14742F2B">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58185CA">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DDDF358">
      <w:pPr>
        <w:pStyle w:val="5"/>
        <w:tabs>
          <w:tab w:val="left" w:pos="360"/>
        </w:tabs>
        <w:ind w:left="0" w:firstLine="0"/>
        <w:rPr>
          <w:rFonts w:ascii="微软雅黑" w:hAnsi="微软雅黑" w:eastAsia="微软雅黑"/>
        </w:rPr>
      </w:pPr>
      <w:bookmarkStart w:id="65" w:name="_Toc452108767"/>
      <w:bookmarkStart w:id="66" w:name="_Toc58243676"/>
      <w:bookmarkStart w:id="67" w:name="_Toc23583"/>
      <w:bookmarkStart w:id="68" w:name="_Toc50050021"/>
      <w:bookmarkStart w:id="69" w:name="_Toc451698939"/>
      <w:r>
        <w:rPr>
          <w:rFonts w:hint="eastAsia" w:ascii="微软雅黑" w:hAnsi="微软雅黑" w:eastAsia="微软雅黑"/>
        </w:rPr>
        <w:t>求解计算</w:t>
      </w:r>
      <w:bookmarkEnd w:id="65"/>
      <w:bookmarkEnd w:id="66"/>
      <w:bookmarkEnd w:id="67"/>
      <w:bookmarkEnd w:id="68"/>
      <w:bookmarkEnd w:id="69"/>
    </w:p>
    <w:p w14:paraId="14D387BD">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5106EC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08C4A30">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0D55AF8">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D112179">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5B157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5CA307D">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532AC9E">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68B8E6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3132D2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1B479D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73E924E">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37FF558">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458BBF6">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A791C95">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2231AE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5C09E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F4231E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921494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EEFF62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43153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480CA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924B4D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14D2EF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21B541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05678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DD691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BD243E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8D8B71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56BA06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4E0E38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3C4851">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D0E2A7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002057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78FE62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42B2E4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85A7AD">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284FA57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97E64A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6F2D9B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0AA565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ED9F3C2">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F48558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51F1938">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409AB45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C8FEFDB">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94A2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1B2DDF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FB03D8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2277C5A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3F9709C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370D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908371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1022233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6DD2AF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263858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9B5E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6A8513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7A5E81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B41A585">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F79B25F">
            <w:pPr>
              <w:pStyle w:val="3"/>
              <w:spacing w:line="240" w:lineRule="atLeast"/>
              <w:ind w:firstLine="0" w:firstLineChars="0"/>
              <w:jc w:val="left"/>
              <w:rPr>
                <w:rFonts w:ascii="微软雅黑" w:hAnsi="微软雅黑" w:eastAsia="微软雅黑"/>
                <w:sz w:val="18"/>
                <w:szCs w:val="18"/>
                <w:lang w:val="en-US"/>
              </w:rPr>
            </w:pPr>
          </w:p>
        </w:tc>
      </w:tr>
      <w:tr w14:paraId="3703E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3AD2B9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544F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3A499D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13E9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6838E5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EE7D962">
      <w:pPr>
        <w:pStyle w:val="3"/>
        <w:ind w:firstLine="525" w:firstLineChars="250"/>
        <w:rPr>
          <w:rFonts w:ascii="微软雅黑" w:hAnsi="微软雅黑" w:eastAsia="微软雅黑"/>
          <w:lang w:val="en-US"/>
        </w:rPr>
      </w:pPr>
    </w:p>
    <w:p w14:paraId="008767EA">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4788E7D7">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C47ED09">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56"/>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3265883F">
      <w:pPr>
        <w:pStyle w:val="4"/>
        <w:rPr>
          <w:rFonts w:ascii="微软雅黑" w:hAnsi="微软雅黑" w:eastAsia="微软雅黑"/>
        </w:rPr>
      </w:pPr>
      <w:bookmarkStart w:id="77" w:name="_Toc50050023"/>
      <w:bookmarkStart w:id="78" w:name="_Toc58243678"/>
      <w:bookmarkStart w:id="79" w:name="_Toc31799"/>
      <w:r>
        <w:rPr>
          <w:rFonts w:hint="eastAsia" w:ascii="微软雅黑" w:hAnsi="微软雅黑" w:eastAsia="微软雅黑"/>
        </w:rPr>
        <w:t>室内速度场分布</w:t>
      </w:r>
      <w:bookmarkEnd w:id="77"/>
      <w:bookmarkEnd w:id="78"/>
      <w:bookmarkEnd w:id="79"/>
    </w:p>
    <w:p w14:paraId="4C5E4B16">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p>
    <w:bookmarkEnd w:id="80"/>
    <w:p w14:paraId="67736892">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51431DB5">
      <w:pPr>
        <w:pStyle w:val="4"/>
        <w:rPr>
          <w:rFonts w:ascii="微软雅黑" w:hAnsi="微软雅黑" w:eastAsia="微软雅黑"/>
        </w:rPr>
      </w:pPr>
      <w:bookmarkStart w:id="83" w:name="_Toc32533"/>
      <w:r>
        <w:rPr>
          <w:rFonts w:hint="eastAsia" w:ascii="微软雅黑" w:hAnsi="微软雅黑" w:eastAsia="微软雅黑"/>
        </w:rPr>
        <w:t>室内风速矢量图</w:t>
      </w:r>
      <w:bookmarkEnd w:id="81"/>
      <w:bookmarkEnd w:id="82"/>
      <w:bookmarkEnd w:id="83"/>
    </w:p>
    <w:p w14:paraId="5D3CEADD">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bookmarkEnd w:id="84"/>
    <w:p w14:paraId="1B10B4CC">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154CD1E6">
      <w:pPr>
        <w:pStyle w:val="4"/>
        <w:rPr>
          <w:rFonts w:ascii="微软雅黑" w:hAnsi="微软雅黑" w:eastAsia="微软雅黑"/>
        </w:rPr>
      </w:pPr>
      <w:bookmarkStart w:id="87" w:name="_Toc3802"/>
      <w:r>
        <w:rPr>
          <w:rFonts w:hint="eastAsia" w:ascii="微软雅黑" w:hAnsi="微软雅黑" w:eastAsia="微软雅黑"/>
        </w:rPr>
        <w:t>流线图</w:t>
      </w:r>
      <w:bookmarkEnd w:id="87"/>
    </w:p>
    <w:p w14:paraId="6C522FEB">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4988302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D0C920B">
      <w:pPr>
        <w:pStyle w:val="2"/>
        <w:rPr>
          <w:rFonts w:ascii="微软雅黑" w:hAnsi="微软雅黑" w:eastAsia="微软雅黑"/>
        </w:rPr>
      </w:pPr>
      <w:bookmarkStart w:id="89" w:name="_Toc24475"/>
      <w:r>
        <w:rPr>
          <w:rFonts w:hint="eastAsia" w:ascii="微软雅黑" w:hAnsi="微软雅黑" w:eastAsia="微软雅黑"/>
        </w:rPr>
        <w:t>结论</w:t>
      </w:r>
      <w:bookmarkEnd w:id="85"/>
      <w:bookmarkEnd w:id="86"/>
      <w:bookmarkEnd w:id="89"/>
    </w:p>
    <w:p w14:paraId="5033E717">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427CFE94">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57F3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F255B7F">
          <w:pPr>
            <w:pStyle w:val="19"/>
            <w:rPr>
              <w:sz w:val="20"/>
              <w:szCs w:val="21"/>
            </w:rPr>
          </w:pPr>
        </w:p>
      </w:tc>
      <w:tc>
        <w:tcPr>
          <w:tcW w:w="2841" w:type="dxa"/>
        </w:tcPr>
        <w:p w14:paraId="66D76C90">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7AB7448">
          <w:pPr>
            <w:pStyle w:val="19"/>
            <w:jc w:val="right"/>
            <w:rPr>
              <w:sz w:val="20"/>
              <w:szCs w:val="21"/>
            </w:rPr>
          </w:pPr>
        </w:p>
      </w:tc>
    </w:tr>
  </w:tbl>
  <w:p w14:paraId="7350763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7D68C">
    <w:pPr>
      <w:pStyle w:val="19"/>
      <w:jc w:val="center"/>
      <w:rPr>
        <w:rFonts w:asciiTheme="minorEastAsia" w:hAnsiTheme="minorEastAsia" w:eastAsiaTheme="minorEastAsia"/>
        <w:szCs w:val="21"/>
      </w:rPr>
    </w:pPr>
  </w:p>
  <w:p w14:paraId="0ED19B9B">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DB30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F2D19D9">
          <w:pPr>
            <w:pStyle w:val="19"/>
            <w:rPr>
              <w:rFonts w:ascii="微软雅黑" w:hAnsi="微软雅黑" w:eastAsia="微软雅黑"/>
              <w:sz w:val="20"/>
              <w:szCs w:val="21"/>
            </w:rPr>
          </w:pPr>
        </w:p>
      </w:tc>
      <w:tc>
        <w:tcPr>
          <w:tcW w:w="3060" w:type="dxa"/>
        </w:tcPr>
        <w:p w14:paraId="3254290D">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715A4539">
          <w:pPr>
            <w:pStyle w:val="19"/>
            <w:jc w:val="right"/>
            <w:rPr>
              <w:rFonts w:ascii="微软雅黑" w:hAnsi="微软雅黑" w:eastAsia="微软雅黑"/>
              <w:sz w:val="20"/>
              <w:szCs w:val="21"/>
            </w:rPr>
          </w:pPr>
        </w:p>
      </w:tc>
    </w:tr>
  </w:tbl>
  <w:p w14:paraId="1D7A881E">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CA8A0">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CC458">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B67E0D"/>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CB67E0D"/>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tmp12.dotx</Template>
  <Pages>15</Pages>
  <Words>1664</Words>
  <Characters>1925</Characters>
  <Lines>25</Lines>
  <Paragraphs>7</Paragraphs>
  <TotalTime>0</TotalTime>
  <ScaleCrop>false</ScaleCrop>
  <LinksUpToDate>false</LinksUpToDate>
  <CharactersWithSpaces>2741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2025-12-28T19:32:00Z</dcterms:created>
  <dc:creator>墨染锦年</dc:creator>
  <cp:lastModifiedBy>墨染锦年</cp:lastModifiedBy>
  <dcterms:modified xsi:type="dcterms:W3CDTF">2025-12-28T19:32:40Z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52D2F7B9C4DE42A5BE126B1B57F01219_11</vt:lpwstr>
  </property>
  <property fmtid="{D5CDD505-2E9C-101B-9397-08002B2CF9AE}" pid="4" name="KSOTemplateDocerSaveRecord">
    <vt:lpwstr>eyJoZGlkIjoiMTk5YzY2ZjQzMTA1MDgwNjU3ZDU4MWFiMWY0NjZjMjMiLCJ1c2VySWQiOiIzNDYxOTk3ODcifQ==</vt:lpwstr>
  </property>
</Properties>
</file>