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项目名称：碳寻厂筑・智维绿境 —— 老工业城市旧厂房绿色建造与长效可持续运营实践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建筑面积：2700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用地面积：4285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咨询单位：内蒙古科技大学建筑与艺术设计学院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