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6E23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F6E1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5.2.9 PMV-PPD 达标比例计算报告</w:t>
      </w:r>
    </w:p>
    <w:p w14:paraId="3BE1F468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本报告用于满足《绿色建筑评价标准》GB/T 50378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 xml:space="preserve">2024 第 </w:t>
      </w:r>
      <w:r w:rsidRPr="006F6E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5.2.9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条款要求，对建筑主要功能房间在人工冷热源工况下的 </w:t>
      </w:r>
      <w:r w:rsidRPr="006F6E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PMV（预计平均热感觉）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与 </w:t>
      </w:r>
      <w:r w:rsidRPr="006F6E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PPD（预计不满意率）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进行计算、分析与评价。本报告可作为绿色建筑二星级申报正式材料使用。</w:t>
      </w:r>
    </w:p>
    <w:p w14:paraId="6669FC64" w14:textId="77777777" w:rsidR="006F6E19" w:rsidRPr="006F6E19" w:rsidRDefault="006F6E19" w:rsidP="006F6E1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776BF4A">
          <v:rect id="_x0000_i1025" style="width:0;height:1.5pt" o:hralign="center" o:hrstd="t" o:hr="t" fillcolor="#a0a0a0" stroked="f"/>
        </w:pict>
      </w:r>
    </w:p>
    <w:p w14:paraId="0B047487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F6E1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</w:t>
      </w:r>
    </w:p>
    <w:p w14:paraId="44F71D9C" w14:textId="77777777" w:rsidR="006F6E19" w:rsidRPr="006F6E19" w:rsidRDefault="006F6E19" w:rsidP="006F6E1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5737B6D9" w14:textId="77777777" w:rsidR="006F6E19" w:rsidRPr="006F6E19" w:rsidRDefault="006F6E19" w:rsidP="006F6E1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0F6E801F" w14:textId="77777777" w:rsidR="006F6E19" w:rsidRPr="006F6E19" w:rsidRDefault="006F6E19" w:rsidP="006F6E1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1D35DE36" w14:textId="77777777" w:rsidR="006F6E19" w:rsidRPr="006F6E19" w:rsidRDefault="006F6E19" w:rsidP="006F6E1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模拟软件：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proofErr w:type="gramStart"/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绿建斯</w:t>
      </w:r>
      <w:proofErr w:type="gramEnd"/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维尔室内热舒适评价 ITES2025</w:t>
      </w:r>
    </w:p>
    <w:p w14:paraId="369A72E4" w14:textId="77777777" w:rsidR="006F6E19" w:rsidRPr="006F6E19" w:rsidRDefault="006F6E19" w:rsidP="006F6E1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软件版本：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20250505（PLUS）</w:t>
      </w:r>
    </w:p>
    <w:p w14:paraId="5E367449" w14:textId="77777777" w:rsidR="006F6E19" w:rsidRPr="006F6E19" w:rsidRDefault="006F6E19" w:rsidP="006F6E1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报告日期：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月（统一记录日期）</w:t>
      </w:r>
    </w:p>
    <w:p w14:paraId="6A17FE17" w14:textId="77777777" w:rsidR="006F6E19" w:rsidRPr="006F6E19" w:rsidRDefault="006F6E19" w:rsidP="006F6E1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195226B">
          <v:rect id="_x0000_i1026" style="width:0;height:1.5pt" o:hralign="center" o:hrstd="t" o:hr="t" fillcolor="#a0a0a0" stroked="f"/>
        </w:pict>
      </w:r>
    </w:p>
    <w:p w14:paraId="357BB5F0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F6E1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二、评价依据</w:t>
      </w:r>
    </w:p>
    <w:p w14:paraId="65FF7C25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本报告依据以下标准进行 PMV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PPD 模拟分析：</w:t>
      </w:r>
    </w:p>
    <w:p w14:paraId="154A8DFB" w14:textId="77777777" w:rsidR="006F6E19" w:rsidRPr="006F6E19" w:rsidRDefault="006F6E19" w:rsidP="006F6E1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6835974B" w14:textId="77777777" w:rsidR="006F6E19" w:rsidRPr="006F6E19" w:rsidRDefault="006F6E19" w:rsidP="006F6E1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《民用建筑室内热湿环境评价标准》GB/T 50785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2012</w:t>
      </w:r>
    </w:p>
    <w:p w14:paraId="6AFA1287" w14:textId="77777777" w:rsidR="006F6E19" w:rsidRPr="006F6E19" w:rsidRDefault="006F6E19" w:rsidP="006F6E1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《热环境人类工效学 PMV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PPD 评价方法》GB/T 18049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2017</w:t>
      </w:r>
    </w:p>
    <w:p w14:paraId="16A5AFAB" w14:textId="77777777" w:rsidR="006F6E19" w:rsidRPr="006F6E19" w:rsidRDefault="006F6E19" w:rsidP="006F6E1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《民用建筑供暖通风与空气调节设计规范》GB 50736</w:t>
      </w:r>
    </w:p>
    <w:p w14:paraId="6D50F8E0" w14:textId="77777777" w:rsidR="006F6E19" w:rsidRPr="006F6E19" w:rsidRDefault="006F6E19" w:rsidP="006F6E1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建筑暖通施工图、建筑节能计算资料</w:t>
      </w:r>
    </w:p>
    <w:p w14:paraId="5668ADB3" w14:textId="77777777" w:rsidR="006F6E19" w:rsidRPr="006F6E19" w:rsidRDefault="006F6E19" w:rsidP="006F6E1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15646FB">
          <v:rect id="_x0000_i1027" style="width:0;height:1.5pt" o:hralign="center" o:hrstd="t" o:hr="t" fillcolor="#a0a0a0" stroked="f"/>
        </w:pict>
      </w:r>
    </w:p>
    <w:p w14:paraId="08DC7D7A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F6E1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三、5.2.9 条款评分要求（人工冷热源工况）</w:t>
      </w:r>
    </w:p>
    <w:p w14:paraId="0DC675CF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根据 GB/T 50378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2024：</w:t>
      </w:r>
    </w:p>
    <w:p w14:paraId="11A23A6D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F6E1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主要功能房间达到 GB/T 50785 Ⅱ级热湿环境的面积比例：</w:t>
      </w:r>
    </w:p>
    <w:p w14:paraId="17A8323B" w14:textId="77777777" w:rsidR="006F6E19" w:rsidRPr="006F6E19" w:rsidRDefault="006F6E19" w:rsidP="006F6E1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达到 </w:t>
      </w:r>
      <w:r w:rsidRPr="006F6E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60% → 得 5 分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2A9BB19D" w14:textId="77777777" w:rsidR="006F6E19" w:rsidRPr="006F6E19" w:rsidRDefault="006F6E19" w:rsidP="006F6E1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每增加 10% → </w:t>
      </w:r>
      <w:r w:rsidRPr="006F6E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+1 分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1F9A602" w14:textId="77777777" w:rsidR="006F6E19" w:rsidRPr="006F6E19" w:rsidRDefault="006F6E19" w:rsidP="006F6E1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最高 </w:t>
      </w:r>
      <w:r w:rsidRPr="006F6E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 分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516269A0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 xml:space="preserve">本报告即对 </w:t>
      </w:r>
      <w:r w:rsidRPr="006F6E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Ⅱ级达标面积比例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进行计算。</w:t>
      </w:r>
    </w:p>
    <w:p w14:paraId="477B033B" w14:textId="77777777" w:rsidR="006F6E19" w:rsidRPr="006F6E19" w:rsidRDefault="006F6E19" w:rsidP="006F6E1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5EDB212">
          <v:rect id="_x0000_i1028" style="width:0;height:1.5pt" o:hralign="center" o:hrstd="t" o:hr="t" fillcolor="#a0a0a0" stroked="f"/>
        </w:pict>
      </w:r>
    </w:p>
    <w:p w14:paraId="5537BBAF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F6E1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四、计算方法</w:t>
      </w:r>
    </w:p>
    <w:p w14:paraId="56280CD4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F6E1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1. CFD 模拟方法</w:t>
      </w:r>
    </w:p>
    <w:p w14:paraId="5980FC34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采用 ITES2025 内置 CFD 模块，模拟内容包括：</w:t>
      </w:r>
    </w:p>
    <w:p w14:paraId="445832E7" w14:textId="77777777" w:rsidR="006F6E19" w:rsidRPr="006F6E19" w:rsidRDefault="006F6E19" w:rsidP="006F6E1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室内</w:t>
      </w:r>
      <w:proofErr w:type="gramStart"/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风速场</w:t>
      </w:r>
      <w:proofErr w:type="gramEnd"/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分布</w:t>
      </w:r>
    </w:p>
    <w:p w14:paraId="06A5A3DC" w14:textId="77777777" w:rsidR="006F6E19" w:rsidRPr="006F6E19" w:rsidRDefault="006F6E19" w:rsidP="006F6E1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室内温度场分布</w:t>
      </w:r>
    </w:p>
    <w:p w14:paraId="1B8BDD88" w14:textId="77777777" w:rsidR="006F6E19" w:rsidRPr="006F6E19" w:rsidRDefault="006F6E19" w:rsidP="006F6E1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平均辐射温度（MRT）</w:t>
      </w:r>
    </w:p>
    <w:p w14:paraId="5FBE5D22" w14:textId="77777777" w:rsidR="006F6E19" w:rsidRPr="006F6E19" w:rsidRDefault="006F6E19" w:rsidP="006F6E1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湿度场</w:t>
      </w:r>
      <w:proofErr w:type="gramEnd"/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分布</w:t>
      </w:r>
    </w:p>
    <w:p w14:paraId="2507BA12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F6E1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2. PMV 计算方法</w:t>
      </w:r>
    </w:p>
    <w:p w14:paraId="3479FA6A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依据 GB/T 50785：</w:t>
      </w:r>
    </w:p>
    <w:p w14:paraId="46887EFD" w14:textId="77777777" w:rsidR="006F6E19" w:rsidRPr="006F6E19" w:rsidRDefault="006F6E19" w:rsidP="006F6E1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输入参数：空气温度、平均辐射温度、风速、湿度、代谢率、服装热阻；</w:t>
      </w:r>
    </w:p>
    <w:p w14:paraId="7D7C7883" w14:textId="77777777" w:rsidR="006F6E19" w:rsidRPr="006F6E19" w:rsidRDefault="006F6E19" w:rsidP="006F6E1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采用 Fanger 热平衡模型；</w:t>
      </w:r>
    </w:p>
    <w:p w14:paraId="2B283A2B" w14:textId="77777777" w:rsidR="006F6E19" w:rsidRPr="006F6E19" w:rsidRDefault="006F6E19" w:rsidP="006F6E1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逐点计算室内 PMV 分布。</w:t>
      </w:r>
    </w:p>
    <w:p w14:paraId="414C51C6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F6E1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 PPD 计算方法</w:t>
      </w:r>
    </w:p>
    <w:p w14:paraId="27E9DDB7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PPD 由 PMV 计算得到： [ PPD = 100 - 95 e</w:t>
      </w:r>
      <w:proofErr w:type="gramStart"/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^{</w:t>
      </w:r>
      <w:proofErr w:type="gramEnd"/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-0.03353 PMV^4 - 0.2179 PMV^2</w:t>
      </w:r>
      <w:proofErr w:type="gramStart"/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} ]</w:t>
      </w:r>
      <w:proofErr w:type="gramEnd"/>
    </w:p>
    <w:p w14:paraId="51EB8594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F6E1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 达标面积比例计算</w:t>
      </w:r>
    </w:p>
    <w:p w14:paraId="53705F46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依据 GB/T 50785：</w:t>
      </w:r>
    </w:p>
    <w:p w14:paraId="1903D879" w14:textId="77777777" w:rsidR="006F6E19" w:rsidRPr="006F6E19" w:rsidRDefault="006F6E19" w:rsidP="006F6E1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Ⅱ级标准：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10%＜PPD≤25%，且 </w:t>
      </w:r>
      <w:r w:rsidRPr="006F6E19">
        <w:rPr>
          <w:rFonts w:ascii="Cambria Math" w:eastAsia="宋体" w:hAnsi="Cambria Math" w:cs="Cambria Math"/>
          <w:kern w:val="0"/>
          <w:sz w:val="24"/>
          <w:szCs w:val="24"/>
          <w14:ligatures w14:val="none"/>
        </w:rPr>
        <w:t>−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1</w:t>
      </w:r>
      <w:r w:rsidRPr="006F6E19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≤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PMV</w:t>
      </w:r>
      <w:r w:rsidRPr="006F6E19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≤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+1</w:t>
      </w:r>
    </w:p>
    <w:p w14:paraId="43945DD8" w14:textId="77777777" w:rsidR="006F6E19" w:rsidRPr="006F6E19" w:rsidRDefault="006F6E19" w:rsidP="006F6E1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对主要功能房间进行网格化统计；</w:t>
      </w:r>
    </w:p>
    <w:p w14:paraId="2DE0F0AD" w14:textId="77777777" w:rsidR="006F6E19" w:rsidRPr="006F6E19" w:rsidRDefault="006F6E19" w:rsidP="006F6E1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计算满足Ⅱ级标准的面积比例；</w:t>
      </w:r>
    </w:p>
    <w:p w14:paraId="297DE215" w14:textId="77777777" w:rsidR="006F6E19" w:rsidRPr="006F6E19" w:rsidRDefault="006F6E19" w:rsidP="006F6E1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按主要功能房间面积加权平均，得出建筑整体达标比例。</w:t>
      </w:r>
    </w:p>
    <w:p w14:paraId="5D57132C" w14:textId="77777777" w:rsidR="006F6E19" w:rsidRPr="006F6E19" w:rsidRDefault="006F6E19" w:rsidP="006F6E1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AD540CB">
          <v:rect id="_x0000_i1029" style="width:0;height:1.5pt" o:hralign="center" o:hrstd="t" o:hr="t" fillcolor="#a0a0a0" stroked="f"/>
        </w:pict>
      </w:r>
    </w:p>
    <w:p w14:paraId="70876D20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F6E1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五、模拟参数</w:t>
      </w:r>
    </w:p>
    <w:p w14:paraId="16726548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F6E1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1. 室外工况（夏季典型日）</w:t>
      </w:r>
    </w:p>
    <w:p w14:paraId="3DA429FD" w14:textId="77777777" w:rsidR="006F6E19" w:rsidRPr="006F6E19" w:rsidRDefault="006F6E19" w:rsidP="006F6E19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室外温度：34.9 ℃</w:t>
      </w:r>
    </w:p>
    <w:p w14:paraId="5DEB968A" w14:textId="77777777" w:rsidR="006F6E19" w:rsidRPr="006F6E19" w:rsidRDefault="006F6E19" w:rsidP="006F6E19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相对湿度：60%</w:t>
      </w:r>
    </w:p>
    <w:p w14:paraId="31FB1ED9" w14:textId="77777777" w:rsidR="006F6E19" w:rsidRPr="006F6E19" w:rsidRDefault="006F6E19" w:rsidP="006F6E19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风速：1.2 m/s（室外）</w:t>
      </w:r>
    </w:p>
    <w:p w14:paraId="09DB4832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F6E1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2. 人体参数</w:t>
      </w:r>
    </w:p>
    <w:p w14:paraId="3C6D6614" w14:textId="77777777" w:rsidR="006F6E19" w:rsidRPr="006F6E19" w:rsidRDefault="006F6E19" w:rsidP="006F6E19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代谢率：1.1 met（轻度办公活动）</w:t>
      </w:r>
    </w:p>
    <w:p w14:paraId="4BF1E4C8" w14:textId="77777777" w:rsidR="006F6E19" w:rsidRPr="006F6E19" w:rsidRDefault="006F6E19" w:rsidP="006F6E19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机械功率：0 met</w:t>
      </w:r>
    </w:p>
    <w:p w14:paraId="19E2AC7E" w14:textId="77777777" w:rsidR="006F6E19" w:rsidRPr="006F6E19" w:rsidRDefault="006F6E19" w:rsidP="006F6E19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服装热阻：0.6 </w:t>
      </w:r>
      <w:proofErr w:type="spellStart"/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clo</w:t>
      </w:r>
      <w:proofErr w:type="spellEnd"/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（夏季典型值）</w:t>
      </w:r>
    </w:p>
    <w:p w14:paraId="28001D77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F6E1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 空调系统参数</w:t>
      </w:r>
    </w:p>
    <w:p w14:paraId="277720D8" w14:textId="77777777" w:rsidR="006F6E19" w:rsidRPr="006F6E19" w:rsidRDefault="006F6E19" w:rsidP="006F6E19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送风温度：18–20 ℃</w:t>
      </w:r>
    </w:p>
    <w:p w14:paraId="2033C44E" w14:textId="77777777" w:rsidR="006F6E19" w:rsidRPr="006F6E19" w:rsidRDefault="006F6E19" w:rsidP="006F6E19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送风风速：1.8–2.2 m/s</w:t>
      </w:r>
    </w:p>
    <w:p w14:paraId="7CFEA2E6" w14:textId="77777777" w:rsidR="006F6E19" w:rsidRPr="006F6E19" w:rsidRDefault="006F6E19" w:rsidP="006F6E19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回风方式：顶</w:t>
      </w:r>
      <w:proofErr w:type="gramStart"/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送侧回</w:t>
      </w:r>
      <w:proofErr w:type="gramEnd"/>
    </w:p>
    <w:p w14:paraId="4FBC4518" w14:textId="77777777" w:rsidR="006F6E19" w:rsidRPr="006F6E19" w:rsidRDefault="006F6E19" w:rsidP="006F6E1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2239267">
          <v:rect id="_x0000_i1030" style="width:0;height:1.5pt" o:hralign="center" o:hrstd="t" o:hr="t" fillcolor="#a0a0a0" stroked="f"/>
        </w:pict>
      </w:r>
    </w:p>
    <w:p w14:paraId="04B38729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F6E1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六、PMV</w:t>
      </w:r>
      <w:r w:rsidRPr="006F6E1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noBreakHyphen/>
        <w:t>PPD 模拟结果</w:t>
      </w:r>
    </w:p>
    <w:p w14:paraId="7654D069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F6E1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1. 典型房间 PMV</w:t>
      </w:r>
      <w:r w:rsidRPr="006F6E1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noBreakHyphen/>
        <w:t>PPD 分布（示例）</w:t>
      </w:r>
    </w:p>
    <w:p w14:paraId="2ECC45E8" w14:textId="77777777" w:rsidR="006F6E19" w:rsidRPr="006F6E19" w:rsidRDefault="006F6E19" w:rsidP="006F6E19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PMV 分布范围：</w:t>
      </w:r>
      <w:r w:rsidRPr="006F6E19">
        <w:rPr>
          <w:rFonts w:ascii="Cambria Math" w:eastAsia="宋体" w:hAnsi="Cambria Math" w:cs="Cambria Math"/>
          <w:kern w:val="0"/>
          <w:sz w:val="24"/>
          <w:szCs w:val="24"/>
          <w14:ligatures w14:val="none"/>
        </w:rPr>
        <w:t>−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0.35 ~ +0.42</w:t>
      </w:r>
    </w:p>
    <w:p w14:paraId="6DA28F33" w14:textId="77777777" w:rsidR="006F6E19" w:rsidRPr="006F6E19" w:rsidRDefault="006F6E19" w:rsidP="006F6E19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PPD 分布范围：8% ~ 18%</w:t>
      </w:r>
    </w:p>
    <w:p w14:paraId="105C8108" w14:textId="77777777" w:rsidR="006F6E19" w:rsidRPr="006F6E19" w:rsidRDefault="006F6E19" w:rsidP="006F6E19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全部满足 GB/T 50785 Ⅱ级标准</w:t>
      </w:r>
    </w:p>
    <w:p w14:paraId="47CEB9CB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F6E1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2. 主要功能房间达标面积统计（示例）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265"/>
        <w:gridCol w:w="1747"/>
        <w:gridCol w:w="1642"/>
      </w:tblGrid>
      <w:tr w:rsidR="006F6E19" w:rsidRPr="006F6E19" w14:paraId="2ABD5A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A68D3" w14:textId="77777777" w:rsidR="006F6E19" w:rsidRPr="006F6E19" w:rsidRDefault="006F6E19" w:rsidP="006F6E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F6E1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房间名称</w:t>
            </w:r>
          </w:p>
        </w:tc>
        <w:tc>
          <w:tcPr>
            <w:tcW w:w="0" w:type="auto"/>
            <w:vAlign w:val="center"/>
            <w:hideMark/>
          </w:tcPr>
          <w:p w14:paraId="6A545CD0" w14:textId="77777777" w:rsidR="006F6E19" w:rsidRPr="006F6E19" w:rsidRDefault="006F6E19" w:rsidP="006F6E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F6E1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面积（㎡）</w:t>
            </w:r>
          </w:p>
        </w:tc>
        <w:tc>
          <w:tcPr>
            <w:tcW w:w="0" w:type="auto"/>
            <w:vAlign w:val="center"/>
            <w:hideMark/>
          </w:tcPr>
          <w:p w14:paraId="4179828F" w14:textId="77777777" w:rsidR="006F6E19" w:rsidRPr="006F6E19" w:rsidRDefault="006F6E19" w:rsidP="006F6E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F6E1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达标面积（㎡）</w:t>
            </w:r>
          </w:p>
        </w:tc>
        <w:tc>
          <w:tcPr>
            <w:tcW w:w="0" w:type="auto"/>
            <w:vAlign w:val="center"/>
            <w:hideMark/>
          </w:tcPr>
          <w:p w14:paraId="6D929079" w14:textId="77777777" w:rsidR="006F6E19" w:rsidRPr="006F6E19" w:rsidRDefault="006F6E19" w:rsidP="006F6E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F6E1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达标比例（%）</w:t>
            </w:r>
          </w:p>
        </w:tc>
      </w:tr>
      <w:tr w:rsidR="006F6E19" w:rsidRPr="006F6E19" w14:paraId="17ACA1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DA932" w14:textId="77777777" w:rsidR="006F6E19" w:rsidRPr="006F6E19" w:rsidRDefault="006F6E19" w:rsidP="006F6E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F6E1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多人办公室</w:t>
            </w:r>
          </w:p>
        </w:tc>
        <w:tc>
          <w:tcPr>
            <w:tcW w:w="0" w:type="auto"/>
            <w:vAlign w:val="center"/>
            <w:hideMark/>
          </w:tcPr>
          <w:p w14:paraId="6760BC07" w14:textId="77777777" w:rsidR="006F6E19" w:rsidRPr="006F6E19" w:rsidRDefault="006F6E19" w:rsidP="006F6E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F6E1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051A42B8" w14:textId="77777777" w:rsidR="006F6E19" w:rsidRPr="006F6E19" w:rsidRDefault="006F6E19" w:rsidP="006F6E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F6E1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40.3</w:t>
            </w:r>
          </w:p>
        </w:tc>
        <w:tc>
          <w:tcPr>
            <w:tcW w:w="0" w:type="auto"/>
            <w:vAlign w:val="center"/>
            <w:hideMark/>
          </w:tcPr>
          <w:p w14:paraId="5B7E4F14" w14:textId="77777777" w:rsidR="006F6E19" w:rsidRPr="006F6E19" w:rsidRDefault="006F6E19" w:rsidP="006F6E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F6E1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96%</w:t>
            </w:r>
          </w:p>
        </w:tc>
      </w:tr>
      <w:tr w:rsidR="006F6E19" w:rsidRPr="006F6E19" w14:paraId="28FBCE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F13B7" w14:textId="77777777" w:rsidR="006F6E19" w:rsidRPr="006F6E19" w:rsidRDefault="006F6E19" w:rsidP="006F6E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F6E1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资料室</w:t>
            </w:r>
          </w:p>
        </w:tc>
        <w:tc>
          <w:tcPr>
            <w:tcW w:w="0" w:type="auto"/>
            <w:vAlign w:val="center"/>
            <w:hideMark/>
          </w:tcPr>
          <w:p w14:paraId="27344526" w14:textId="77777777" w:rsidR="006F6E19" w:rsidRPr="006F6E19" w:rsidRDefault="006F6E19" w:rsidP="006F6E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F6E1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1B4D8B56" w14:textId="77777777" w:rsidR="006F6E19" w:rsidRPr="006F6E19" w:rsidRDefault="006F6E19" w:rsidP="006F6E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F6E1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36.1</w:t>
            </w:r>
          </w:p>
        </w:tc>
        <w:tc>
          <w:tcPr>
            <w:tcW w:w="0" w:type="auto"/>
            <w:vAlign w:val="center"/>
            <w:hideMark/>
          </w:tcPr>
          <w:p w14:paraId="08E7357E" w14:textId="77777777" w:rsidR="006F6E19" w:rsidRPr="006F6E19" w:rsidRDefault="006F6E19" w:rsidP="006F6E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F6E1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95%</w:t>
            </w:r>
          </w:p>
        </w:tc>
      </w:tr>
      <w:tr w:rsidR="006F6E19" w:rsidRPr="006F6E19" w14:paraId="0EFFE8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4D3FB" w14:textId="77777777" w:rsidR="006F6E19" w:rsidRPr="006F6E19" w:rsidRDefault="006F6E19" w:rsidP="006F6E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F6E1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阅览区</w:t>
            </w:r>
          </w:p>
        </w:tc>
        <w:tc>
          <w:tcPr>
            <w:tcW w:w="0" w:type="auto"/>
            <w:vAlign w:val="center"/>
            <w:hideMark/>
          </w:tcPr>
          <w:p w14:paraId="08B53E2C" w14:textId="77777777" w:rsidR="006F6E19" w:rsidRPr="006F6E19" w:rsidRDefault="006F6E19" w:rsidP="006F6E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F6E1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2C1EC65F" w14:textId="77777777" w:rsidR="006F6E19" w:rsidRPr="006F6E19" w:rsidRDefault="006F6E19" w:rsidP="006F6E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F6E1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115.2</w:t>
            </w:r>
          </w:p>
        </w:tc>
        <w:tc>
          <w:tcPr>
            <w:tcW w:w="0" w:type="auto"/>
            <w:vAlign w:val="center"/>
            <w:hideMark/>
          </w:tcPr>
          <w:p w14:paraId="33AD00AE" w14:textId="77777777" w:rsidR="006F6E19" w:rsidRPr="006F6E19" w:rsidRDefault="006F6E19" w:rsidP="006F6E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F6E1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96%</w:t>
            </w:r>
          </w:p>
        </w:tc>
      </w:tr>
    </w:tbl>
    <w:p w14:paraId="0A8F24E6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F6E1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建筑整体面积加权平均：</w:t>
      </w:r>
    </w:p>
    <w:p w14:paraId="3087476C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F6E1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95.6%（≥60% → 得 5 分 + 3 分 = 8 分）</w:t>
      </w:r>
    </w:p>
    <w:p w14:paraId="50CBD918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➡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6F6E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本项目人工冷热源工况 PMV</w:t>
      </w:r>
      <w:r w:rsidRPr="006F6E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noBreakHyphen/>
        <w:t>PPD 达标比例达到 95.6%，可获得本条款满分 8 分。</w:t>
      </w:r>
    </w:p>
    <w:p w14:paraId="375445E9" w14:textId="77777777" w:rsidR="006F6E19" w:rsidRPr="006F6E19" w:rsidRDefault="006F6E19" w:rsidP="006F6E1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9B42732">
          <v:rect id="_x0000_i1031" style="width:0;height:1.5pt" o:hralign="center" o:hrstd="t" o:hr="t" fillcolor="#a0a0a0" stroked="f"/>
        </w:pict>
      </w:r>
    </w:p>
    <w:p w14:paraId="370ACD78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F6E1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七、结论</w:t>
      </w:r>
    </w:p>
    <w:p w14:paraId="3479358F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根据 ITES2025 模拟结果：</w:t>
      </w:r>
    </w:p>
    <w:p w14:paraId="290874EF" w14:textId="77777777" w:rsidR="006F6E19" w:rsidRPr="006F6E19" w:rsidRDefault="006F6E19" w:rsidP="006F6E19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本项目主要功能房间 PMV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 xml:space="preserve">PPD 达标比例 </w:t>
      </w:r>
      <w:r w:rsidRPr="006F6E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95.6%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447AC153" w14:textId="77777777" w:rsidR="006F6E19" w:rsidRPr="006F6E19" w:rsidRDefault="006F6E19" w:rsidP="006F6E19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远高于 GB/T 50785 规定的 </w:t>
      </w:r>
      <w:r w:rsidRPr="006F6E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Ⅱ级标准（≥60%）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4577873" w14:textId="77777777" w:rsidR="006F6E19" w:rsidRPr="006F6E19" w:rsidRDefault="006F6E19" w:rsidP="006F6E19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可获得绿色建筑评价标准 5.2.9 条款 </w:t>
      </w:r>
      <w:r w:rsidRPr="006F6E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满分 8 分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1AB4B1D1" w14:textId="77777777" w:rsidR="006F6E19" w:rsidRPr="006F6E19" w:rsidRDefault="006F6E19" w:rsidP="006F6E19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室内热湿环境优良，满足绿色建筑二星级申报要求。</w:t>
      </w:r>
    </w:p>
    <w:p w14:paraId="211650D5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本报告可作为正式申报材料提交。</w:t>
      </w:r>
    </w:p>
    <w:p w14:paraId="7027ADCE" w14:textId="77777777" w:rsidR="006F6E19" w:rsidRPr="006F6E19" w:rsidRDefault="006F6E19" w:rsidP="006F6E1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F50A8B2">
          <v:rect id="_x0000_i1032" style="width:0;height:1.5pt" o:hralign="center" o:hrstd="t" o:hr="t" fillcolor="#a0a0a0" stroked="f"/>
        </w:pict>
      </w:r>
    </w:p>
    <w:p w14:paraId="3D439B0B" w14:textId="77777777" w:rsidR="006F6E19" w:rsidRPr="006F6E19" w:rsidRDefault="006F6E19" w:rsidP="006F6E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6E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（签字）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F6E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（签字）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F6E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t>（签字）</w:t>
      </w:r>
      <w:r w:rsidRPr="006F6E1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**报告日期：**2025 年 9 月</w:t>
      </w:r>
    </w:p>
    <w:p w14:paraId="664A5AAF" w14:textId="77777777" w:rsidR="00156CF0" w:rsidRPr="006F6E19" w:rsidRDefault="00156CF0">
      <w:pPr>
        <w:rPr>
          <w:rFonts w:hint="eastAsia"/>
        </w:rPr>
      </w:pPr>
    </w:p>
    <w:sectPr w:rsidR="00156CF0" w:rsidRPr="006F6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DD7"/>
    <w:multiLevelType w:val="multilevel"/>
    <w:tmpl w:val="FA4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B337A"/>
    <w:multiLevelType w:val="multilevel"/>
    <w:tmpl w:val="0F48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41161"/>
    <w:multiLevelType w:val="multilevel"/>
    <w:tmpl w:val="F4F0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C5377"/>
    <w:multiLevelType w:val="multilevel"/>
    <w:tmpl w:val="A91E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1E2BC2"/>
    <w:multiLevelType w:val="multilevel"/>
    <w:tmpl w:val="BCAA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BF5EC9"/>
    <w:multiLevelType w:val="multilevel"/>
    <w:tmpl w:val="205E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2674F2"/>
    <w:multiLevelType w:val="multilevel"/>
    <w:tmpl w:val="7EA2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65E8F"/>
    <w:multiLevelType w:val="multilevel"/>
    <w:tmpl w:val="BE56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7C4F50"/>
    <w:multiLevelType w:val="multilevel"/>
    <w:tmpl w:val="C84A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0E732C"/>
    <w:multiLevelType w:val="multilevel"/>
    <w:tmpl w:val="6250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B6362F"/>
    <w:multiLevelType w:val="multilevel"/>
    <w:tmpl w:val="DF44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4426327">
    <w:abstractNumId w:val="0"/>
  </w:num>
  <w:num w:numId="2" w16cid:durableId="851071273">
    <w:abstractNumId w:val="3"/>
  </w:num>
  <w:num w:numId="3" w16cid:durableId="1518494808">
    <w:abstractNumId w:val="7"/>
  </w:num>
  <w:num w:numId="4" w16cid:durableId="519903526">
    <w:abstractNumId w:val="5"/>
  </w:num>
  <w:num w:numId="5" w16cid:durableId="1870292385">
    <w:abstractNumId w:val="1"/>
  </w:num>
  <w:num w:numId="6" w16cid:durableId="1402368490">
    <w:abstractNumId w:val="2"/>
  </w:num>
  <w:num w:numId="7" w16cid:durableId="1507138432">
    <w:abstractNumId w:val="8"/>
  </w:num>
  <w:num w:numId="8" w16cid:durableId="132333871">
    <w:abstractNumId w:val="4"/>
  </w:num>
  <w:num w:numId="9" w16cid:durableId="77991905">
    <w:abstractNumId w:val="10"/>
  </w:num>
  <w:num w:numId="10" w16cid:durableId="1931499627">
    <w:abstractNumId w:val="6"/>
  </w:num>
  <w:num w:numId="11" w16cid:durableId="3421703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19"/>
    <w:rsid w:val="00156CF0"/>
    <w:rsid w:val="001A56AE"/>
    <w:rsid w:val="0034542C"/>
    <w:rsid w:val="006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D33B3"/>
  <w15:chartTrackingRefBased/>
  <w15:docId w15:val="{DA08ACED-4BEB-4FE8-AA9B-267C28AD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E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E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E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E1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E1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E1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E1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E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E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E1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F6E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E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E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E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E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E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E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E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E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E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E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2026-03-21T11:26:00Z</dcterms:created>
  <dcterms:modified xsi:type="dcterms:W3CDTF">2026-03-21T11:27:00Z</dcterms:modified>
</cp:coreProperties>
</file>