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项目名称：旧馆新厅——基于低碳共生改造的公共图书馆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建筑面积：5268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用地面积：9900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业主单位：河南工业大学建筑学院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设计单位：河南工业大学建筑学院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咨询单位：河南工业大学建筑学院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