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0.000旧馆新厅——基于低碳共生改造的公共图书馆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河南工业大学建筑学院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参与单位名称：河南工业大学建筑学院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咨询单位名称：河南工业大学建筑学院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围护结构提高7%或负荷降低3%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39.28%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58.0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65.0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71.0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总得分：Q=（Q0+Q1+Q2+Q3+Q4+Q5+QA）/10=76.7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