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遗产新生•韧性共生——桂林阳朔老糖厂气候适应性改造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1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