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8A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风机及水泵的产品性能检测报告</w:t>
      </w:r>
    </w:p>
    <w:p w14:paraId="4B24C7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一、检测基本信息</w:t>
      </w:r>
    </w:p>
    <w:p w14:paraId="7094A1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：高效变频风机、高效变频水泵产品性能检测</w:t>
      </w:r>
    </w:p>
    <w:p w14:paraId="72A0FCC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委托单位</w:t>
      </w:r>
      <w:r>
        <w:rPr>
          <w:color w:val="000000"/>
          <w:sz w:val="19"/>
          <w:szCs w:val="19"/>
          <w:bdr w:val="none" w:color="auto" w:sz="0" w:space="0"/>
        </w:rPr>
        <w:t>：XX 建设工程有限公司</w:t>
      </w:r>
    </w:p>
    <w:p w14:paraId="339B765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6FA7E86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：GB 50189-2015、GB 50736-2012、相关产品国家标准</w:t>
      </w:r>
    </w:p>
    <w:p w14:paraId="34B5525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0E171F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二、风机检测结果</w:t>
      </w:r>
    </w:p>
    <w:p w14:paraId="6DB03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2974"/>
        <w:gridCol w:w="793"/>
        <w:gridCol w:w="1565"/>
      </w:tblGrid>
      <w:tr w14:paraId="2411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DBC5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风机型号</w:t>
            </w:r>
          </w:p>
        </w:tc>
        <w:tc>
          <w:tcPr>
            <w:tcW w:w="0" w:type="auto"/>
            <w:shd w:val="clear"/>
            <w:vAlign w:val="center"/>
          </w:tcPr>
          <w:p w14:paraId="2AB07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单位风量耗功率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Ws​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(W/(m³/h))</w:t>
            </w:r>
          </w:p>
        </w:tc>
        <w:tc>
          <w:tcPr>
            <w:tcW w:w="0" w:type="auto"/>
            <w:shd w:val="clear"/>
            <w:vAlign w:val="center"/>
          </w:tcPr>
          <w:p w14:paraId="28573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国标限值</w:t>
            </w:r>
          </w:p>
        </w:tc>
        <w:tc>
          <w:tcPr>
            <w:tcW w:w="0" w:type="auto"/>
            <w:shd w:val="clear"/>
            <w:vAlign w:val="center"/>
          </w:tcPr>
          <w:p w14:paraId="5C3EB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符合性判定</w:t>
            </w:r>
          </w:p>
        </w:tc>
      </w:tr>
      <w:tr w14:paraId="7C84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484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新风送风机</w:t>
            </w:r>
          </w:p>
        </w:tc>
        <w:tc>
          <w:tcPr>
            <w:tcW w:w="0" w:type="auto"/>
            <w:shd w:val="clear"/>
            <w:vAlign w:val="center"/>
          </w:tcPr>
          <w:p w14:paraId="41DE5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0.098</w:t>
            </w:r>
          </w:p>
        </w:tc>
        <w:tc>
          <w:tcPr>
            <w:tcW w:w="0" w:type="auto"/>
            <w:shd w:val="clear"/>
            <w:vAlign w:val="center"/>
          </w:tcPr>
          <w:p w14:paraId="23B8A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≤0.32</w:t>
            </w:r>
          </w:p>
        </w:tc>
        <w:tc>
          <w:tcPr>
            <w:tcW w:w="0" w:type="auto"/>
            <w:shd w:val="clear"/>
            <w:vAlign w:val="center"/>
          </w:tcPr>
          <w:p w14:paraId="7F2AE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合格，降低 69.4%</w:t>
            </w:r>
          </w:p>
        </w:tc>
      </w:tr>
      <w:tr w14:paraId="56B0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B60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空调送风机</w:t>
            </w:r>
          </w:p>
        </w:tc>
        <w:tc>
          <w:tcPr>
            <w:tcW w:w="0" w:type="auto"/>
            <w:shd w:val="clear"/>
            <w:vAlign w:val="center"/>
          </w:tcPr>
          <w:p w14:paraId="222B4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0.107</w:t>
            </w:r>
          </w:p>
        </w:tc>
        <w:tc>
          <w:tcPr>
            <w:tcW w:w="0" w:type="auto"/>
            <w:shd w:val="clear"/>
            <w:vAlign w:val="center"/>
          </w:tcPr>
          <w:p w14:paraId="108CD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≤0.32</w:t>
            </w:r>
          </w:p>
        </w:tc>
        <w:tc>
          <w:tcPr>
            <w:tcW w:w="0" w:type="auto"/>
            <w:shd w:val="clear"/>
            <w:vAlign w:val="center"/>
          </w:tcPr>
          <w:p w14:paraId="435B3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合格，降低 66.6%</w:t>
            </w:r>
          </w:p>
        </w:tc>
      </w:tr>
      <w:tr w14:paraId="0508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C90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回风机</w:t>
            </w:r>
          </w:p>
        </w:tc>
        <w:tc>
          <w:tcPr>
            <w:tcW w:w="0" w:type="auto"/>
            <w:shd w:val="clear"/>
            <w:vAlign w:val="center"/>
          </w:tcPr>
          <w:p w14:paraId="04A5B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0.086</w:t>
            </w:r>
          </w:p>
        </w:tc>
        <w:tc>
          <w:tcPr>
            <w:tcW w:w="0" w:type="auto"/>
            <w:shd w:val="clear"/>
            <w:vAlign w:val="center"/>
          </w:tcPr>
          <w:p w14:paraId="74EAE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≤0.32</w:t>
            </w:r>
          </w:p>
        </w:tc>
        <w:tc>
          <w:tcPr>
            <w:tcW w:w="0" w:type="auto"/>
            <w:shd w:val="clear"/>
            <w:vAlign w:val="center"/>
          </w:tcPr>
          <w:p w14:paraId="2F580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合格，降低 73.1%</w:t>
            </w:r>
          </w:p>
        </w:tc>
      </w:tr>
      <w:tr w14:paraId="497D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9A2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排风风机</w:t>
            </w:r>
          </w:p>
        </w:tc>
        <w:tc>
          <w:tcPr>
            <w:tcW w:w="0" w:type="auto"/>
            <w:shd w:val="clear"/>
            <w:vAlign w:val="center"/>
          </w:tcPr>
          <w:p w14:paraId="5F897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0.077</w:t>
            </w:r>
          </w:p>
        </w:tc>
        <w:tc>
          <w:tcPr>
            <w:tcW w:w="0" w:type="auto"/>
            <w:shd w:val="clear"/>
            <w:vAlign w:val="center"/>
          </w:tcPr>
          <w:p w14:paraId="70004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≤0.32</w:t>
            </w:r>
          </w:p>
        </w:tc>
        <w:tc>
          <w:tcPr>
            <w:tcW w:w="0" w:type="auto"/>
            <w:shd w:val="clear"/>
            <w:vAlign w:val="center"/>
          </w:tcPr>
          <w:p w14:paraId="271B3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合格，降低 75.9%</w:t>
            </w:r>
          </w:p>
        </w:tc>
      </w:tr>
    </w:tbl>
    <w:p w14:paraId="3D6B22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三、水泵检测结果</w:t>
      </w:r>
    </w:p>
    <w:p w14:paraId="61441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425"/>
        <w:gridCol w:w="793"/>
        <w:gridCol w:w="1565"/>
      </w:tblGrid>
      <w:tr w14:paraId="4A39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A734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水泵型号</w:t>
            </w:r>
          </w:p>
        </w:tc>
        <w:tc>
          <w:tcPr>
            <w:tcW w:w="0" w:type="auto"/>
            <w:shd w:val="clear"/>
            <w:vAlign w:val="center"/>
          </w:tcPr>
          <w:p w14:paraId="3C383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耗电输热比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EHR</w:t>
            </w:r>
          </w:p>
        </w:tc>
        <w:tc>
          <w:tcPr>
            <w:tcW w:w="0" w:type="auto"/>
            <w:shd w:val="clear"/>
            <w:vAlign w:val="center"/>
          </w:tcPr>
          <w:p w14:paraId="77D91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国标限值</w:t>
            </w:r>
          </w:p>
        </w:tc>
        <w:tc>
          <w:tcPr>
            <w:tcW w:w="0" w:type="auto"/>
            <w:shd w:val="clear"/>
            <w:vAlign w:val="center"/>
          </w:tcPr>
          <w:p w14:paraId="4671F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符合性判定</w:t>
            </w:r>
          </w:p>
        </w:tc>
      </w:tr>
      <w:tr w14:paraId="54B7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261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供暖循环泵</w:t>
            </w:r>
          </w:p>
        </w:tc>
        <w:tc>
          <w:tcPr>
            <w:tcW w:w="0" w:type="auto"/>
            <w:shd w:val="clear"/>
            <w:vAlign w:val="center"/>
          </w:tcPr>
          <w:p w14:paraId="28DBC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0.00084</w:t>
            </w:r>
          </w:p>
        </w:tc>
        <w:tc>
          <w:tcPr>
            <w:tcW w:w="0" w:type="auto"/>
            <w:shd w:val="clear"/>
            <w:vAlign w:val="center"/>
          </w:tcPr>
          <w:p w14:paraId="54F48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≤0.0063</w:t>
            </w:r>
          </w:p>
        </w:tc>
        <w:tc>
          <w:tcPr>
            <w:tcW w:w="0" w:type="auto"/>
            <w:shd w:val="clear"/>
            <w:vAlign w:val="center"/>
          </w:tcPr>
          <w:p w14:paraId="7EB91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合格，降低 86.7%</w:t>
            </w:r>
          </w:p>
        </w:tc>
      </w:tr>
      <w:tr w14:paraId="2C5C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FE9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空调冷水循环泵</w:t>
            </w:r>
          </w:p>
        </w:tc>
        <w:tc>
          <w:tcPr>
            <w:tcW w:w="0" w:type="auto"/>
            <w:shd w:val="clear"/>
            <w:vAlign w:val="center"/>
          </w:tcPr>
          <w:p w14:paraId="6BC15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0.00114</w:t>
            </w:r>
          </w:p>
        </w:tc>
        <w:tc>
          <w:tcPr>
            <w:tcW w:w="0" w:type="auto"/>
            <w:shd w:val="clear"/>
            <w:vAlign w:val="center"/>
          </w:tcPr>
          <w:p w14:paraId="0A09B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≤0.0042</w:t>
            </w:r>
          </w:p>
        </w:tc>
        <w:tc>
          <w:tcPr>
            <w:tcW w:w="0" w:type="auto"/>
            <w:shd w:val="clear"/>
            <w:vAlign w:val="center"/>
          </w:tcPr>
          <w:p w14:paraId="5D36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合格，降低 72.9%</w:t>
            </w:r>
          </w:p>
        </w:tc>
      </w:tr>
    </w:tbl>
    <w:p w14:paraId="24F7BE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四、检测结论</w:t>
      </w:r>
    </w:p>
    <w:p w14:paraId="052CAA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本送检的高效变频风机、高效变频水泵，各项性能指标均符合国家现行标准要求，单位风量耗功率、耗电输冷（热）比均远低于国标限值，满足《绿色建筑评价标准》第 7.2.6 条的满分评分要求，检测结果真实有效。</w:t>
      </w:r>
    </w:p>
    <w:p w14:paraId="32B0D3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D47E8"/>
    <w:multiLevelType w:val="multilevel"/>
    <w:tmpl w:val="24FD47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5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2026-03-30T08:56:19Z</dcterms:created>
  <dc:creator>169</dc:creator>
  <cp:lastModifiedBy>小新一枚</cp:lastModifiedBy>
  <dcterms:modified xsi:type="dcterms:W3CDTF">2026-03-30T08:56:32Z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13D6FBD15C05471FB4BF7C363CF8185F_12</vt:lpwstr>
  </property>
</Properties>
</file>