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4D31">
      <w:pPr>
        <w:rPr>
          <w:rFonts w:hint="eastAsia"/>
        </w:rPr>
      </w:pPr>
      <w:r>
        <w:rPr>
          <w:rFonts w:hint="eastAsia"/>
        </w:rPr>
        <w:t>敦煌市阳关镇学校实验楼室内噪声分析报告</w:t>
      </w:r>
    </w:p>
    <w:p w14:paraId="257DF876">
      <w:pPr>
        <w:rPr>
          <w:rFonts w:hint="eastAsia"/>
        </w:rPr>
      </w:pPr>
      <w:r>
        <w:rPr>
          <w:rFonts w:hint="eastAsia"/>
        </w:rPr>
        <w:t>一、分析依据</w:t>
      </w:r>
    </w:p>
    <w:p w14:paraId="488C125F">
      <w:pPr>
        <w:rPr>
          <w:rFonts w:hint="eastAsia"/>
        </w:rPr>
      </w:pPr>
      <w:r>
        <w:rPr>
          <w:rFonts w:hint="eastAsia"/>
        </w:rPr>
        <w:t>《建筑环境通用规范》GB 55016-2021</w:t>
      </w:r>
    </w:p>
    <w:p w14:paraId="547E8F7D">
      <w:pPr>
        <w:rPr>
          <w:rFonts w:hint="eastAsia"/>
        </w:rPr>
      </w:pPr>
      <w:r>
        <w:rPr>
          <w:rFonts w:hint="eastAsia"/>
        </w:rPr>
        <w:t>《民用建筑隔声设计规范》GB 50118-2010</w:t>
      </w:r>
    </w:p>
    <w:p w14:paraId="26C151FB">
      <w:pPr>
        <w:rPr>
          <w:rFonts w:hint="eastAsia"/>
        </w:rPr>
      </w:pPr>
      <w:r>
        <w:rPr>
          <w:rFonts w:hint="eastAsia"/>
        </w:rPr>
        <w:t>斯维尔声环境模拟软件（SEDU）</w:t>
      </w:r>
    </w:p>
    <w:p w14:paraId="5A684EEF">
      <w:pPr>
        <w:rPr>
          <w:rFonts w:hint="eastAsia"/>
        </w:rPr>
      </w:pPr>
      <w:r>
        <w:rPr>
          <w:rFonts w:hint="eastAsia"/>
        </w:rPr>
        <w:t>二、外部声源分析</w:t>
      </w:r>
    </w:p>
    <w:p w14:paraId="084122F0">
      <w:pPr>
        <w:rPr>
          <w:rFonts w:hint="eastAsia"/>
        </w:rPr>
      </w:pPr>
      <w:r>
        <w:rPr>
          <w:rFonts w:hint="eastAsia"/>
        </w:rPr>
        <w:t>声源类型：道路交通噪声、周边设备噪声</w:t>
      </w:r>
    </w:p>
    <w:p w14:paraId="18783BD2">
      <w:pPr>
        <w:rPr>
          <w:rFonts w:hint="eastAsia"/>
        </w:rPr>
      </w:pPr>
      <w:r>
        <w:rPr>
          <w:rFonts w:hint="eastAsia"/>
        </w:rPr>
        <w:t>模拟结果：主要功能房间昼间噪声级 41dB (A)，较限值降低 4dB，满足要求。</w:t>
      </w:r>
    </w:p>
    <w:p w14:paraId="43AD40E1">
      <w:pPr>
        <w:rPr>
          <w:rFonts w:hint="eastAsia"/>
        </w:rPr>
      </w:pPr>
      <w:r>
        <w:rPr>
          <w:rFonts w:hint="eastAsia"/>
        </w:rPr>
        <w:t>三、内部设备声源分析</w:t>
      </w:r>
    </w:p>
    <w:p w14:paraId="5850E3B3">
      <w:pPr>
        <w:rPr>
          <w:rFonts w:hint="eastAsia"/>
        </w:rPr>
      </w:pPr>
      <w:r>
        <w:rPr>
          <w:rFonts w:hint="eastAsia"/>
        </w:rPr>
        <w:t>声源类型：水泵、风机、空调机组</w:t>
      </w:r>
    </w:p>
    <w:p w14:paraId="7998FFE7">
      <w:pPr>
        <w:rPr>
          <w:rFonts w:hint="eastAsia"/>
        </w:rPr>
      </w:pPr>
      <w:r>
        <w:rPr>
          <w:rFonts w:hint="eastAsia"/>
        </w:rPr>
        <w:t>模拟结果：设备运行时主要功能房间噪声级 40dB (A)，较限值降低 5dB，满足要求。</w:t>
      </w:r>
    </w:p>
    <w:p w14:paraId="182BC48A">
      <w:pPr>
        <w:rPr>
          <w:rFonts w:hint="eastAsia"/>
        </w:rPr>
      </w:pPr>
      <w:r>
        <w:rPr>
          <w:rFonts w:hint="eastAsia"/>
        </w:rPr>
        <w:t>四、结论</w:t>
      </w:r>
    </w:p>
    <w:p w14:paraId="6C74D44E">
      <w:r>
        <w:rPr>
          <w:rFonts w:hint="eastAsia"/>
        </w:rPr>
        <w:t>室内噪声级均较 GB 55016 限值低 3dB 及以上，符合评分项要求。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4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2026-03-30T07:49:11Z</dcterms:created>
  <dc:creator>HW</dc:creator>
  <cp:lastModifiedBy>余味</cp:lastModifiedBy>
  <dcterms:modified xsi:type="dcterms:W3CDTF">2026-03-30T07:50:01Z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946B3115631D4BD09946458542377EAA_12</vt:lpwstr>
  </property>
</Properties>
</file>