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6ECF3">
      <w:pPr>
        <w:rPr>
          <w:rFonts w:hint="eastAsia"/>
        </w:rPr>
      </w:pPr>
      <w:r>
        <w:rPr>
          <w:rFonts w:hint="eastAsia"/>
        </w:rPr>
        <w:t>敦煌市阳关镇学校实验楼 BIM 技术应用报告</w:t>
      </w:r>
    </w:p>
    <w:p w14:paraId="29F7208E">
      <w:pPr>
        <w:rPr>
          <w:rFonts w:hint="eastAsia"/>
        </w:rPr>
      </w:pPr>
      <w:r>
        <w:rPr>
          <w:rFonts w:hint="eastAsia"/>
        </w:rPr>
        <w:t>一、应用阶段</w:t>
      </w:r>
    </w:p>
    <w:p w14:paraId="70023357">
      <w:pPr>
        <w:rPr>
          <w:rFonts w:hint="eastAsia"/>
        </w:rPr>
      </w:pPr>
      <w:r>
        <w:rPr>
          <w:rFonts w:hint="eastAsia"/>
        </w:rPr>
        <w:t>规划设计阶段：完成多专业协同建模、碰撞检测、性能化模拟（能耗、采光、风环境）。</w:t>
      </w:r>
    </w:p>
    <w:p w14:paraId="4EF62E0C">
      <w:pPr>
        <w:rPr>
          <w:rFonts w:hint="eastAsia"/>
        </w:rPr>
      </w:pPr>
      <w:r>
        <w:rPr>
          <w:rFonts w:hint="eastAsia"/>
        </w:rPr>
        <w:t>施工建造阶段：完成 4D 进度模拟、工程量统计、复杂节点技术交底。</w:t>
      </w:r>
    </w:p>
    <w:p w14:paraId="19AE7222">
      <w:pPr>
        <w:rPr>
          <w:rFonts w:hint="eastAsia"/>
        </w:rPr>
      </w:pPr>
      <w:r>
        <w:rPr>
          <w:rFonts w:hint="eastAsia"/>
        </w:rPr>
        <w:t>运行维护阶段：完成数字孪生运维平台搭建，集成设备信息与运维数据。</w:t>
      </w:r>
    </w:p>
    <w:p w14:paraId="430FC36B">
      <w:pPr>
        <w:rPr>
          <w:rFonts w:hint="eastAsia"/>
        </w:rPr>
      </w:pPr>
      <w:r>
        <w:rPr>
          <w:rFonts w:hint="eastAsia"/>
        </w:rPr>
        <w:t>二、应用成果</w:t>
      </w:r>
    </w:p>
    <w:p w14:paraId="1F81C4B1">
      <w:pPr>
        <w:rPr>
          <w:rFonts w:hint="eastAsia"/>
        </w:rPr>
      </w:pPr>
      <w:r>
        <w:rPr>
          <w:rFonts w:hint="eastAsia"/>
        </w:rPr>
        <w:t>设计阶段减少设计变更约 20%；</w:t>
      </w:r>
    </w:p>
    <w:p w14:paraId="36D09276">
      <w:pPr>
        <w:rPr>
          <w:rFonts w:hint="eastAsia"/>
        </w:rPr>
      </w:pPr>
      <w:r>
        <w:rPr>
          <w:rFonts w:hint="eastAsia"/>
        </w:rPr>
        <w:t>施工阶段缩短工期约 10%，降低材料浪费约 15%；</w:t>
      </w:r>
    </w:p>
    <w:p w14:paraId="52D91995">
      <w:pPr>
        <w:rPr>
          <w:rFonts w:hint="eastAsia"/>
        </w:rPr>
      </w:pPr>
      <w:r>
        <w:rPr>
          <w:rFonts w:hint="eastAsia"/>
        </w:rPr>
        <w:t>运维阶段实现设备故障预警与能耗精细化管理。</w:t>
      </w:r>
    </w:p>
    <w:p w14:paraId="22552085">
      <w:r>
        <w:rPr>
          <w:rFonts w:hint="eastAsia"/>
        </w:rPr>
        <w:t>三、结论：三个阶段均应用 BIM 技术，符合评分项要求。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2026-03-30T10:13:49Z</dcterms:created>
  <dc:creator>HW</dc:creator>
  <cp:lastModifiedBy>余味</cp:lastModifiedBy>
  <dcterms:modified xsi:type="dcterms:W3CDTF">2026-03-30T10:14:16Z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F3DE3185F4534C57985BB1D201B66345_12</vt:lpwstr>
  </property>
</Properties>
</file>