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0F41B">
      <w:pPr>
        <w:snapToGrid w:val="0"/>
        <w:rPr>
          <w:rFonts w:ascii="Calibri" w:hAnsi="Calibri"/>
          <w:szCs w:val="22"/>
          <w:lang w:val="en-US"/>
        </w:rPr>
      </w:pPr>
      <w:bookmarkStart w:id="133" w:name="_GoBack"/>
      <w:bookmarkEnd w:id="133"/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2FABD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46217A5D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0D60115D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3986CC84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90"/>
                <w:sz w:val="72"/>
                <w:szCs w:val="72"/>
              </w:rPr>
            </w:pP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70784"/>
              </w:rPr>
              <w:t>围护结构节能率分析报告</w:t>
            </w:r>
          </w:p>
          <w:p w14:paraId="0360B27B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</w:p>
        </w:tc>
      </w:tr>
      <w:tr w14:paraId="7BA53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6ED4FAC5">
            <w:pPr>
              <w:snapToGrid w:val="0"/>
              <w:spacing w:before="312" w:beforeLines="100" w:line="240" w:lineRule="auto"/>
              <w:jc w:val="center"/>
              <w:rPr>
                <w:rFonts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bookmarkEnd w:id="3"/>
          </w:p>
        </w:tc>
      </w:tr>
      <w:tr w14:paraId="4DFD7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0CACE5CA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5FF82702">
            <w:pPr>
              <w:snapToGrid w:val="0"/>
              <w:spacing w:line="240" w:lineRule="auto"/>
              <w:rPr>
                <w:rFonts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0F451EC4">
      <w:pPr>
        <w:snapToGrid w:val="0"/>
        <w:jc w:val="center"/>
        <w:rPr>
          <w:rFonts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A0531">
      <w:pPr>
        <w:snapToGrid w:val="0"/>
        <w:jc w:val="center"/>
        <w:rPr>
          <w:rFonts w:ascii="微软雅黑" w:hAnsi="微软雅黑" w:eastAsia="微软雅黑"/>
          <w:szCs w:val="18"/>
        </w:rPr>
      </w:pPr>
    </w:p>
    <w:p w14:paraId="2066074A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40209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532573C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774958DC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53E2D560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江西-赣州</w:t>
            </w:r>
            <w:bookmarkEnd w:id="6"/>
          </w:p>
        </w:tc>
      </w:tr>
      <w:tr w14:paraId="1B322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DFECAC6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72B5E79E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783827F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1B191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D930A0A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3CF51ACB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211ACA6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7E36E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D090B9D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4F0F43ED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17ADB64A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4AA3D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BD03F59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F1AE804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6439B25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4C374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3E86AB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1BC11515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59527AA1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7488B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0CE4050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0385E78D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310BF53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2025年12月11日</w:t>
            </w:r>
            <w:bookmarkEnd w:id="9"/>
          </w:p>
        </w:tc>
      </w:tr>
    </w:tbl>
    <w:p w14:paraId="3B683425">
      <w:pPr>
        <w:snapToGrid w:val="0"/>
        <w:rPr>
          <w:rFonts w:ascii="Calibri" w:hAnsi="Calibri"/>
          <w:kern w:val="2"/>
          <w:szCs w:val="22"/>
        </w:rPr>
      </w:pPr>
    </w:p>
    <w:p w14:paraId="27A53ECB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BCB52D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966B2F0">
            <w:pPr>
              <w:snapToGrid w:val="0"/>
              <w:spacing w:before="156" w:beforeLines="50"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43EB55B6">
            <w:pPr>
              <w:snapToGrid w:val="0"/>
              <w:spacing w:line="180" w:lineRule="exact"/>
              <w:ind w:left="-34" w:leftChars="-16" w:right="-105" w:rightChars="-5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6440D9F">
            <w:pPr>
              <w:snapToGrid w:val="0"/>
              <w:spacing w:line="240" w:lineRule="auto"/>
              <w:ind w:left="-246" w:leftChars="-117"/>
              <w:jc w:val="right"/>
              <w:rPr>
                <w:rFonts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E9CA2B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515C2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09ACD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3B8F96E5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4E75DB3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1BF471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7D6D58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T15397907523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FD877BA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0A7C6B7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85D46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CEFD0E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0FCEC586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623285A5">
      <w:pPr>
        <w:snapToGrid w:val="0"/>
        <w:spacing w:line="200" w:lineRule="exact"/>
        <w:rPr>
          <w:rFonts w:ascii="Calibri" w:hAnsi="Calibri"/>
          <w:kern w:val="2"/>
          <w:szCs w:val="2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bookmarkEnd w:id="0"/>
    <w:p w14:paraId="473E029A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30F6AADC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1E5EF9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_Toc11760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_Toc11760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76B57F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_Toc21833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_Toc21833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79C430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_Toc13630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_Toc13630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45228E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_Toc12304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_Toc12304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682AE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_Toc22901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_Toc22901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564502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_Toc4584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_Toc4584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C73E3F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_Toc1055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_Toc1055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8F7FCD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_Toc28279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_Toc28279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D363FD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_Toc29033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_Toc29033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969B12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_Toc21460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_Toc21460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21BE26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_Toc5953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_Toc5953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0C8706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_Toc18332 </w:instrText>
      </w:r>
      <w:r>
        <w:fldChar w:fldCharType="separate"/>
      </w:r>
      <w:r>
        <w:rPr>
          <w:rFonts w:hint="eastAsia"/>
        </w:rPr>
        <w:t xml:space="preserve">6 </w:t>
      </w:r>
      <w:r>
        <w:t>建筑大样</w:t>
      </w:r>
      <w:r>
        <w:tab/>
      </w:r>
      <w:r>
        <w:fldChar w:fldCharType="begin"/>
      </w:r>
      <w:r>
        <w:instrText xml:space="preserve"> PAGEREF _Toc18332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8DB879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_Toc22162 </w:instrText>
      </w:r>
      <w:r>
        <w:fldChar w:fldCharType="separate"/>
      </w:r>
      <w:r>
        <w:rPr>
          <w:rFonts w:hint="eastAsia"/>
        </w:rPr>
        <w:t xml:space="preserve">7 </w:t>
      </w:r>
      <w:r>
        <w:t>围护结构</w:t>
      </w:r>
      <w:r>
        <w:tab/>
      </w:r>
      <w:r>
        <w:fldChar w:fldCharType="begin"/>
      </w:r>
      <w:r>
        <w:instrText xml:space="preserve"> PAGEREF _Toc22162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E0EF7F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_Toc22990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工程材料</w:t>
      </w:r>
      <w:r>
        <w:tab/>
      </w:r>
      <w:r>
        <w:fldChar w:fldCharType="begin"/>
      </w:r>
      <w:r>
        <w:instrText xml:space="preserve"> PAGEREF _Toc22990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D68EEF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_Toc20275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围护结构作法简要说明</w:t>
      </w:r>
      <w:r>
        <w:tab/>
      </w:r>
      <w:r>
        <w:fldChar w:fldCharType="begin"/>
      </w:r>
      <w:r>
        <w:instrText xml:space="preserve"> PAGEREF _Toc20275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1F7AA8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_Toc873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t>体形系数</w:t>
      </w:r>
      <w:r>
        <w:tab/>
      </w:r>
      <w:r>
        <w:fldChar w:fldCharType="begin"/>
      </w:r>
      <w:r>
        <w:instrText xml:space="preserve"> PAGEREF _Toc873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34599E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_Toc13447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窗墙比</w:t>
      </w:r>
      <w:r>
        <w:tab/>
      </w:r>
      <w:r>
        <w:fldChar w:fldCharType="begin"/>
      </w:r>
      <w:r>
        <w:instrText xml:space="preserve"> PAGEREF _Toc13447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A6C08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_Toc22307 </w:instrText>
      </w:r>
      <w:r>
        <w:fldChar w:fldCharType="separate"/>
      </w:r>
      <w:r>
        <w:rPr>
          <w:rFonts w:hint="eastAsia"/>
          <w:lang w:val="en-GB"/>
        </w:rPr>
        <w:t xml:space="preserve">7.5 </w:t>
      </w:r>
      <w:r>
        <w:t>天窗</w:t>
      </w:r>
      <w:r>
        <w:tab/>
      </w:r>
      <w:r>
        <w:fldChar w:fldCharType="begin"/>
      </w:r>
      <w:r>
        <w:instrText xml:space="preserve"> PAGEREF _Toc22307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429261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_Toc12253 </w:instrText>
      </w:r>
      <w:r>
        <w:fldChar w:fldCharType="separate"/>
      </w:r>
      <w:r>
        <w:rPr>
          <w:rFonts w:hint="eastAsia"/>
          <w:lang w:val="en-GB"/>
        </w:rPr>
        <w:t xml:space="preserve">7.6 </w:t>
      </w:r>
      <w:r>
        <w:t>屋顶</w:t>
      </w:r>
      <w:r>
        <w:tab/>
      </w:r>
      <w:r>
        <w:fldChar w:fldCharType="begin"/>
      </w:r>
      <w:r>
        <w:instrText xml:space="preserve"> PAGEREF _Toc12253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38B908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_Toc31923 </w:instrText>
      </w:r>
      <w:r>
        <w:fldChar w:fldCharType="separate"/>
      </w:r>
      <w:r>
        <w:rPr>
          <w:rFonts w:hint="eastAsia"/>
          <w:lang w:val="en-GB"/>
        </w:rPr>
        <w:t xml:space="preserve">7.7 </w:t>
      </w:r>
      <w:r>
        <w:t>外墙</w:t>
      </w:r>
      <w:r>
        <w:tab/>
      </w:r>
      <w:r>
        <w:fldChar w:fldCharType="begin"/>
      </w:r>
      <w:r>
        <w:instrText xml:space="preserve"> PAGEREF _Toc31923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F7D4B8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_Toc1810 </w:instrText>
      </w:r>
      <w:r>
        <w:fldChar w:fldCharType="separate"/>
      </w:r>
      <w:r>
        <w:rPr>
          <w:rFonts w:hint="eastAsia"/>
          <w:lang w:val="en-GB"/>
        </w:rPr>
        <w:t xml:space="preserve">7.8 </w:t>
      </w:r>
      <w:r>
        <w:t>挑空楼板</w:t>
      </w:r>
      <w:r>
        <w:tab/>
      </w:r>
      <w:r>
        <w:fldChar w:fldCharType="begin"/>
      </w:r>
      <w:r>
        <w:instrText xml:space="preserve"> PAGEREF _Toc1810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C4EEAB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_Toc29568 </w:instrText>
      </w:r>
      <w:r>
        <w:fldChar w:fldCharType="separate"/>
      </w:r>
      <w:r>
        <w:rPr>
          <w:rFonts w:hint="eastAsia"/>
          <w:lang w:val="en-GB"/>
        </w:rPr>
        <w:t xml:space="preserve">7.9 </w:t>
      </w:r>
      <w:r>
        <w:t>外窗热工</w:t>
      </w:r>
      <w:r>
        <w:tab/>
      </w:r>
      <w:r>
        <w:fldChar w:fldCharType="begin"/>
      </w:r>
      <w:r>
        <w:instrText xml:space="preserve"> PAGEREF _Toc29568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2AF49A0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_Toc12550 </w:instrText>
      </w:r>
      <w:r>
        <w:fldChar w:fldCharType="separate"/>
      </w:r>
      <w:r>
        <w:rPr>
          <w:rFonts w:hint="eastAsia"/>
          <w:lang w:val="en-GB"/>
        </w:rPr>
        <w:t xml:space="preserve">7.10 </w:t>
      </w:r>
      <w:r>
        <w:t>可开启窗扇</w:t>
      </w:r>
      <w:r>
        <w:tab/>
      </w:r>
      <w:r>
        <w:fldChar w:fldCharType="begin"/>
      </w:r>
      <w:r>
        <w:instrText xml:space="preserve"> PAGEREF _Toc12550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7A58BCD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_Toc16309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_Toc16309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6AEB484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_Toc3801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_Toc3801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35D233E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_Toc32008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作息时间表</w:t>
      </w:r>
      <w:r>
        <w:tab/>
      </w:r>
      <w:r>
        <w:fldChar w:fldCharType="begin"/>
      </w:r>
      <w:r>
        <w:instrText xml:space="preserve"> PAGEREF _Toc32008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234D91B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_Toc30745 </w:instrText>
      </w:r>
      <w:r>
        <w:fldChar w:fldCharType="separate"/>
      </w:r>
      <w:r>
        <w:rPr>
          <w:rFonts w:hint="eastAsia"/>
        </w:rPr>
        <w:t xml:space="preserve">9 </w:t>
      </w:r>
      <w:r>
        <w:t>设计建筑</w:t>
      </w:r>
      <w:r>
        <w:tab/>
      </w:r>
      <w:r>
        <w:fldChar w:fldCharType="begin"/>
      </w:r>
      <w:r>
        <w:instrText xml:space="preserve"> PAGEREF _Toc30745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7DC9A15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_Toc27837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负荷分项统计</w:t>
      </w:r>
      <w:r>
        <w:tab/>
      </w:r>
      <w:r>
        <w:fldChar w:fldCharType="begin"/>
      </w:r>
      <w:r>
        <w:instrText xml:space="preserve"> PAGEREF _Toc27837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38146A0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_Toc31037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逐月负荷表</w:t>
      </w:r>
      <w:r>
        <w:tab/>
      </w:r>
      <w:r>
        <w:fldChar w:fldCharType="begin"/>
      </w:r>
      <w:r>
        <w:instrText xml:space="preserve"> PAGEREF _Toc31037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7E08BD7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_Toc164 </w:instrText>
      </w:r>
      <w:r>
        <w:fldChar w:fldCharType="separate"/>
      </w:r>
      <w:r>
        <w:rPr>
          <w:rFonts w:hint="eastAsia"/>
        </w:rPr>
        <w:t xml:space="preserve">10 </w:t>
      </w:r>
      <w:r>
        <w:t>参照建筑</w:t>
      </w:r>
      <w:r>
        <w:tab/>
      </w:r>
      <w:r>
        <w:fldChar w:fldCharType="begin"/>
      </w:r>
      <w:r>
        <w:instrText xml:space="preserve"> PAGEREF _Toc164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49C80D3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_Toc24360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负荷分项统计</w:t>
      </w:r>
      <w:r>
        <w:tab/>
      </w:r>
      <w:r>
        <w:fldChar w:fldCharType="begin"/>
      </w:r>
      <w:r>
        <w:instrText xml:space="preserve"> PAGEREF _Toc24360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08F6C4D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_Toc13093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逐月负荷表</w:t>
      </w:r>
      <w:r>
        <w:tab/>
      </w:r>
      <w:r>
        <w:fldChar w:fldCharType="begin"/>
      </w:r>
      <w:r>
        <w:instrText xml:space="preserve"> PAGEREF _Toc13093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09E0945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_Toc16259 </w:instrText>
      </w:r>
      <w:r>
        <w:fldChar w:fldCharType="separate"/>
      </w:r>
      <w:r>
        <w:rPr>
          <w:rFonts w:hint="eastAsia"/>
        </w:rPr>
        <w:t xml:space="preserve">11 </w:t>
      </w:r>
      <w:r>
        <w:t>计算结果</w:t>
      </w:r>
      <w:r>
        <w:tab/>
      </w:r>
      <w:r>
        <w:fldChar w:fldCharType="begin"/>
      </w:r>
      <w:r>
        <w:instrText xml:space="preserve"> PAGEREF _Toc16259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0FD2455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_Toc15514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围护结构热工性能对比</w:t>
      </w:r>
      <w:r>
        <w:tab/>
      </w:r>
      <w:r>
        <w:fldChar w:fldCharType="begin"/>
      </w:r>
      <w:r>
        <w:instrText xml:space="preserve"> PAGEREF _Toc15514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0FC52DC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_Toc27953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围护结构节能率</w:t>
      </w:r>
      <w:r>
        <w:tab/>
      </w:r>
      <w:r>
        <w:fldChar w:fldCharType="begin"/>
      </w:r>
      <w:r>
        <w:instrText xml:space="preserve"> PAGEREF _Toc27953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2551F4C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_Toc30853 </w:instrText>
      </w:r>
      <w:r>
        <w:fldChar w:fldCharType="separate"/>
      </w:r>
      <w:r>
        <w:rPr>
          <w:rFonts w:hint="eastAsia"/>
        </w:rPr>
        <w:t xml:space="preserve">12 </w:t>
      </w:r>
      <w:r>
        <w:t>绿色建筑性能评估得分</w:t>
      </w:r>
      <w:r>
        <w:tab/>
      </w:r>
      <w:r>
        <w:fldChar w:fldCharType="begin"/>
      </w:r>
      <w:r>
        <w:instrText xml:space="preserve"> PAGEREF _Toc30853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7A3F7DE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_Toc305 </w:instrText>
      </w:r>
      <w:r>
        <w:fldChar w:fldCharType="separate"/>
      </w:r>
      <w:r>
        <w:rPr>
          <w:rFonts w:hint="eastAsia"/>
        </w:rPr>
        <w:t xml:space="preserve">13 </w:t>
      </w:r>
      <w:r>
        <w:t>附录</w:t>
      </w:r>
      <w:r>
        <w:tab/>
      </w:r>
      <w:r>
        <w:fldChar w:fldCharType="begin"/>
      </w:r>
      <w:r>
        <w:instrText xml:space="preserve"> PAGEREF _Toc305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29E3E8E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_Toc8546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_Toc8546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4F554F8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_Toc9120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_Toc9120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77A2765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_Toc39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_Toc39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6CCAF1F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_Toc23995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_Toc23995 \h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 w14:paraId="791A1A38">
      <w:pPr>
        <w:pStyle w:val="16"/>
        <w:sectPr>
          <w:headerReference r:id="rId6" w:type="first"/>
          <w:pgSz w:w="11906" w:h="16838"/>
          <w:pgMar w:top="1440" w:right="1418" w:bottom="1440" w:left="1418" w:header="851" w:footer="284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796CD1E6">
      <w:pPr>
        <w:pStyle w:val="16"/>
      </w:pPr>
    </w:p>
    <w:p w14:paraId="5EBD529F">
      <w:pPr>
        <w:pStyle w:val="2"/>
      </w:pPr>
      <w:bookmarkStart w:id="13" w:name="_Toc11760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AA05C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c>
          <w:tcPr>
            <w:tcW w:w="2841" w:type="dxa"/>
            <w:shd w:val="clear" w:color="auto" w:fill="E6E6E6"/>
          </w:tcPr>
          <w:p w14:paraId="2017978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41CA98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名称"/>
            <w:bookmarkEnd w:id="14"/>
          </w:p>
        </w:tc>
      </w:tr>
      <w:tr w14:paraId="2DC21C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4FE57F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7C824C9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地点"/>
            <w:r>
              <w:t>江西-赣州</w:t>
            </w:r>
            <w:bookmarkEnd w:id="15"/>
          </w:p>
        </w:tc>
      </w:tr>
      <w:tr w14:paraId="15776D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D4981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18DB444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25.83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2ED7522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114.93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64E920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ACA3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70DBBC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9516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0BC1D0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E814D7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218523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5AA693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55D8FC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1613E7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19.2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56D0A5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383019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3E1C1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建筑体积"/>
            <w:r>
              <w:t>51193.25</w:t>
            </w:r>
            <w:bookmarkEnd w:id="24"/>
          </w:p>
        </w:tc>
      </w:tr>
      <w:tr w14:paraId="2D105A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D681A2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DC0EB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表面积"/>
            <w:r>
              <w:t>8348.92</w:t>
            </w:r>
            <w:bookmarkEnd w:id="25"/>
          </w:p>
        </w:tc>
      </w:tr>
      <w:tr w14:paraId="692C53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768919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31A6DB0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14:paraId="77B087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499F5F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017EC74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14:paraId="351655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A38D7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01BFC5D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0.65</w:t>
            </w:r>
            <w:bookmarkEnd w:id="28"/>
          </w:p>
        </w:tc>
      </w:tr>
      <w:tr w14:paraId="36F767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4EC1AA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60C66AA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0.70</w:t>
            </w:r>
            <w:bookmarkEnd w:id="29"/>
          </w:p>
        </w:tc>
      </w:tr>
      <w:tr w14:paraId="7A9609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C38853B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2F5C14C8">
            <w:pPr>
              <w:pStyle w:val="3"/>
              <w:ind w:firstLine="0" w:firstLineChars="0"/>
            </w:pPr>
            <w:bookmarkStart w:id="30" w:name="控温期"/>
            <w:r>
              <w:t>全年控温</w:t>
            </w:r>
            <w:bookmarkEnd w:id="30"/>
          </w:p>
        </w:tc>
      </w:tr>
    </w:tbl>
    <w:p w14:paraId="68EA2ED4">
      <w:pPr>
        <w:pStyle w:val="3"/>
        <w:ind w:firstLine="0" w:firstLineChars="0"/>
        <w:rPr>
          <w:lang w:val="en-US"/>
        </w:rPr>
      </w:pPr>
      <w:bookmarkStart w:id="31" w:name="TitleFormat"/>
    </w:p>
    <w:p w14:paraId="7B13590C">
      <w:pPr>
        <w:pStyle w:val="3"/>
        <w:ind w:firstLine="0" w:firstLineChars="0"/>
        <w:rPr>
          <w:lang w:val="en-US"/>
        </w:rPr>
      </w:pPr>
    </w:p>
    <w:p w14:paraId="304C1FFD">
      <w:pPr>
        <w:pStyle w:val="2"/>
      </w:pPr>
      <w:bookmarkStart w:id="32" w:name="_Toc21833"/>
      <w:r>
        <w:rPr>
          <w:rFonts w:hint="eastAsia"/>
        </w:rPr>
        <w:t>计算依据</w:t>
      </w:r>
      <w:bookmarkEnd w:id="32"/>
    </w:p>
    <w:bookmarkEnd w:id="31"/>
    <w:p w14:paraId="737405D9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>1. 《绿色建筑评价标准》GB/T 50378-2019（2024年版）</w:t>
      </w:r>
    </w:p>
    <w:p w14:paraId="142B4EE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 w14:paraId="4397534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《建筑节能与可再生能源利用通用规范》GB55015-2021</w:t>
      </w:r>
    </w:p>
    <w:p w14:paraId="78798ED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《公共建筑节能设计标准》GB50189-2015</w:t>
      </w:r>
    </w:p>
    <w:p w14:paraId="34F489B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《民用建筑热工设计规范》GB50176-2016</w:t>
      </w:r>
    </w:p>
    <w:p w14:paraId="7BC4E23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6. 《建筑幕墙、门窗通用技术条件》GB/T31433-2015</w:t>
      </w:r>
    </w:p>
    <w:p w14:paraId="070D08B7">
      <w:pPr>
        <w:widowControl w:val="0"/>
        <w:jc w:val="both"/>
        <w:rPr>
          <w:kern w:val="2"/>
          <w:szCs w:val="24"/>
          <w:lang w:val="en-US"/>
        </w:rPr>
      </w:pPr>
    </w:p>
    <w:p w14:paraId="451146F9">
      <w:pPr>
        <w:pStyle w:val="2"/>
      </w:pPr>
      <w:bookmarkStart w:id="34" w:name="_Toc13616"/>
      <w:bookmarkStart w:id="35" w:name="_Toc13630"/>
      <w:r>
        <w:rPr>
          <w:rFonts w:hint="eastAsia"/>
        </w:rPr>
        <w:t>计算要求</w:t>
      </w:r>
      <w:bookmarkEnd w:id="34"/>
      <w:bookmarkEnd w:id="35"/>
    </w:p>
    <w:p w14:paraId="42DCA316">
      <w:pPr>
        <w:pStyle w:val="4"/>
        <w:tabs>
          <w:tab w:val="clear" w:pos="578"/>
        </w:tabs>
        <w:rPr>
          <w:kern w:val="2"/>
          <w:sz w:val="21"/>
        </w:rPr>
      </w:pPr>
      <w:bookmarkStart w:id="36" w:name="_Toc22090"/>
      <w:bookmarkStart w:id="37" w:name="_Toc12304"/>
      <w:r>
        <w:rPr>
          <w:rFonts w:hint="eastAsia"/>
          <w:kern w:val="2"/>
          <w:sz w:val="21"/>
        </w:rPr>
        <w:t>计算目标</w:t>
      </w:r>
      <w:bookmarkEnd w:id="36"/>
      <w:bookmarkEnd w:id="37"/>
    </w:p>
    <w:p w14:paraId="722F85CA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>GB/T 50378-2019</w:t>
      </w:r>
      <w:r>
        <w:rPr>
          <w:rFonts w:hint="eastAsia"/>
          <w:lang w:val="en-US"/>
        </w:rPr>
        <w:t>（</w:t>
      </w:r>
      <w:r>
        <w:rPr>
          <w:lang w:val="en-US"/>
        </w:rPr>
        <w:t>2024</w:t>
      </w:r>
      <w:r>
        <w:rPr>
          <w:rFonts w:hint="eastAsia"/>
          <w:lang w:val="en-US"/>
        </w:rPr>
        <w:t>年版）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第</w:t>
      </w:r>
      <w:r>
        <w:rPr>
          <w:lang w:val="en-US"/>
        </w:rPr>
        <w:t>3.2.8</w:t>
      </w:r>
      <w:r>
        <w:rPr>
          <w:rFonts w:hint="eastAsia"/>
          <w:lang w:val="en-US"/>
        </w:rPr>
        <w:t>条：建筑供暖空调负荷降低</w:t>
      </w:r>
      <w:r>
        <w:rPr>
          <w:lang w:val="en-US"/>
        </w:rPr>
        <w:t>3%</w:t>
      </w:r>
      <w:r>
        <w:rPr>
          <w:rFonts w:hint="eastAsia"/>
          <w:lang w:val="en-US"/>
        </w:rPr>
        <w:t>，二星级；降低</w:t>
      </w:r>
      <w:r>
        <w:rPr>
          <w:lang w:val="en-US"/>
        </w:rPr>
        <w:t>5%</w:t>
      </w:r>
      <w:r>
        <w:rPr>
          <w:rFonts w:hint="eastAsia"/>
          <w:lang w:val="en-US"/>
        </w:rPr>
        <w:t>，三星级。</w:t>
      </w:r>
    </w:p>
    <w:p w14:paraId="25695AA9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《绿色建筑评价标准》GB/T 50378-2019（2024年版） 第7.2.4</w:t>
      </w:r>
      <w:r>
        <w:rPr>
          <w:lang w:val="en-US"/>
        </w:rPr>
        <w:t>-2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建筑</w:t>
      </w:r>
      <w:r>
        <w:rPr>
          <w:lang w:val="en-US"/>
        </w:rPr>
        <w:t>供暖空调负荷降低3%，得</w:t>
      </w:r>
      <w:r>
        <w:rPr>
          <w:rFonts w:hint="eastAsia"/>
          <w:lang w:val="en-US"/>
        </w:rPr>
        <w:t>5分；每再</w:t>
      </w:r>
      <w:r>
        <w:rPr>
          <w:lang w:val="en-US"/>
        </w:rPr>
        <w:t>降低</w:t>
      </w:r>
      <w:r>
        <w:rPr>
          <w:rFonts w:hint="eastAsia"/>
          <w:lang w:val="en-US"/>
        </w:rPr>
        <w:t>1</w:t>
      </w:r>
      <w:r>
        <w:rPr>
          <w:lang w:val="en-US"/>
        </w:rPr>
        <w:t>%</w:t>
      </w:r>
      <w:r>
        <w:rPr>
          <w:rFonts w:hint="eastAsia"/>
          <w:lang w:val="en-US"/>
        </w:rPr>
        <w:t>，再</w:t>
      </w:r>
      <w:r>
        <w:rPr>
          <w:lang w:val="en-US"/>
        </w:rPr>
        <w:t>得</w:t>
      </w:r>
      <w:r>
        <w:rPr>
          <w:rFonts w:hint="eastAsia"/>
          <w:lang w:val="en-US"/>
        </w:rPr>
        <w:t>1分</w:t>
      </w:r>
      <w:r>
        <w:rPr>
          <w:lang w:val="en-US"/>
        </w:rPr>
        <w:t>，最高得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14:paraId="55C7CCCD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建筑</w:t>
      </w:r>
      <w:r>
        <w:rPr>
          <w:lang w:val="en-US"/>
        </w:rPr>
        <w:t>供暖空调负荷降低比例按照行业标准</w:t>
      </w:r>
      <w:r>
        <w:rPr>
          <w:kern w:val="2"/>
          <w:szCs w:val="24"/>
          <w:lang w:val="en-US"/>
        </w:rPr>
        <w:t>《民用建筑绿色性能计算标准》(JGJ/T 449-2018)</w:t>
      </w:r>
      <w:r>
        <w:rPr>
          <w:rFonts w:hint="eastAsia"/>
          <w:kern w:val="2"/>
          <w:szCs w:val="24"/>
          <w:lang w:val="en-US"/>
        </w:rPr>
        <w:t>，</w:t>
      </w:r>
      <w:r>
        <w:rPr>
          <w:rFonts w:hint="eastAsia"/>
          <w:lang w:val="en-US"/>
        </w:rPr>
        <w:t>通过</w:t>
      </w:r>
      <w:r>
        <w:rPr>
          <w:lang w:val="en-US"/>
        </w:rPr>
        <w:t>计算</w:t>
      </w:r>
      <w:r>
        <w:rPr>
          <w:rFonts w:hint="eastAsia"/>
          <w:lang w:val="en-US"/>
        </w:rPr>
        <w:t>建筑</w:t>
      </w:r>
      <w:r>
        <w:rPr>
          <w:lang w:val="en-US"/>
        </w:rPr>
        <w:t>围护结构节能率</w:t>
      </w:r>
      <w:r>
        <w:rPr>
          <w:rFonts w:hint="eastAsia"/>
          <w:lang w:val="en-US"/>
        </w:rPr>
        <w:t>来</w:t>
      </w:r>
      <w:r>
        <w:rPr>
          <w:lang w:val="en-US"/>
        </w:rPr>
        <w:t>判定</w:t>
      </w:r>
      <w:r>
        <w:rPr>
          <w:rFonts w:hint="eastAsia"/>
          <w:lang w:val="en-US"/>
        </w:rPr>
        <w:t>。</w:t>
      </w:r>
    </w:p>
    <w:p w14:paraId="6D08B248">
      <w:pPr>
        <w:pStyle w:val="3"/>
        <w:ind w:firstLine="420"/>
        <w:rPr>
          <w:lang w:val="en-US"/>
        </w:rPr>
      </w:pPr>
      <w:r>
        <w:rPr>
          <w:lang w:val="en-US"/>
        </w:rPr>
        <w:t>围护结构节能率</w:t>
      </w:r>
      <w:r>
        <w:rPr>
          <w:rFonts w:hint="eastAsia"/>
          <w:lang w:val="en-US"/>
        </w:rPr>
        <w:t>指的是与</w:t>
      </w:r>
      <w:r>
        <w:rPr>
          <w:lang w:val="en-US"/>
        </w:rPr>
        <w:t>参照建筑</w:t>
      </w:r>
      <w:r>
        <w:rPr>
          <w:rFonts w:hint="eastAsia"/>
          <w:lang w:val="en-US"/>
        </w:rPr>
        <w:t>相比，设计建筑</w:t>
      </w:r>
      <w:r>
        <w:rPr>
          <w:lang w:val="en-US"/>
        </w:rPr>
        <w:t>通过</w:t>
      </w:r>
      <w:r>
        <w:rPr>
          <w:rFonts w:hint="eastAsia"/>
          <w:lang w:val="en-US"/>
        </w:rPr>
        <w:t>围护结构</w:t>
      </w:r>
      <w:r>
        <w:rPr>
          <w:lang w:val="en-US"/>
        </w:rPr>
        <w:t>热工性能</w:t>
      </w:r>
      <w:r>
        <w:rPr>
          <w:rFonts w:hint="eastAsia"/>
          <w:lang w:val="en-US"/>
        </w:rPr>
        <w:t>改善而使全年</w:t>
      </w:r>
      <w:r>
        <w:rPr>
          <w:lang w:val="en-US"/>
        </w:rPr>
        <w:t>供暖空调</w:t>
      </w:r>
      <w:r>
        <w:rPr>
          <w:rFonts w:hint="eastAsia"/>
          <w:lang w:val="en-US"/>
        </w:rPr>
        <w:t>能耗</w:t>
      </w:r>
      <w:r>
        <w:rPr>
          <w:lang w:val="en-US"/>
        </w:rPr>
        <w:t>降低的百分数。</w:t>
      </w:r>
    </w:p>
    <w:p w14:paraId="01AC5DE2">
      <w:pPr>
        <w:pStyle w:val="4"/>
        <w:tabs>
          <w:tab w:val="clear" w:pos="578"/>
        </w:tabs>
        <w:rPr>
          <w:kern w:val="2"/>
          <w:sz w:val="21"/>
        </w:rPr>
      </w:pPr>
      <w:bookmarkStart w:id="38" w:name="_Toc5419"/>
      <w:bookmarkStart w:id="39" w:name="_Toc22901"/>
      <w:r>
        <w:rPr>
          <w:rFonts w:hint="eastAsia"/>
          <w:kern w:val="2"/>
          <w:sz w:val="21"/>
        </w:rPr>
        <w:t>计算方法</w:t>
      </w:r>
      <w:bookmarkEnd w:id="38"/>
      <w:bookmarkEnd w:id="39"/>
    </w:p>
    <w:p w14:paraId="4C9A65F7">
      <w:pPr>
        <w:pStyle w:val="3"/>
        <w:ind w:firstLine="420"/>
        <w:rPr>
          <w:lang w:val="en-US"/>
        </w:rPr>
      </w:pPr>
      <w:r>
        <w:rPr>
          <w:rFonts w:hint="eastAsia"/>
        </w:rPr>
        <w:t>设计建筑和参照建筑的供暖空调室内设定温度和运行时间、照明功率密度和使用时间、电器设备功率密度和使用时间、人员密度和在室率、新风量和新风运行情况等的设置应符合强制性工程建设规范《建筑节能与可再生能源利用通用规范》</w:t>
      </w:r>
      <w:r>
        <w:t>GB55015-2021</w:t>
      </w:r>
      <w:r>
        <w:rPr>
          <w:rFonts w:hint="eastAsia"/>
        </w:rPr>
        <w:t>附录</w:t>
      </w:r>
      <w:r>
        <w:t>C.0.3</w:t>
      </w:r>
      <w:r>
        <w:rPr>
          <w:rFonts w:hint="eastAsia"/>
        </w:rPr>
        <w:t>的要求。</w:t>
      </w:r>
    </w:p>
    <w:p w14:paraId="5A469DC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即：围护结构节能率 ＝ （参照建筑全年供暖供冷</w:t>
      </w:r>
      <w:r>
        <w:rPr>
          <w:lang w:val="en-US"/>
        </w:rPr>
        <w:t>综合能耗</w:t>
      </w:r>
      <w:r>
        <w:rPr>
          <w:rFonts w:hint="eastAsia"/>
          <w:lang w:val="en-US"/>
        </w:rPr>
        <w:t>量－ 设计建筑全年供暖供冷</w:t>
      </w:r>
      <w:r>
        <w:rPr>
          <w:lang w:val="en-US"/>
        </w:rPr>
        <w:t>综合能耗</w:t>
      </w:r>
      <w:r>
        <w:rPr>
          <w:rFonts w:hint="eastAsia"/>
          <w:lang w:val="en-US"/>
        </w:rPr>
        <w:t>量）/参照建筑全年供暖供冷</w:t>
      </w:r>
      <w:r>
        <w:rPr>
          <w:lang w:val="en-US"/>
        </w:rPr>
        <w:t>综合能耗</w:t>
      </w:r>
      <w:r>
        <w:rPr>
          <w:rFonts w:hint="eastAsia"/>
          <w:lang w:val="en-US"/>
        </w:rPr>
        <w:t>量× 100%</w:t>
      </w:r>
      <w:bookmarkStart w:id="40" w:name="_Toc444763006"/>
    </w:p>
    <w:p w14:paraId="621FE575">
      <w:pPr>
        <w:pStyle w:val="3"/>
        <w:ind w:firstLine="420"/>
        <w:rPr>
          <w:lang w:val="en-US"/>
        </w:rPr>
      </w:pPr>
      <w:bookmarkStart w:id="41" w:name="负荷边界说明"/>
      <w:r>
        <w:t>对于供暖空调负荷，包含围护结构（传热负荷、太阳辐射负荷），及室内人员、灯光、设备负荷和新风负荷。</w:t>
      </w:r>
      <w:bookmarkEnd w:id="41"/>
    </w:p>
    <w:p w14:paraId="7CB2B79B">
      <w:pPr>
        <w:pStyle w:val="2"/>
      </w:pPr>
      <w:bookmarkStart w:id="42" w:name="_Toc58336110"/>
      <w:bookmarkStart w:id="43" w:name="_Toc59787735"/>
      <w:bookmarkStart w:id="44" w:name="_Toc4584"/>
      <w:r>
        <w:rPr>
          <w:rFonts w:hint="eastAsia"/>
        </w:rPr>
        <w:t>软件介绍</w:t>
      </w:r>
      <w:bookmarkEnd w:id="42"/>
      <w:bookmarkEnd w:id="43"/>
      <w:bookmarkEnd w:id="44"/>
    </w:p>
    <w:p w14:paraId="6F3AAA0B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5" w:name="软件全称＃2"/>
      <w:r>
        <w:rPr>
          <w:rFonts w:hint="eastAsia"/>
          <w:lang w:val="en-US"/>
        </w:rPr>
        <w:t>能耗计算BESI2025</w:t>
      </w:r>
      <w:bookmarkEnd w:id="4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bookmarkEnd w:id="40"/>
    <w:p w14:paraId="389A6833">
      <w:pPr>
        <w:pStyle w:val="2"/>
      </w:pPr>
      <w:bookmarkStart w:id="46" w:name="_Toc1055"/>
      <w:r>
        <w:rPr>
          <w:rFonts w:hint="eastAsia"/>
        </w:rPr>
        <w:t>气象数据</w:t>
      </w:r>
      <w:bookmarkEnd w:id="46"/>
    </w:p>
    <w:p w14:paraId="169C3E47">
      <w:pPr>
        <w:pStyle w:val="4"/>
      </w:pPr>
      <w:bookmarkStart w:id="47" w:name="_Toc28279"/>
      <w:r>
        <w:rPr>
          <w:rFonts w:hint="eastAsia"/>
        </w:rPr>
        <w:t>气象地点</w:t>
      </w:r>
      <w:bookmarkEnd w:id="47"/>
    </w:p>
    <w:p w14:paraId="030DE3CB">
      <w:pPr>
        <w:pStyle w:val="3"/>
        <w:ind w:firstLine="420"/>
        <w:rPr>
          <w:lang w:val="en-US"/>
        </w:rPr>
      </w:pPr>
      <w:bookmarkStart w:id="48" w:name="气象数据来源"/>
      <w:r>
        <w:t>江西-赣州, 《建筑节能气象参数标准》</w:t>
      </w:r>
      <w:bookmarkEnd w:id="48"/>
    </w:p>
    <w:p w14:paraId="46E8867D">
      <w:pPr>
        <w:pStyle w:val="4"/>
      </w:pPr>
      <w:bookmarkStart w:id="49" w:name="_Toc29033"/>
      <w:r>
        <w:rPr>
          <w:rFonts w:hint="eastAsia"/>
        </w:rPr>
        <w:t>逐日干球温度表</w:t>
      </w:r>
      <w:bookmarkEnd w:id="49"/>
    </w:p>
    <w:p w14:paraId="617C358A">
      <w:pPr>
        <w:pStyle w:val="3"/>
        <w:ind w:firstLine="0" w:firstLineChars="0"/>
        <w:rPr>
          <w:lang w:val="en-US"/>
        </w:rPr>
      </w:pPr>
      <w:bookmarkStart w:id="50" w:name="日均干球温度变化表"/>
      <w:bookmarkEnd w:id="50"/>
      <w:r>
        <w:drawing>
          <wp:inline distT="0" distB="0" distL="0" distR="0">
            <wp:extent cx="5667375" cy="28860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ECE97">
      <w:pPr>
        <w:pStyle w:val="4"/>
      </w:pPr>
      <w:bookmarkStart w:id="51" w:name="_Toc21460"/>
      <w:r>
        <w:rPr>
          <w:rFonts w:hint="eastAsia"/>
        </w:rPr>
        <w:t>逐月辐照量表</w:t>
      </w:r>
      <w:bookmarkEnd w:id="51"/>
    </w:p>
    <w:p w14:paraId="39E8606E">
      <w:pPr>
        <w:pStyle w:val="3"/>
        <w:ind w:firstLine="0" w:firstLineChars="0"/>
        <w:rPr>
          <w:lang w:val="en-US"/>
        </w:rPr>
      </w:pPr>
      <w:bookmarkStart w:id="52" w:name="逐月辐照量图表"/>
      <w:bookmarkEnd w:id="52"/>
      <w:r>
        <w:drawing>
          <wp:inline distT="0" distB="0" distL="0" distR="0">
            <wp:extent cx="5667375" cy="26193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83341">
      <w:pPr>
        <w:pStyle w:val="4"/>
      </w:pPr>
      <w:bookmarkStart w:id="53" w:name="_Toc5953"/>
      <w:r>
        <w:rPr>
          <w:rFonts w:hint="eastAsia"/>
        </w:rPr>
        <w:t>峰值工况</w:t>
      </w:r>
      <w:bookmarkEnd w:id="5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45FE7D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939078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6FB51D22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5A5003B6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28D724AF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7CC4E307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7AE67208">
            <w:pPr>
              <w:jc w:val="center"/>
            </w:pPr>
            <w:r>
              <w:t>焓值(kj/kg)</w:t>
            </w:r>
          </w:p>
        </w:tc>
      </w:tr>
      <w:tr w14:paraId="36A54F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BA8B9F">
            <w:r>
              <w:t>最热</w:t>
            </w:r>
          </w:p>
        </w:tc>
        <w:tc>
          <w:tcPr>
            <w:vAlign w:val="center"/>
          </w:tcPr>
          <w:p w14:paraId="31DF30B6">
            <w:r>
              <w:t>09月05日15时</w:t>
            </w:r>
          </w:p>
        </w:tc>
        <w:tc>
          <w:tcPr>
            <w:vAlign w:val="center"/>
          </w:tcPr>
          <w:p w14:paraId="0F72022C">
            <w:r>
              <w:t>38.3</w:t>
            </w:r>
          </w:p>
        </w:tc>
        <w:tc>
          <w:tcPr>
            <w:vAlign w:val="center"/>
          </w:tcPr>
          <w:p w14:paraId="20BDF984">
            <w:r>
              <w:t>25.6</w:t>
            </w:r>
          </w:p>
        </w:tc>
        <w:tc>
          <w:tcPr>
            <w:vAlign w:val="center"/>
          </w:tcPr>
          <w:p w14:paraId="76439786">
            <w:r>
              <w:t>16.2</w:t>
            </w:r>
          </w:p>
        </w:tc>
        <w:tc>
          <w:tcPr>
            <w:vAlign w:val="center"/>
          </w:tcPr>
          <w:p w14:paraId="624C45EE">
            <w:r>
              <w:t>80.2</w:t>
            </w:r>
          </w:p>
        </w:tc>
      </w:tr>
      <w:tr w14:paraId="171B1E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75D8BB">
            <w:r>
              <w:t>最冷</w:t>
            </w:r>
          </w:p>
        </w:tc>
        <w:tc>
          <w:tcPr>
            <w:vAlign w:val="center"/>
          </w:tcPr>
          <w:p w14:paraId="58135546">
            <w:r>
              <w:t>01月15日06时</w:t>
            </w:r>
          </w:p>
        </w:tc>
        <w:tc>
          <w:tcPr>
            <w:vAlign w:val="center"/>
          </w:tcPr>
          <w:p w14:paraId="1212DC65">
            <w:r>
              <w:t>0.0</w:t>
            </w:r>
          </w:p>
        </w:tc>
        <w:tc>
          <w:tcPr>
            <w:vAlign w:val="center"/>
          </w:tcPr>
          <w:p w14:paraId="7373D6A7">
            <w:r>
              <w:t>-1.7</w:t>
            </w:r>
          </w:p>
        </w:tc>
        <w:tc>
          <w:tcPr>
            <w:vAlign w:val="center"/>
          </w:tcPr>
          <w:p w14:paraId="17BDCFF9">
            <w:r>
              <w:t>2.7</w:t>
            </w:r>
          </w:p>
        </w:tc>
        <w:tc>
          <w:tcPr>
            <w:vAlign w:val="center"/>
          </w:tcPr>
          <w:p w14:paraId="0912EAA4">
            <w:r>
              <w:t>6.8</w:t>
            </w:r>
          </w:p>
        </w:tc>
      </w:tr>
    </w:tbl>
    <w:p w14:paraId="75630F8A">
      <w:pPr>
        <w:pStyle w:val="2"/>
        <w:widowControl w:val="0"/>
        <w:jc w:val="both"/>
      </w:pPr>
      <w:bookmarkStart w:id="54" w:name="气象峰值工况"/>
      <w:bookmarkEnd w:id="54"/>
      <w:bookmarkStart w:id="55" w:name="_Toc18332"/>
      <w:r>
        <w:t>建筑大样</w:t>
      </w:r>
      <w:bookmarkEnd w:id="55"/>
    </w:p>
    <w:p w14:paraId="0FCAC850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5F448">
      <w:pPr>
        <w:widowControl w:val="0"/>
        <w:jc w:val="center"/>
      </w:pPr>
      <w:r>
        <w:t>西南轴侧图</w:t>
      </w:r>
    </w:p>
    <w:p w14:paraId="2DE69C87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AE49B">
      <w:pPr>
        <w:widowControl w:val="0"/>
        <w:jc w:val="center"/>
      </w:pPr>
      <w:r>
        <w:t>东北轴侧图</w:t>
      </w:r>
    </w:p>
    <w:p w14:paraId="2EB2E4FA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5B8EB">
      <w:pPr>
        <w:widowControl w:val="0"/>
        <w:jc w:val="center"/>
      </w:pPr>
      <w:r>
        <w:t>前视图</w:t>
      </w:r>
    </w:p>
    <w:p w14:paraId="7815464B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D61F4">
      <w:pPr>
        <w:widowControl w:val="0"/>
        <w:jc w:val="center"/>
      </w:pPr>
      <w:r>
        <w:t>后视图</w:t>
      </w:r>
    </w:p>
    <w:p w14:paraId="542A3B44">
      <w:pPr>
        <w:pStyle w:val="2"/>
        <w:widowControl w:val="0"/>
        <w:jc w:val="both"/>
      </w:pPr>
      <w:bookmarkStart w:id="56" w:name="_Toc22162"/>
      <w:r>
        <w:t>围护结构</w:t>
      </w:r>
      <w:bookmarkEnd w:id="56"/>
    </w:p>
    <w:p w14:paraId="0AF6952B">
      <w:pPr>
        <w:pStyle w:val="4"/>
        <w:widowControl w:val="0"/>
        <w:jc w:val="both"/>
      </w:pPr>
      <w:bookmarkStart w:id="57" w:name="_Toc22990"/>
      <w:r>
        <w:t>工程材料</w:t>
      </w:r>
      <w:bookmarkEnd w:id="57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CC527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8C675E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0DAC692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09DA2A62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6CBE3583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2C2AD2F6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637D6AD3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C911584">
            <w:pPr>
              <w:jc w:val="center"/>
            </w:pPr>
            <w:r>
              <w:t>数据来源</w:t>
            </w:r>
          </w:p>
        </w:tc>
      </w:tr>
      <w:tr w14:paraId="1CCDF6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78DF37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EDE4FE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480F02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795E11D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22E4A326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4B199BF2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D030924">
            <w:pPr>
              <w:jc w:val="center"/>
            </w:pPr>
          </w:p>
        </w:tc>
      </w:tr>
      <w:tr w14:paraId="0B2084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19A619">
            <w:r>
              <w:t>水泥砂浆</w:t>
            </w:r>
          </w:p>
        </w:tc>
        <w:tc>
          <w:tcPr>
            <w:vAlign w:val="center"/>
          </w:tcPr>
          <w:p w14:paraId="39A92C6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B8049D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2A67AAC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8F3232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A381841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36F4891C">
            <w:pPr>
              <w:rPr>
                <w:sz w:val="18"/>
                <w:szCs w:val="18"/>
              </w:rPr>
            </w:pPr>
          </w:p>
        </w:tc>
      </w:tr>
      <w:tr w14:paraId="7947E2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53B9B1">
            <w:r>
              <w:t>聚苯乙烯泡沫塑料（灰板）</w:t>
            </w:r>
          </w:p>
        </w:tc>
        <w:tc>
          <w:tcPr>
            <w:vAlign w:val="center"/>
          </w:tcPr>
          <w:p w14:paraId="1F0628E2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6916C4CA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44245642">
            <w:pPr>
              <w:jc w:val="right"/>
            </w:pPr>
            <w:r>
              <w:t>20.0</w:t>
            </w:r>
          </w:p>
        </w:tc>
        <w:tc>
          <w:tcPr>
            <w:vAlign w:val="center"/>
          </w:tcPr>
          <w:p w14:paraId="1316AF9A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57B4986E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51AD7853">
            <w:pPr>
              <w:rPr>
                <w:sz w:val="18"/>
                <w:szCs w:val="18"/>
              </w:rPr>
            </w:pPr>
          </w:p>
        </w:tc>
      </w:tr>
      <w:tr w14:paraId="7A5624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C5BC61">
            <w:r>
              <w:t>石灰砂浆</w:t>
            </w:r>
          </w:p>
        </w:tc>
        <w:tc>
          <w:tcPr>
            <w:vAlign w:val="center"/>
          </w:tcPr>
          <w:p w14:paraId="5F99A6FF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74F1661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21021580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043ED30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60C7816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5480AD39">
            <w:pPr>
              <w:rPr>
                <w:sz w:val="18"/>
                <w:szCs w:val="18"/>
              </w:rPr>
            </w:pPr>
          </w:p>
        </w:tc>
      </w:tr>
      <w:tr w14:paraId="7DF3EB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238571">
            <w:r>
              <w:t>钢筋混凝土</w:t>
            </w:r>
          </w:p>
        </w:tc>
        <w:tc>
          <w:tcPr>
            <w:vAlign w:val="center"/>
          </w:tcPr>
          <w:p w14:paraId="7778CB0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929CC4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A0EDE80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39A3DA34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CD029E6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F0E863F">
            <w:pPr>
              <w:rPr>
                <w:sz w:val="18"/>
                <w:szCs w:val="18"/>
              </w:rPr>
            </w:pPr>
          </w:p>
        </w:tc>
      </w:tr>
      <w:tr w14:paraId="1AC9BE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6DD17E">
            <w:r>
              <w:t>挤塑聚苯板(ρ=25-32)</w:t>
            </w:r>
          </w:p>
        </w:tc>
        <w:tc>
          <w:tcPr>
            <w:vAlign w:val="center"/>
          </w:tcPr>
          <w:p w14:paraId="45C01B05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51CB4FD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2532CB90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3954ED88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1C4A3B5E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05454B68">
            <w:pPr>
              <w:rPr>
                <w:sz w:val="18"/>
                <w:szCs w:val="18"/>
              </w:rPr>
            </w:pPr>
          </w:p>
        </w:tc>
      </w:tr>
      <w:tr w14:paraId="404543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7EF7E7">
            <w:r>
              <w:t>加气混凝土、泡沫混凝土(ρ=700)</w:t>
            </w:r>
          </w:p>
        </w:tc>
        <w:tc>
          <w:tcPr>
            <w:vAlign w:val="center"/>
          </w:tcPr>
          <w:p w14:paraId="5FA866B8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0C801598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4F84DE6E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79303B4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36AD24F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3D8A68EE">
            <w:pPr>
              <w:rPr>
                <w:sz w:val="18"/>
                <w:szCs w:val="18"/>
              </w:rPr>
            </w:pPr>
          </w:p>
        </w:tc>
      </w:tr>
      <w:tr w14:paraId="22ACA0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53C666">
            <w:r>
              <w:t>混凝土多孔砖(190六孔砖）</w:t>
            </w:r>
          </w:p>
        </w:tc>
        <w:tc>
          <w:tcPr>
            <w:vAlign w:val="center"/>
          </w:tcPr>
          <w:p w14:paraId="3AB7B6B3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705D67B8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63FAF461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0C8AA0F7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5525D71D">
            <w:pPr>
              <w:jc w:val="right"/>
            </w:pPr>
            <w:r>
              <w:t>0.0010</w:t>
            </w:r>
          </w:p>
        </w:tc>
        <w:tc>
          <w:tcPr>
            <w:vAlign w:val="center"/>
          </w:tcPr>
          <w:p w14:paraId="0586FCE5">
            <w:pPr>
              <w:rPr>
                <w:sz w:val="18"/>
                <w:szCs w:val="18"/>
              </w:rPr>
            </w:pPr>
          </w:p>
        </w:tc>
      </w:tr>
      <w:tr w14:paraId="065F42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5A8034">
            <w:r>
              <w:t>岩棉板(ρ=60-160)</w:t>
            </w:r>
          </w:p>
        </w:tc>
        <w:tc>
          <w:tcPr>
            <w:vAlign w:val="center"/>
          </w:tcPr>
          <w:p w14:paraId="10105310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7C009DE8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5FC8EE57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72A3D83B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0A099F65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14B6466D">
            <w:pPr>
              <w:rPr>
                <w:sz w:val="18"/>
                <w:szCs w:val="18"/>
              </w:rPr>
            </w:pPr>
          </w:p>
        </w:tc>
      </w:tr>
      <w:tr w14:paraId="6D1C7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CA6D3D">
            <w:r>
              <w:t>c20细石混凝土(ρ=2300)</w:t>
            </w:r>
          </w:p>
        </w:tc>
        <w:tc>
          <w:tcPr>
            <w:vAlign w:val="center"/>
          </w:tcPr>
          <w:p w14:paraId="25EDECE7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9602678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1460C050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07FF4DB8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9AFF062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05E35ED2">
            <w:pPr>
              <w:rPr>
                <w:sz w:val="18"/>
                <w:szCs w:val="18"/>
              </w:rPr>
            </w:pPr>
          </w:p>
        </w:tc>
      </w:tr>
      <w:tr w14:paraId="1B1044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305C03">
            <w:r>
              <w:t>轻骨料混凝土(找坡层)</w:t>
            </w:r>
          </w:p>
        </w:tc>
        <w:tc>
          <w:tcPr>
            <w:vAlign w:val="center"/>
          </w:tcPr>
          <w:p w14:paraId="66EE2381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7FC23360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2ED86E6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12EDB5F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0B9A9F9C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4110D77E">
            <w:pPr>
              <w:rPr>
                <w:sz w:val="18"/>
                <w:szCs w:val="18"/>
              </w:rPr>
            </w:pPr>
          </w:p>
        </w:tc>
      </w:tr>
      <w:tr w14:paraId="61CFD8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AC13B2">
            <w:r>
              <w:t>石墨聚苯板</w:t>
            </w:r>
          </w:p>
        </w:tc>
        <w:tc>
          <w:tcPr>
            <w:vAlign w:val="center"/>
          </w:tcPr>
          <w:p w14:paraId="16F081B0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7734E16D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71E1DBCE">
            <w:pPr>
              <w:jc w:val="right"/>
            </w:pPr>
            <w:r>
              <w:t>20.0</w:t>
            </w:r>
          </w:p>
        </w:tc>
        <w:tc>
          <w:tcPr>
            <w:vAlign w:val="center"/>
          </w:tcPr>
          <w:p w14:paraId="2F477B71">
            <w:pPr>
              <w:jc w:val="right"/>
            </w:pPr>
            <w:r>
              <w:t>1633.5</w:t>
            </w:r>
          </w:p>
        </w:tc>
        <w:tc>
          <w:tcPr>
            <w:vAlign w:val="center"/>
          </w:tcPr>
          <w:p w14:paraId="5FDD3873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14F5E43A">
            <w:pPr>
              <w:rPr>
                <w:sz w:val="18"/>
                <w:szCs w:val="18"/>
              </w:rPr>
            </w:pPr>
          </w:p>
        </w:tc>
      </w:tr>
    </w:tbl>
    <w:p w14:paraId="315B6252">
      <w:pPr>
        <w:pStyle w:val="4"/>
        <w:widowControl w:val="0"/>
        <w:jc w:val="both"/>
      </w:pPr>
      <w:bookmarkStart w:id="58" w:name="_Toc20275"/>
      <w:r>
        <w:t>围护结构作法简要说明</w:t>
      </w:r>
      <w:bookmarkEnd w:id="58"/>
    </w:p>
    <w:p w14:paraId="4B818437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(K=0.270,D=3.756)：</w:t>
      </w:r>
      <w:r>
        <w:rPr>
          <w:color w:val="000000"/>
        </w:rPr>
        <w:t>（由上到下）</w:t>
      </w:r>
    </w:p>
    <w:p w14:paraId="4A58E0EC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20mm＋c20细石混凝土(ρ=2300) 40mm＋</w:t>
      </w:r>
      <w:r>
        <w:rPr>
          <w:color w:val="800000"/>
        </w:rPr>
        <w:t>挤塑聚苯板(ρ=25-32) 110mm</w:t>
      </w:r>
      <w:r>
        <w:rPr>
          <w:color w:val="000000"/>
        </w:rPr>
        <w:t>＋轻骨料混凝土(找坡层) 30mm＋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60AC041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外墙构造一 (K=0.445,D=3.064)：</w:t>
      </w:r>
      <w:r>
        <w:rPr>
          <w:color w:val="000000"/>
        </w:rPr>
        <w:t>（由外到内）</w:t>
      </w:r>
    </w:p>
    <w:p w14:paraId="08DBFE7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石墨聚苯板 70mm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1C6978B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热桥柱构造一 (K=0.445,D=3.064)：</w:t>
      </w:r>
      <w:r>
        <w:rPr>
          <w:color w:val="000000"/>
        </w:rPr>
        <w:t>（由外到内）</w:t>
      </w:r>
    </w:p>
    <w:p w14:paraId="43708A1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石墨聚苯板 70mm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0348368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</w:rPr>
        <w:t>挑空楼板构造一 (K=0.417,D=2.426)：</w:t>
      </w:r>
      <w:r>
        <w:rPr>
          <w:color w:val="000000"/>
        </w:rPr>
        <w:t>（由上到下）</w:t>
      </w:r>
    </w:p>
    <w:p w14:paraId="1A223CB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70mm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4689276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幕墙：</w:t>
      </w:r>
      <w:r>
        <w:rPr>
          <w:color w:val="0000FF"/>
        </w:rPr>
        <w:t>70系列内平开下悬铝合金窗[5Low-E+12A+5+12A+5] (K=1.800)：</w:t>
      </w:r>
    </w:p>
    <w:p w14:paraId="5F88B3D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传热系数1.800W/㎡.K，窗太阳得热系数0.335</w:t>
      </w:r>
    </w:p>
    <w:p w14:paraId="1E717EC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外窗：</w:t>
      </w:r>
      <w:r>
        <w:rPr>
          <w:color w:val="0000FF"/>
        </w:rPr>
        <w:t>70系列内平开下悬铝合金窗[5Low-E+12A+5+12A+5] (K=1.800)：</w:t>
      </w:r>
    </w:p>
    <w:p w14:paraId="4A767A8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传热系数1.800W/㎡.K，窗太阳得热系数0.335</w:t>
      </w:r>
    </w:p>
    <w:p w14:paraId="456995C4">
      <w:pPr>
        <w:pStyle w:val="4"/>
        <w:widowControl w:val="0"/>
        <w:jc w:val="both"/>
        <w:rPr>
          <w:color w:val="000000"/>
        </w:rPr>
      </w:pPr>
      <w:bookmarkStart w:id="59" w:name="_Toc873"/>
      <w:r>
        <w:rPr>
          <w:color w:val="000000"/>
        </w:rPr>
        <w:t>体形系数</w:t>
      </w:r>
      <w:bookmarkEnd w:id="59"/>
    </w:p>
    <w:p w14:paraId="2973517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4B8AF9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087F1B">
            <w:r>
              <w:t>外表面积(㎡)</w:t>
            </w:r>
          </w:p>
        </w:tc>
        <w:tc>
          <w:tcPr>
            <w:vAlign w:val="center"/>
          </w:tcPr>
          <w:p w14:paraId="3D006C29">
            <w:r>
              <w:t>8348.92</w:t>
            </w:r>
          </w:p>
        </w:tc>
      </w:tr>
      <w:tr w14:paraId="569948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5717AE">
            <w:r>
              <w:t>建筑体积(m3)</w:t>
            </w:r>
          </w:p>
        </w:tc>
        <w:tc>
          <w:tcPr>
            <w:vAlign w:val="center"/>
          </w:tcPr>
          <w:p w14:paraId="09564F3A">
            <w:r>
              <w:t>51193.25</w:t>
            </w:r>
          </w:p>
        </w:tc>
      </w:tr>
      <w:tr w14:paraId="4CAD1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0FA149">
            <w:r>
              <w:t>体形系数</w:t>
            </w:r>
          </w:p>
        </w:tc>
        <w:tc>
          <w:tcPr>
            <w:vAlign w:val="center"/>
          </w:tcPr>
          <w:p w14:paraId="49828E47">
            <w:r>
              <w:t>0.16</w:t>
            </w:r>
          </w:p>
        </w:tc>
      </w:tr>
    </w:tbl>
    <w:p w14:paraId="43106E0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58A9A9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57A83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7E80D39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2D33EF7B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7F685BA0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6193C8E9">
            <w:pPr>
              <w:jc w:val="center"/>
            </w:pPr>
            <w:r>
              <w:t>计算体积(m3)</w:t>
            </w:r>
          </w:p>
        </w:tc>
      </w:tr>
      <w:tr w14:paraId="156CD0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EE136F">
            <w:r>
              <w:t>1</w:t>
            </w:r>
          </w:p>
        </w:tc>
        <w:tc>
          <w:tcPr>
            <w:vAlign w:val="center"/>
          </w:tcPr>
          <w:p w14:paraId="4C40FF43">
            <w:pPr>
              <w:jc w:val="right"/>
            </w:pPr>
            <w:r>
              <w:t>5.400</w:t>
            </w:r>
          </w:p>
        </w:tc>
        <w:tc>
          <w:tcPr>
            <w:vAlign w:val="center"/>
          </w:tcPr>
          <w:p w14:paraId="2AF4B66D">
            <w:pPr>
              <w:jc w:val="right"/>
            </w:pPr>
            <w:r>
              <w:t>3532.37</w:t>
            </w:r>
          </w:p>
        </w:tc>
        <w:tc>
          <w:tcPr>
            <w:vAlign w:val="center"/>
          </w:tcPr>
          <w:p w14:paraId="24BCF7A3">
            <w:pPr>
              <w:jc w:val="right"/>
            </w:pPr>
            <w:r>
              <w:t>1839.81</w:t>
            </w:r>
          </w:p>
        </w:tc>
        <w:tc>
          <w:tcPr>
            <w:vAlign w:val="center"/>
          </w:tcPr>
          <w:p w14:paraId="68FA0DB4">
            <w:pPr>
              <w:jc w:val="right"/>
            </w:pPr>
            <w:r>
              <w:t>19074.79</w:t>
            </w:r>
          </w:p>
        </w:tc>
      </w:tr>
      <w:tr w14:paraId="4D5346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9F2997">
            <w:r>
              <w:t>2</w:t>
            </w:r>
          </w:p>
        </w:tc>
        <w:tc>
          <w:tcPr>
            <w:vAlign w:val="center"/>
          </w:tcPr>
          <w:p w14:paraId="36231FAA">
            <w:pPr>
              <w:jc w:val="right"/>
            </w:pPr>
            <w:r>
              <w:t>5.400</w:t>
            </w:r>
          </w:p>
        </w:tc>
        <w:tc>
          <w:tcPr>
            <w:vAlign w:val="center"/>
          </w:tcPr>
          <w:p w14:paraId="11EAD4A7">
            <w:pPr>
              <w:jc w:val="right"/>
            </w:pPr>
            <w:r>
              <w:t>2950.71</w:t>
            </w:r>
          </w:p>
        </w:tc>
        <w:tc>
          <w:tcPr>
            <w:vAlign w:val="center"/>
          </w:tcPr>
          <w:p w14:paraId="385916E9">
            <w:pPr>
              <w:jc w:val="right"/>
            </w:pPr>
            <w:r>
              <w:t>1923.63</w:t>
            </w:r>
          </w:p>
        </w:tc>
        <w:tc>
          <w:tcPr>
            <w:vAlign w:val="center"/>
          </w:tcPr>
          <w:p w14:paraId="1B860D65">
            <w:pPr>
              <w:jc w:val="right"/>
            </w:pPr>
            <w:r>
              <w:t>15933.85</w:t>
            </w:r>
          </w:p>
        </w:tc>
      </w:tr>
      <w:tr w14:paraId="362926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7B2AD2">
            <w:r>
              <w:t>3</w:t>
            </w:r>
          </w:p>
        </w:tc>
        <w:tc>
          <w:tcPr>
            <w:vAlign w:val="center"/>
          </w:tcPr>
          <w:p w14:paraId="33EDCBE2">
            <w:pPr>
              <w:jc w:val="right"/>
            </w:pPr>
            <w:r>
              <w:t>5.400</w:t>
            </w:r>
          </w:p>
        </w:tc>
        <w:tc>
          <w:tcPr>
            <w:vAlign w:val="center"/>
          </w:tcPr>
          <w:p w14:paraId="1DCA6908">
            <w:pPr>
              <w:jc w:val="right"/>
            </w:pPr>
            <w:r>
              <w:t>2953.02</w:t>
            </w:r>
          </w:p>
        </w:tc>
        <w:tc>
          <w:tcPr>
            <w:vAlign w:val="center"/>
          </w:tcPr>
          <w:p w14:paraId="2D286488">
            <w:pPr>
              <w:jc w:val="right"/>
            </w:pPr>
            <w:r>
              <w:t>1360.51</w:t>
            </w:r>
          </w:p>
        </w:tc>
        <w:tc>
          <w:tcPr>
            <w:vAlign w:val="center"/>
          </w:tcPr>
          <w:p w14:paraId="55C856BA">
            <w:pPr>
              <w:jc w:val="right"/>
            </w:pPr>
            <w:r>
              <w:t>15946.29</w:t>
            </w:r>
          </w:p>
        </w:tc>
      </w:tr>
      <w:tr w14:paraId="5B94E4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13056B">
            <w:r>
              <w:t>4</w:t>
            </w:r>
          </w:p>
        </w:tc>
        <w:tc>
          <w:tcPr>
            <w:vAlign w:val="center"/>
          </w:tcPr>
          <w:p w14:paraId="1AD718E3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56BE47B2">
            <w:pPr>
              <w:jc w:val="right"/>
            </w:pPr>
            <w:r>
              <w:t>79.44</w:t>
            </w:r>
          </w:p>
        </w:tc>
        <w:tc>
          <w:tcPr>
            <w:vAlign w:val="center"/>
          </w:tcPr>
          <w:p w14:paraId="0E77AB81">
            <w:pPr>
              <w:jc w:val="right"/>
            </w:pPr>
            <w:r>
              <w:t>3145.53</w:t>
            </w:r>
          </w:p>
        </w:tc>
        <w:tc>
          <w:tcPr>
            <w:vAlign w:val="center"/>
          </w:tcPr>
          <w:p w14:paraId="12B3E76A">
            <w:pPr>
              <w:jc w:val="right"/>
            </w:pPr>
            <w:r>
              <w:t>238.32</w:t>
            </w:r>
          </w:p>
        </w:tc>
      </w:tr>
      <w:tr w14:paraId="0AE1D5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781CCF">
            <w:r>
              <w:t>屋顶</w:t>
            </w:r>
          </w:p>
        </w:tc>
        <w:tc>
          <w:tcPr>
            <w:vAlign w:val="center"/>
          </w:tcPr>
          <w:p w14:paraId="0094779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5DA2F3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755C472">
            <w:pPr>
              <w:jc w:val="right"/>
            </w:pPr>
            <w:r>
              <w:t>79.44</w:t>
            </w:r>
          </w:p>
        </w:tc>
        <w:tc>
          <w:tcPr>
            <w:vAlign w:val="center"/>
          </w:tcPr>
          <w:p w14:paraId="451FF7CE">
            <w:pPr>
              <w:jc w:val="right"/>
            </w:pPr>
            <w:r>
              <w:t>－</w:t>
            </w:r>
          </w:p>
        </w:tc>
      </w:tr>
      <w:tr w14:paraId="53C22D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F2C67F">
            <w:r>
              <w:t>合计</w:t>
            </w:r>
          </w:p>
        </w:tc>
        <w:tc>
          <w:tcPr>
            <w:vAlign w:val="center"/>
          </w:tcPr>
          <w:p w14:paraId="5A4789FA">
            <w:pPr>
              <w:jc w:val="right"/>
            </w:pPr>
            <w:r>
              <w:t>19.20</w:t>
            </w:r>
          </w:p>
        </w:tc>
        <w:tc>
          <w:tcPr>
            <w:vAlign w:val="center"/>
          </w:tcPr>
          <w:p w14:paraId="6F150A09">
            <w:pPr>
              <w:jc w:val="right"/>
            </w:pPr>
            <w:r>
              <w:t>9515.54</w:t>
            </w:r>
          </w:p>
        </w:tc>
        <w:tc>
          <w:tcPr>
            <w:vAlign w:val="center"/>
          </w:tcPr>
          <w:p w14:paraId="65559E59">
            <w:pPr>
              <w:jc w:val="right"/>
            </w:pPr>
            <w:r>
              <w:t>8348.92</w:t>
            </w:r>
          </w:p>
        </w:tc>
        <w:tc>
          <w:tcPr>
            <w:vAlign w:val="center"/>
          </w:tcPr>
          <w:p w14:paraId="4EEA8FC1">
            <w:pPr>
              <w:jc w:val="right"/>
            </w:pPr>
            <w:r>
              <w:t>51193.25</w:t>
            </w:r>
          </w:p>
        </w:tc>
      </w:tr>
    </w:tbl>
    <w:p w14:paraId="224451D8">
      <w:pPr>
        <w:pStyle w:val="4"/>
        <w:widowControl w:val="0"/>
        <w:jc w:val="both"/>
        <w:rPr>
          <w:color w:val="000000"/>
        </w:rPr>
      </w:pPr>
      <w:bookmarkStart w:id="60" w:name="_Toc13447"/>
      <w:r>
        <w:rPr>
          <w:color w:val="000000"/>
        </w:rPr>
        <w:t>窗墙比</w:t>
      </w:r>
      <w:bookmarkEnd w:id="60"/>
    </w:p>
    <w:p w14:paraId="122B4C5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4E399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36317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E069C46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ECB9CBA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41098B85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325AF840">
            <w:pPr>
              <w:jc w:val="center"/>
            </w:pPr>
            <w:r>
              <w:t>窗墙比</w:t>
            </w:r>
          </w:p>
        </w:tc>
      </w:tr>
      <w:tr w14:paraId="520D61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936153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05F0B034">
            <w:r>
              <w:t>南-默认立面</w:t>
            </w:r>
          </w:p>
        </w:tc>
        <w:tc>
          <w:tcPr>
            <w:vAlign w:val="center"/>
          </w:tcPr>
          <w:p w14:paraId="65582DDF">
            <w:pPr>
              <w:jc w:val="right"/>
            </w:pPr>
            <w:r>
              <w:t>520.11</w:t>
            </w:r>
          </w:p>
        </w:tc>
        <w:tc>
          <w:tcPr>
            <w:vAlign w:val="center"/>
          </w:tcPr>
          <w:p w14:paraId="024BCC6A">
            <w:pPr>
              <w:jc w:val="right"/>
            </w:pPr>
            <w:r>
              <w:t>1125.26</w:t>
            </w:r>
          </w:p>
        </w:tc>
        <w:tc>
          <w:tcPr>
            <w:vAlign w:val="center"/>
          </w:tcPr>
          <w:p w14:paraId="00B163BA">
            <w:pPr>
              <w:jc w:val="right"/>
            </w:pPr>
            <w:r>
              <w:t>0.46</w:t>
            </w:r>
          </w:p>
        </w:tc>
      </w:tr>
      <w:tr w14:paraId="7CDC5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20416D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47B9F00B">
            <w:r>
              <w:t>北-默认立面</w:t>
            </w:r>
          </w:p>
        </w:tc>
        <w:tc>
          <w:tcPr>
            <w:vAlign w:val="center"/>
          </w:tcPr>
          <w:p w14:paraId="0EEBF210">
            <w:pPr>
              <w:jc w:val="right"/>
            </w:pPr>
            <w:r>
              <w:t>373.14</w:t>
            </w:r>
          </w:p>
        </w:tc>
        <w:tc>
          <w:tcPr>
            <w:vAlign w:val="center"/>
          </w:tcPr>
          <w:p w14:paraId="00D6650C">
            <w:pPr>
              <w:jc w:val="right"/>
            </w:pPr>
            <w:r>
              <w:t>1109.77</w:t>
            </w:r>
          </w:p>
        </w:tc>
        <w:tc>
          <w:tcPr>
            <w:vAlign w:val="center"/>
          </w:tcPr>
          <w:p w14:paraId="30BC5EF3">
            <w:pPr>
              <w:jc w:val="right"/>
            </w:pPr>
            <w:r>
              <w:t>0.34</w:t>
            </w:r>
          </w:p>
        </w:tc>
      </w:tr>
      <w:tr w14:paraId="36011A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5C11A5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6456D3CD">
            <w:r>
              <w:t>东-默认立面</w:t>
            </w:r>
          </w:p>
        </w:tc>
        <w:tc>
          <w:tcPr>
            <w:vAlign w:val="center"/>
          </w:tcPr>
          <w:p w14:paraId="694F7815">
            <w:pPr>
              <w:jc w:val="right"/>
            </w:pPr>
            <w:r>
              <w:t>640.98</w:t>
            </w:r>
          </w:p>
        </w:tc>
        <w:tc>
          <w:tcPr>
            <w:vAlign w:val="center"/>
          </w:tcPr>
          <w:p w14:paraId="19D5DB24">
            <w:pPr>
              <w:jc w:val="right"/>
            </w:pPr>
            <w:r>
              <w:t>1275.15</w:t>
            </w:r>
          </w:p>
        </w:tc>
        <w:tc>
          <w:tcPr>
            <w:vAlign w:val="center"/>
          </w:tcPr>
          <w:p w14:paraId="3CEAB058">
            <w:pPr>
              <w:jc w:val="right"/>
            </w:pPr>
            <w:r>
              <w:t>0.50</w:t>
            </w:r>
          </w:p>
        </w:tc>
      </w:tr>
      <w:tr w14:paraId="4D4B34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0EF929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1DF687D0">
            <w:r>
              <w:t>西-默认立面</w:t>
            </w:r>
          </w:p>
        </w:tc>
        <w:tc>
          <w:tcPr>
            <w:vAlign w:val="center"/>
          </w:tcPr>
          <w:p w14:paraId="10C526CC">
            <w:pPr>
              <w:jc w:val="right"/>
            </w:pPr>
            <w:r>
              <w:t>316.08</w:t>
            </w:r>
          </w:p>
        </w:tc>
        <w:tc>
          <w:tcPr>
            <w:vAlign w:val="center"/>
          </w:tcPr>
          <w:p w14:paraId="0DA272C4">
            <w:pPr>
              <w:jc w:val="right"/>
            </w:pPr>
            <w:r>
              <w:t>1340.76</w:t>
            </w:r>
          </w:p>
        </w:tc>
        <w:tc>
          <w:tcPr>
            <w:vAlign w:val="center"/>
          </w:tcPr>
          <w:p w14:paraId="17A283F2">
            <w:pPr>
              <w:jc w:val="right"/>
            </w:pPr>
            <w:r>
              <w:t>0.24</w:t>
            </w:r>
          </w:p>
        </w:tc>
      </w:tr>
    </w:tbl>
    <w:p w14:paraId="4D7A4B3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4B2041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4255E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D1FB657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932DFF5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81C9881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4A9B7B5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A628D4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CB434C3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C891B4B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38CD86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29C64C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B413E9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149F629C">
            <w:r>
              <w:t>南-默认立面</w:t>
            </w:r>
          </w:p>
        </w:tc>
        <w:tc>
          <w:tcPr>
            <w:vAlign w:val="center"/>
          </w:tcPr>
          <w:p w14:paraId="4F152AE1">
            <w:r>
              <w:t>(玻璃幕墙)</w:t>
            </w:r>
          </w:p>
        </w:tc>
        <w:tc>
          <w:tcPr>
            <w:vAlign w:val="center"/>
          </w:tcPr>
          <w:p w14:paraId="3F5DB94D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4D40CFE8">
            <w:r>
              <w:t>1~3</w:t>
            </w:r>
          </w:p>
        </w:tc>
        <w:tc>
          <w:tcPr>
            <w:vAlign w:val="center"/>
          </w:tcPr>
          <w:p w14:paraId="110EB93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5E5130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D302978">
            <w:pPr>
              <w:jc w:val="right"/>
            </w:pPr>
            <w:r>
              <w:t>520.11</w:t>
            </w:r>
          </w:p>
        </w:tc>
        <w:tc>
          <w:tcPr>
            <w:vAlign w:val="center"/>
          </w:tcPr>
          <w:p w14:paraId="25DB0FF7">
            <w:pPr>
              <w:jc w:val="right"/>
            </w:pPr>
            <w:r>
              <w:t>520.11</w:t>
            </w:r>
          </w:p>
        </w:tc>
      </w:tr>
      <w:tr w14:paraId="1AD799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83DEFCB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0B199CCF">
            <w:r>
              <w:t>北-默认立面</w:t>
            </w:r>
          </w:p>
        </w:tc>
        <w:tc>
          <w:tcPr>
            <w:vAlign w:val="center"/>
          </w:tcPr>
          <w:p w14:paraId="3D419FEF">
            <w:r>
              <w:t>(玻璃幕墙)</w:t>
            </w:r>
          </w:p>
        </w:tc>
        <w:tc>
          <w:tcPr>
            <w:vAlign w:val="center"/>
          </w:tcPr>
          <w:p w14:paraId="360236C8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6920CFC3">
            <w:r>
              <w:t>1~3</w:t>
            </w:r>
          </w:p>
        </w:tc>
        <w:tc>
          <w:tcPr>
            <w:vAlign w:val="center"/>
          </w:tcPr>
          <w:p w14:paraId="268AE38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DAD4E0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3213D6D">
            <w:pPr>
              <w:jc w:val="right"/>
            </w:pPr>
            <w:r>
              <w:t>163.86</w:t>
            </w:r>
          </w:p>
        </w:tc>
        <w:tc>
          <w:tcPr>
            <w:vMerge w:val="restart"/>
            <w:vAlign w:val="center"/>
          </w:tcPr>
          <w:p w14:paraId="64BF7FDD">
            <w:pPr>
              <w:jc w:val="right"/>
            </w:pPr>
            <w:r>
              <w:t>373.14</w:t>
            </w:r>
          </w:p>
        </w:tc>
      </w:tr>
      <w:tr w14:paraId="1CB29C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EC3BF5"/>
        </w:tc>
        <w:tc>
          <w:tcPr>
            <w:vMerge w:val="continue"/>
            <w:vAlign w:val="center"/>
          </w:tcPr>
          <w:p w14:paraId="1C8087CE"/>
        </w:tc>
        <w:tc>
          <w:tcPr>
            <w:vAlign w:val="center"/>
          </w:tcPr>
          <w:p w14:paraId="746586AF">
            <w:r>
              <w:t>C0824</w:t>
            </w:r>
          </w:p>
        </w:tc>
        <w:tc>
          <w:tcPr>
            <w:vAlign w:val="center"/>
          </w:tcPr>
          <w:p w14:paraId="2CBDB70B">
            <w:pPr>
              <w:jc w:val="center"/>
            </w:pPr>
            <w:r>
              <w:t>0.80×2.40</w:t>
            </w:r>
          </w:p>
        </w:tc>
        <w:tc>
          <w:tcPr>
            <w:vAlign w:val="center"/>
          </w:tcPr>
          <w:p w14:paraId="311D4B61">
            <w:r>
              <w:t>1~3</w:t>
            </w:r>
          </w:p>
        </w:tc>
        <w:tc>
          <w:tcPr>
            <w:vAlign w:val="center"/>
          </w:tcPr>
          <w:p w14:paraId="05B76B8D"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 w14:paraId="4AAA17C4"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 w14:paraId="243AAC5A">
            <w:pPr>
              <w:jc w:val="right"/>
            </w:pPr>
            <w:r>
              <w:t>167.04</w:t>
            </w:r>
          </w:p>
        </w:tc>
        <w:tc>
          <w:tcPr>
            <w:vMerge w:val="continue"/>
            <w:vAlign w:val="center"/>
          </w:tcPr>
          <w:p w14:paraId="2AC536F7"/>
        </w:tc>
      </w:tr>
      <w:tr w14:paraId="506639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3B1B0E"/>
        </w:tc>
        <w:tc>
          <w:tcPr>
            <w:vMerge w:val="continue"/>
            <w:vAlign w:val="center"/>
          </w:tcPr>
          <w:p w14:paraId="7208E58F"/>
        </w:tc>
        <w:tc>
          <w:tcPr>
            <w:vAlign w:val="center"/>
          </w:tcPr>
          <w:p w14:paraId="43B1FDA2">
            <w:r>
              <w:t>C1624</w:t>
            </w:r>
          </w:p>
        </w:tc>
        <w:tc>
          <w:tcPr>
            <w:vAlign w:val="center"/>
          </w:tcPr>
          <w:p w14:paraId="15ECAEE8">
            <w:pPr>
              <w:jc w:val="center"/>
            </w:pPr>
            <w:r>
              <w:t>1.60×2.40</w:t>
            </w:r>
          </w:p>
        </w:tc>
        <w:tc>
          <w:tcPr>
            <w:vAlign w:val="center"/>
          </w:tcPr>
          <w:p w14:paraId="3A524CD3">
            <w:r>
              <w:t>1~3</w:t>
            </w:r>
          </w:p>
        </w:tc>
        <w:tc>
          <w:tcPr>
            <w:vAlign w:val="center"/>
          </w:tcPr>
          <w:p w14:paraId="29C25B20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28649AAE">
            <w:pPr>
              <w:jc w:val="right"/>
            </w:pPr>
            <w:r>
              <w:t>3.84</w:t>
            </w:r>
          </w:p>
        </w:tc>
        <w:tc>
          <w:tcPr>
            <w:vAlign w:val="center"/>
          </w:tcPr>
          <w:p w14:paraId="1F67740B">
            <w:pPr>
              <w:jc w:val="right"/>
            </w:pPr>
            <w:r>
              <w:t>42.24</w:t>
            </w:r>
          </w:p>
        </w:tc>
        <w:tc>
          <w:tcPr>
            <w:vMerge w:val="continue"/>
            <w:vAlign w:val="center"/>
          </w:tcPr>
          <w:p w14:paraId="4745D540"/>
        </w:tc>
      </w:tr>
      <w:tr w14:paraId="366F92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F7AF4C9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387148B3">
            <w:r>
              <w:t>东-默认立面</w:t>
            </w:r>
          </w:p>
        </w:tc>
        <w:tc>
          <w:tcPr>
            <w:vAlign w:val="center"/>
          </w:tcPr>
          <w:p w14:paraId="60D41CD1">
            <w:r>
              <w:t>(玻璃幕墙)</w:t>
            </w:r>
          </w:p>
        </w:tc>
        <w:tc>
          <w:tcPr>
            <w:vAlign w:val="center"/>
          </w:tcPr>
          <w:p w14:paraId="42EAAE2B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4E9ADF53">
            <w:r>
              <w:t>1~3</w:t>
            </w:r>
          </w:p>
        </w:tc>
        <w:tc>
          <w:tcPr>
            <w:vAlign w:val="center"/>
          </w:tcPr>
          <w:p w14:paraId="4B369DC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FCE475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7540D2B">
            <w:pPr>
              <w:jc w:val="right"/>
            </w:pPr>
            <w:r>
              <w:t>543.06</w:t>
            </w:r>
          </w:p>
        </w:tc>
        <w:tc>
          <w:tcPr>
            <w:vMerge w:val="restart"/>
            <w:vAlign w:val="center"/>
          </w:tcPr>
          <w:p w14:paraId="20C11ED8">
            <w:pPr>
              <w:jc w:val="right"/>
            </w:pPr>
            <w:r>
              <w:t>640.98</w:t>
            </w:r>
          </w:p>
        </w:tc>
      </w:tr>
      <w:tr w14:paraId="4C2FCA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02FC0A"/>
        </w:tc>
        <w:tc>
          <w:tcPr>
            <w:vMerge w:val="continue"/>
            <w:vAlign w:val="center"/>
          </w:tcPr>
          <w:p w14:paraId="588AE4A6"/>
        </w:tc>
        <w:tc>
          <w:tcPr>
            <w:vAlign w:val="center"/>
          </w:tcPr>
          <w:p w14:paraId="0A81A037">
            <w:r>
              <w:t>C0824</w:t>
            </w:r>
          </w:p>
        </w:tc>
        <w:tc>
          <w:tcPr>
            <w:vAlign w:val="center"/>
          </w:tcPr>
          <w:p w14:paraId="1047D125">
            <w:pPr>
              <w:jc w:val="center"/>
            </w:pPr>
            <w:r>
              <w:t>0.80×2.40</w:t>
            </w:r>
          </w:p>
        </w:tc>
        <w:tc>
          <w:tcPr>
            <w:vAlign w:val="center"/>
          </w:tcPr>
          <w:p w14:paraId="70BDC9C6">
            <w:r>
              <w:t>1~3</w:t>
            </w:r>
          </w:p>
        </w:tc>
        <w:tc>
          <w:tcPr>
            <w:vAlign w:val="center"/>
          </w:tcPr>
          <w:p w14:paraId="35F20396">
            <w:pPr>
              <w:jc w:val="right"/>
            </w:pPr>
            <w:r>
              <w:t>51</w:t>
            </w:r>
          </w:p>
        </w:tc>
        <w:tc>
          <w:tcPr>
            <w:vAlign w:val="center"/>
          </w:tcPr>
          <w:p w14:paraId="00647F61"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 w14:paraId="3DBF9B7C">
            <w:pPr>
              <w:jc w:val="right"/>
            </w:pPr>
            <w:r>
              <w:t>97.92</w:t>
            </w:r>
          </w:p>
        </w:tc>
        <w:tc>
          <w:tcPr>
            <w:vMerge w:val="continue"/>
            <w:vAlign w:val="center"/>
          </w:tcPr>
          <w:p w14:paraId="29CC9718"/>
        </w:tc>
      </w:tr>
      <w:tr w14:paraId="140A99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D748036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42DA6B97">
            <w:r>
              <w:t>西-默认立面</w:t>
            </w:r>
          </w:p>
        </w:tc>
        <w:tc>
          <w:tcPr>
            <w:vAlign w:val="center"/>
          </w:tcPr>
          <w:p w14:paraId="15AF94DB">
            <w:r>
              <w:t>BYC</w:t>
            </w:r>
          </w:p>
        </w:tc>
        <w:tc>
          <w:tcPr>
            <w:vAlign w:val="center"/>
          </w:tcPr>
          <w:p w14:paraId="250E2570">
            <w:pPr>
              <w:jc w:val="center"/>
            </w:pPr>
            <w:r>
              <w:t>1.50×2.40</w:t>
            </w:r>
          </w:p>
        </w:tc>
        <w:tc>
          <w:tcPr>
            <w:vAlign w:val="center"/>
          </w:tcPr>
          <w:p w14:paraId="5F41A46E">
            <w:r>
              <w:t>3</w:t>
            </w:r>
          </w:p>
        </w:tc>
        <w:tc>
          <w:tcPr>
            <w:vAlign w:val="center"/>
          </w:tcPr>
          <w:p w14:paraId="5B187C4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C431EA7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41CA8D6">
            <w:pPr>
              <w:jc w:val="right"/>
            </w:pPr>
            <w:r>
              <w:t>10.80</w:t>
            </w:r>
          </w:p>
        </w:tc>
        <w:tc>
          <w:tcPr>
            <w:vMerge w:val="restart"/>
            <w:vAlign w:val="center"/>
          </w:tcPr>
          <w:p w14:paraId="71210885">
            <w:pPr>
              <w:jc w:val="right"/>
            </w:pPr>
            <w:r>
              <w:t>316.08</w:t>
            </w:r>
          </w:p>
        </w:tc>
      </w:tr>
      <w:tr w14:paraId="53A5B9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A4FC99"/>
        </w:tc>
        <w:tc>
          <w:tcPr>
            <w:vMerge w:val="continue"/>
            <w:vAlign w:val="center"/>
          </w:tcPr>
          <w:p w14:paraId="1AFAE765"/>
        </w:tc>
        <w:tc>
          <w:tcPr>
            <w:vAlign w:val="center"/>
          </w:tcPr>
          <w:p w14:paraId="4AB97C6C">
            <w:r>
              <w:t>C0824</w:t>
            </w:r>
          </w:p>
        </w:tc>
        <w:tc>
          <w:tcPr>
            <w:vAlign w:val="center"/>
          </w:tcPr>
          <w:p w14:paraId="69DF8342">
            <w:pPr>
              <w:jc w:val="center"/>
            </w:pPr>
            <w:r>
              <w:t>0.80×2.40</w:t>
            </w:r>
          </w:p>
        </w:tc>
        <w:tc>
          <w:tcPr>
            <w:vAlign w:val="center"/>
          </w:tcPr>
          <w:p w14:paraId="7F3E8BA3">
            <w:r>
              <w:t>1~3</w:t>
            </w:r>
          </w:p>
        </w:tc>
        <w:tc>
          <w:tcPr>
            <w:vAlign w:val="center"/>
          </w:tcPr>
          <w:p w14:paraId="5436E2FD">
            <w:pPr>
              <w:jc w:val="right"/>
            </w:pPr>
            <w:r>
              <w:t>151</w:t>
            </w:r>
          </w:p>
        </w:tc>
        <w:tc>
          <w:tcPr>
            <w:vAlign w:val="center"/>
          </w:tcPr>
          <w:p w14:paraId="1E1ABFEC"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 w14:paraId="5E73DC3D">
            <w:pPr>
              <w:jc w:val="right"/>
            </w:pPr>
            <w:r>
              <w:t>289.92</w:t>
            </w:r>
          </w:p>
        </w:tc>
        <w:tc>
          <w:tcPr>
            <w:vMerge w:val="continue"/>
            <w:vAlign w:val="center"/>
          </w:tcPr>
          <w:p w14:paraId="5D77424A"/>
        </w:tc>
      </w:tr>
      <w:tr w14:paraId="29CB3A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F2BF9C"/>
        </w:tc>
        <w:tc>
          <w:tcPr>
            <w:vMerge w:val="continue"/>
            <w:vAlign w:val="center"/>
          </w:tcPr>
          <w:p w14:paraId="6E831C8E"/>
        </w:tc>
        <w:tc>
          <w:tcPr>
            <w:vAlign w:val="center"/>
          </w:tcPr>
          <w:p w14:paraId="39FB14D2">
            <w:r>
              <w:t>C1624</w:t>
            </w:r>
          </w:p>
        </w:tc>
        <w:tc>
          <w:tcPr>
            <w:vAlign w:val="center"/>
          </w:tcPr>
          <w:p w14:paraId="3943BF60">
            <w:pPr>
              <w:jc w:val="center"/>
            </w:pPr>
            <w:r>
              <w:t>1.60×2.40</w:t>
            </w:r>
          </w:p>
        </w:tc>
        <w:tc>
          <w:tcPr>
            <w:vAlign w:val="center"/>
          </w:tcPr>
          <w:p w14:paraId="79304BDD">
            <w:r>
              <w:t>1</w:t>
            </w:r>
          </w:p>
        </w:tc>
        <w:tc>
          <w:tcPr>
            <w:vAlign w:val="center"/>
          </w:tcPr>
          <w:p w14:paraId="11E1178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C60B1EE">
            <w:pPr>
              <w:jc w:val="right"/>
            </w:pPr>
            <w:r>
              <w:t>3.84</w:t>
            </w:r>
          </w:p>
        </w:tc>
        <w:tc>
          <w:tcPr>
            <w:vAlign w:val="center"/>
          </w:tcPr>
          <w:p w14:paraId="725AF9B6">
            <w:pPr>
              <w:jc w:val="right"/>
            </w:pPr>
            <w:r>
              <w:t>15.36</w:t>
            </w:r>
          </w:p>
        </w:tc>
        <w:tc>
          <w:tcPr>
            <w:vMerge w:val="continue"/>
            <w:vAlign w:val="center"/>
          </w:tcPr>
          <w:p w14:paraId="5B335ACD"/>
        </w:tc>
      </w:tr>
    </w:tbl>
    <w:p w14:paraId="71D86C88">
      <w:pPr>
        <w:widowControl w:val="0"/>
        <w:jc w:val="both"/>
        <w:rPr>
          <w:color w:val="000000"/>
        </w:rPr>
      </w:pPr>
      <w:r>
        <w:rPr>
          <w:color w:val="000000"/>
        </w:rPr>
        <w:t>备注：同编号幕墙存在多种尺寸，表格按总面积简化输出.</w:t>
      </w:r>
    </w:p>
    <w:p w14:paraId="49DBFCC2">
      <w:pPr>
        <w:pStyle w:val="4"/>
        <w:widowControl w:val="0"/>
        <w:jc w:val="both"/>
        <w:rPr>
          <w:color w:val="000000"/>
        </w:rPr>
      </w:pPr>
      <w:bookmarkStart w:id="61" w:name="_Toc22307"/>
      <w:r>
        <w:rPr>
          <w:color w:val="000000"/>
        </w:rPr>
        <w:t>天窗</w:t>
      </w:r>
      <w:bookmarkEnd w:id="61"/>
    </w:p>
    <w:p w14:paraId="04FF50E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天窗屋顶比</w:t>
      </w:r>
    </w:p>
    <w:p w14:paraId="0450E55F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225D9FB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天窗类型</w:t>
      </w:r>
    </w:p>
    <w:p w14:paraId="30CD17EE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190A681C">
      <w:pPr>
        <w:pStyle w:val="4"/>
        <w:widowControl w:val="0"/>
        <w:jc w:val="both"/>
        <w:rPr>
          <w:color w:val="000000"/>
        </w:rPr>
      </w:pPr>
      <w:bookmarkStart w:id="62" w:name="_Toc12253"/>
      <w:r>
        <w:rPr>
          <w:color w:val="000000"/>
        </w:rPr>
        <w:t>屋顶</w:t>
      </w:r>
      <w:bookmarkEnd w:id="62"/>
    </w:p>
    <w:p w14:paraId="16D948F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F142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33DDEF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56C41D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866398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7F56E4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613593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37C683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A87B65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E2768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D8445E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9AE324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19407A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90F988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826A4E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A2A6EF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5255D08">
            <w:pPr>
              <w:jc w:val="center"/>
            </w:pPr>
            <w:r>
              <w:t>D=R*S</w:t>
            </w:r>
          </w:p>
        </w:tc>
      </w:tr>
      <w:tr w14:paraId="5727BA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BB3EF7">
            <w:r>
              <w:t>水泥砂浆</w:t>
            </w:r>
          </w:p>
        </w:tc>
        <w:tc>
          <w:tcPr>
            <w:vAlign w:val="center"/>
          </w:tcPr>
          <w:p w14:paraId="43082EF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2EC57D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BDB4EC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D21560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0B0FE8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38292C6">
            <w:pPr>
              <w:jc w:val="right"/>
            </w:pPr>
            <w:r>
              <w:t>0.245</w:t>
            </w:r>
          </w:p>
        </w:tc>
      </w:tr>
      <w:tr w14:paraId="40EFC7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EF49E1">
            <w:r>
              <w:t>c20细石混凝土(ρ=2300)</w:t>
            </w:r>
          </w:p>
        </w:tc>
        <w:tc>
          <w:tcPr>
            <w:vAlign w:val="center"/>
          </w:tcPr>
          <w:p w14:paraId="55FEA246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47DED359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5EBE71D5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4AAEC3D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C577942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708DDF55">
            <w:pPr>
              <w:jc w:val="right"/>
            </w:pPr>
            <w:r>
              <w:t>0.404</w:t>
            </w:r>
          </w:p>
        </w:tc>
      </w:tr>
      <w:tr w14:paraId="38F104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CE44B3">
            <w:r>
              <w:t>挤塑聚苯板(ρ=25-32)</w:t>
            </w:r>
          </w:p>
        </w:tc>
        <w:tc>
          <w:tcPr>
            <w:vAlign w:val="center"/>
          </w:tcPr>
          <w:p w14:paraId="4D874075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53D2356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9A4F3C8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6664A91C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4874B87">
            <w:pPr>
              <w:jc w:val="right"/>
            </w:pPr>
            <w:r>
              <w:t>3.333</w:t>
            </w:r>
          </w:p>
        </w:tc>
        <w:tc>
          <w:tcPr>
            <w:vAlign w:val="center"/>
          </w:tcPr>
          <w:p w14:paraId="078731A5">
            <w:pPr>
              <w:jc w:val="right"/>
            </w:pPr>
            <w:r>
              <w:t>1.173</w:t>
            </w:r>
          </w:p>
        </w:tc>
      </w:tr>
      <w:tr w14:paraId="4E7A6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0C4BAE">
            <w:r>
              <w:t>轻骨料混凝土(找坡层)</w:t>
            </w:r>
          </w:p>
        </w:tc>
        <w:tc>
          <w:tcPr>
            <w:vAlign w:val="center"/>
          </w:tcPr>
          <w:p w14:paraId="3B13DFA1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B226EE0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74147FBC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30B9ABC0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3B51F5AA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43DECC0E">
            <w:pPr>
              <w:jc w:val="right"/>
            </w:pPr>
            <w:r>
              <w:t>0.500</w:t>
            </w:r>
          </w:p>
        </w:tc>
      </w:tr>
      <w:tr w14:paraId="097783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F8CB39">
            <w:r>
              <w:t>钢筋混凝土</w:t>
            </w:r>
          </w:p>
        </w:tc>
        <w:tc>
          <w:tcPr>
            <w:vAlign w:val="center"/>
          </w:tcPr>
          <w:p w14:paraId="08CFEB77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2EC9B7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3413C0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41E2C4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40BB843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2B44A69C">
            <w:pPr>
              <w:jc w:val="right"/>
            </w:pPr>
            <w:r>
              <w:t>1.186</w:t>
            </w:r>
          </w:p>
        </w:tc>
      </w:tr>
      <w:tr w14:paraId="540BE0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00826E">
            <w:r>
              <w:t>石灰砂浆</w:t>
            </w:r>
          </w:p>
        </w:tc>
        <w:tc>
          <w:tcPr>
            <w:vAlign w:val="center"/>
          </w:tcPr>
          <w:p w14:paraId="0602BD2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39DAC36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BB78DA7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3A33A33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18FD32D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4966DAE3">
            <w:pPr>
              <w:jc w:val="right"/>
            </w:pPr>
            <w:r>
              <w:t>0.249</w:t>
            </w:r>
          </w:p>
        </w:tc>
      </w:tr>
      <w:tr w14:paraId="590FEA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1BB180">
            <w:r>
              <w:t>各层之和∑</w:t>
            </w:r>
          </w:p>
        </w:tc>
        <w:tc>
          <w:tcPr>
            <w:vAlign w:val="center"/>
          </w:tcPr>
          <w:p w14:paraId="6F653691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693AE35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BFBBFD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C70DA2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61D9C91">
            <w:pPr>
              <w:jc w:val="right"/>
            </w:pPr>
            <w:r>
              <w:t>3.542</w:t>
            </w:r>
          </w:p>
        </w:tc>
        <w:tc>
          <w:tcPr>
            <w:vAlign w:val="center"/>
          </w:tcPr>
          <w:p w14:paraId="162DF2B2">
            <w:pPr>
              <w:jc w:val="right"/>
            </w:pPr>
            <w:r>
              <w:t>3.756</w:t>
            </w:r>
          </w:p>
        </w:tc>
      </w:tr>
      <w:tr w14:paraId="16C0F3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972A46">
            <w:r>
              <w:t>外表面太阳辐射吸收系数</w:t>
            </w:r>
          </w:p>
        </w:tc>
        <w:tc>
          <w:tcPr>
            <w:gridSpan w:val="6"/>
          </w:tcPr>
          <w:p w14:paraId="665A27A0">
            <w:pPr>
              <w:jc w:val="center"/>
            </w:pPr>
            <w:r>
              <w:t>0.70[默认]</w:t>
            </w:r>
          </w:p>
        </w:tc>
      </w:tr>
      <w:tr w14:paraId="6DE72E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BB0D1C">
            <w:r>
              <w:t>传热系数K=1/(0.16+∑R)</w:t>
            </w:r>
          </w:p>
        </w:tc>
        <w:tc>
          <w:tcPr>
            <w:gridSpan w:val="6"/>
          </w:tcPr>
          <w:p w14:paraId="6EB5899F">
            <w:pPr>
              <w:jc w:val="center"/>
            </w:pPr>
            <w:r>
              <w:t>0.27</w:t>
            </w:r>
          </w:p>
        </w:tc>
      </w:tr>
    </w:tbl>
    <w:p w14:paraId="6D62816E">
      <w:pPr>
        <w:widowControl w:val="0"/>
        <w:jc w:val="both"/>
        <w:rPr>
          <w:color w:val="000000"/>
        </w:rPr>
      </w:pPr>
    </w:p>
    <w:p w14:paraId="3629896D">
      <w:pPr>
        <w:pStyle w:val="4"/>
        <w:widowControl w:val="0"/>
        <w:jc w:val="both"/>
        <w:rPr>
          <w:color w:val="000000"/>
        </w:rPr>
      </w:pPr>
      <w:bookmarkStart w:id="63" w:name="_Toc31923"/>
      <w:r>
        <w:rPr>
          <w:color w:val="000000"/>
        </w:rPr>
        <w:t>外墙</w:t>
      </w:r>
      <w:bookmarkEnd w:id="63"/>
    </w:p>
    <w:p w14:paraId="3784180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外墙相关构造</w:t>
      </w:r>
    </w:p>
    <w:p w14:paraId="030C393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外墙构造一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FBE57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C436AC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5CE168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6710B7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FAFA5B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A83BCA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84AE35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BAACC5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F9D5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CB674B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CA5A87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97B476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2D44E3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E28F25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26DC06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C35585E">
            <w:pPr>
              <w:jc w:val="center"/>
            </w:pPr>
            <w:r>
              <w:t>D=R*S</w:t>
            </w:r>
          </w:p>
        </w:tc>
      </w:tr>
      <w:tr w14:paraId="1F41A9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43B57D">
            <w:r>
              <w:t>水泥砂浆</w:t>
            </w:r>
          </w:p>
        </w:tc>
        <w:tc>
          <w:tcPr>
            <w:vAlign w:val="center"/>
          </w:tcPr>
          <w:p w14:paraId="6E28853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0920FA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9E7ED9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A33F7A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027522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E53FB89">
            <w:pPr>
              <w:jc w:val="right"/>
            </w:pPr>
            <w:r>
              <w:t>0.245</w:t>
            </w:r>
          </w:p>
        </w:tc>
      </w:tr>
      <w:tr w14:paraId="51C41A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664386">
            <w:r>
              <w:t>石墨聚苯板</w:t>
            </w:r>
          </w:p>
        </w:tc>
        <w:tc>
          <w:tcPr>
            <w:vAlign w:val="center"/>
          </w:tcPr>
          <w:p w14:paraId="3F58C953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44F087B3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283398E0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7AC73B6F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908AFC3">
            <w:pPr>
              <w:jc w:val="right"/>
            </w:pPr>
            <w:r>
              <w:t>1.928</w:t>
            </w:r>
          </w:p>
        </w:tc>
        <w:tc>
          <w:tcPr>
            <w:vAlign w:val="center"/>
          </w:tcPr>
          <w:p w14:paraId="1A14A83D">
            <w:pPr>
              <w:jc w:val="right"/>
            </w:pPr>
            <w:r>
              <w:t>0.594</w:t>
            </w:r>
          </w:p>
        </w:tc>
      </w:tr>
      <w:tr w14:paraId="75F00F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6A5033">
            <w:r>
              <w:t>钢筋混凝土</w:t>
            </w:r>
          </w:p>
        </w:tc>
        <w:tc>
          <w:tcPr>
            <w:vAlign w:val="center"/>
          </w:tcPr>
          <w:p w14:paraId="47A12B9D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033FA4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D766C0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246F44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A04957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8A2FECC">
            <w:pPr>
              <w:jc w:val="right"/>
            </w:pPr>
            <w:r>
              <w:t>1.977</w:t>
            </w:r>
          </w:p>
        </w:tc>
      </w:tr>
      <w:tr w14:paraId="566A47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FDFCEC">
            <w:r>
              <w:t>石灰砂浆</w:t>
            </w:r>
          </w:p>
        </w:tc>
        <w:tc>
          <w:tcPr>
            <w:vAlign w:val="center"/>
          </w:tcPr>
          <w:p w14:paraId="2780257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5850CA9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9715DC1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99173A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254D2DF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6AF945EA">
            <w:pPr>
              <w:jc w:val="right"/>
            </w:pPr>
            <w:r>
              <w:t>0.249</w:t>
            </w:r>
          </w:p>
        </w:tc>
      </w:tr>
      <w:tr w14:paraId="3EB5F6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5AC78F">
            <w:r>
              <w:t>各层之和∑</w:t>
            </w:r>
          </w:p>
        </w:tc>
        <w:tc>
          <w:tcPr>
            <w:vAlign w:val="center"/>
          </w:tcPr>
          <w:p w14:paraId="34A75F08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22B41F0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41A415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110A6E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932E4C0">
            <w:pPr>
              <w:jc w:val="right"/>
            </w:pPr>
            <w:r>
              <w:t>2.090</w:t>
            </w:r>
          </w:p>
        </w:tc>
        <w:tc>
          <w:tcPr>
            <w:vAlign w:val="center"/>
          </w:tcPr>
          <w:p w14:paraId="60671625">
            <w:pPr>
              <w:jc w:val="right"/>
            </w:pPr>
            <w:r>
              <w:t>3.064</w:t>
            </w:r>
          </w:p>
        </w:tc>
      </w:tr>
      <w:tr w14:paraId="48295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833EF6">
            <w:r>
              <w:t>外表面太阳辐射吸收系数</w:t>
            </w:r>
          </w:p>
        </w:tc>
        <w:tc>
          <w:tcPr>
            <w:gridSpan w:val="6"/>
          </w:tcPr>
          <w:p w14:paraId="5CC5CBCB">
            <w:pPr>
              <w:jc w:val="center"/>
            </w:pPr>
            <w:r>
              <w:t>0.65[默认]</w:t>
            </w:r>
          </w:p>
        </w:tc>
      </w:tr>
      <w:tr w14:paraId="7A0D2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E53073">
            <w:r>
              <w:t>传热系数K=1/(0.16+∑R)</w:t>
            </w:r>
          </w:p>
        </w:tc>
        <w:tc>
          <w:tcPr>
            <w:gridSpan w:val="6"/>
          </w:tcPr>
          <w:p w14:paraId="37A37B37">
            <w:pPr>
              <w:jc w:val="center"/>
            </w:pPr>
            <w:r>
              <w:t>0.45</w:t>
            </w:r>
          </w:p>
        </w:tc>
      </w:tr>
      <w:tr w14:paraId="79E186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00E541">
            <w:r>
              <w:t>考虑线性热桥后K</w:t>
            </w:r>
          </w:p>
        </w:tc>
        <w:tc>
          <w:tcPr>
            <w:gridSpan w:val="6"/>
          </w:tcPr>
          <w:p w14:paraId="669D1DDE">
            <w:pPr>
              <w:jc w:val="center"/>
            </w:pPr>
            <w:r>
              <w:t>0.45 + 207.91/2856.28 = 0.52</w:t>
            </w:r>
          </w:p>
        </w:tc>
      </w:tr>
    </w:tbl>
    <w:p w14:paraId="6D00FC1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3EC78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240685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7E7395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3CCAE1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1C2A70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5E63CA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F65DE4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3FCFAD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D2BCB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DFC042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7CAE63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95A0BC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F15592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D08964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CDF8ED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F8CAD96">
            <w:pPr>
              <w:jc w:val="center"/>
            </w:pPr>
            <w:r>
              <w:t>D=R*S</w:t>
            </w:r>
          </w:p>
        </w:tc>
      </w:tr>
      <w:tr w14:paraId="5D3086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94B7C8">
            <w:r>
              <w:t>水泥砂浆</w:t>
            </w:r>
          </w:p>
        </w:tc>
        <w:tc>
          <w:tcPr>
            <w:vAlign w:val="center"/>
          </w:tcPr>
          <w:p w14:paraId="41B20C5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635CA6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BF66CE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396CC3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0EF0D7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9F20171">
            <w:pPr>
              <w:jc w:val="right"/>
            </w:pPr>
            <w:r>
              <w:t>0.245</w:t>
            </w:r>
          </w:p>
        </w:tc>
      </w:tr>
      <w:tr w14:paraId="3CC9B8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020A04">
            <w:r>
              <w:t>石墨聚苯板</w:t>
            </w:r>
          </w:p>
        </w:tc>
        <w:tc>
          <w:tcPr>
            <w:vAlign w:val="center"/>
          </w:tcPr>
          <w:p w14:paraId="7543AB19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2247C968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5400F6D1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0B54B08F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1E31BE76">
            <w:pPr>
              <w:jc w:val="right"/>
            </w:pPr>
            <w:r>
              <w:t>1.928</w:t>
            </w:r>
          </w:p>
        </w:tc>
        <w:tc>
          <w:tcPr>
            <w:vAlign w:val="center"/>
          </w:tcPr>
          <w:p w14:paraId="0A6D576D">
            <w:pPr>
              <w:jc w:val="right"/>
            </w:pPr>
            <w:r>
              <w:t>0.594</w:t>
            </w:r>
          </w:p>
        </w:tc>
      </w:tr>
      <w:tr w14:paraId="77C49A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55C6DE">
            <w:r>
              <w:t>钢筋混凝土</w:t>
            </w:r>
          </w:p>
        </w:tc>
        <w:tc>
          <w:tcPr>
            <w:vAlign w:val="center"/>
          </w:tcPr>
          <w:p w14:paraId="605BE6D7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7FF087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223801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4ECF3F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68B75E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6B6C305">
            <w:pPr>
              <w:jc w:val="right"/>
            </w:pPr>
            <w:r>
              <w:t>1.977</w:t>
            </w:r>
          </w:p>
        </w:tc>
      </w:tr>
      <w:tr w14:paraId="20BBDC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E7D32D">
            <w:r>
              <w:t>石灰砂浆</w:t>
            </w:r>
          </w:p>
        </w:tc>
        <w:tc>
          <w:tcPr>
            <w:vAlign w:val="center"/>
          </w:tcPr>
          <w:p w14:paraId="47E119A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80ABB40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79B5B7D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5A02A0C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03117B3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14E42148">
            <w:pPr>
              <w:jc w:val="right"/>
            </w:pPr>
            <w:r>
              <w:t>0.249</w:t>
            </w:r>
          </w:p>
        </w:tc>
      </w:tr>
      <w:tr w14:paraId="482FA4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E01449">
            <w:r>
              <w:t>各层之和∑</w:t>
            </w:r>
          </w:p>
        </w:tc>
        <w:tc>
          <w:tcPr>
            <w:vAlign w:val="center"/>
          </w:tcPr>
          <w:p w14:paraId="6B253258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255EEEB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3ACF78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0B550D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64E4CCB">
            <w:pPr>
              <w:jc w:val="right"/>
            </w:pPr>
            <w:r>
              <w:t>2.090</w:t>
            </w:r>
          </w:p>
        </w:tc>
        <w:tc>
          <w:tcPr>
            <w:vAlign w:val="center"/>
          </w:tcPr>
          <w:p w14:paraId="602AB262">
            <w:pPr>
              <w:jc w:val="right"/>
            </w:pPr>
            <w:r>
              <w:t>3.064</w:t>
            </w:r>
          </w:p>
        </w:tc>
      </w:tr>
      <w:tr w14:paraId="788316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8852AE">
            <w:r>
              <w:t>外表面太阳辐射吸收系数</w:t>
            </w:r>
          </w:p>
        </w:tc>
        <w:tc>
          <w:tcPr>
            <w:gridSpan w:val="6"/>
          </w:tcPr>
          <w:p w14:paraId="745D8760">
            <w:pPr>
              <w:jc w:val="center"/>
            </w:pPr>
            <w:r>
              <w:t>0.65[默认]</w:t>
            </w:r>
          </w:p>
        </w:tc>
      </w:tr>
      <w:tr w14:paraId="6EAF4B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FD3F39">
            <w:r>
              <w:t>传热系数K=1/(0.16+∑R)</w:t>
            </w:r>
          </w:p>
        </w:tc>
        <w:tc>
          <w:tcPr>
            <w:gridSpan w:val="6"/>
          </w:tcPr>
          <w:p w14:paraId="23F9AC0C">
            <w:pPr>
              <w:jc w:val="center"/>
            </w:pPr>
            <w:r>
              <w:t>0.45</w:t>
            </w:r>
          </w:p>
        </w:tc>
      </w:tr>
    </w:tbl>
    <w:p w14:paraId="4789625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655F6E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0A872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70D1755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00BE54EA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2635DF8F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6B46148F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0A309E7A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707387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0FB2B96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FBDE77D">
            <w:r>
              <w:t>外墙－屋顶</w:t>
            </w:r>
          </w:p>
        </w:tc>
        <w:tc>
          <w:tcPr>
            <w:vAlign w:val="center"/>
          </w:tcPr>
          <w:p w14:paraId="164D7DC5">
            <w:r>
              <w:t>OW-R5</w:t>
            </w:r>
          </w:p>
        </w:tc>
        <w:tc>
          <w:tcPr>
            <w:vAlign w:val="center"/>
          </w:tcPr>
          <w:p w14:paraId="258B78C3">
            <w:pPr>
              <w:jc w:val="right"/>
            </w:pPr>
            <w:r>
              <w:t>0.229</w:t>
            </w:r>
          </w:p>
        </w:tc>
        <w:tc>
          <w:tcPr>
            <w:vAlign w:val="center"/>
          </w:tcPr>
          <w:p w14:paraId="77C57E22">
            <w:pPr>
              <w:jc w:val="right"/>
            </w:pPr>
            <w:r>
              <w:t>59.93</w:t>
            </w:r>
          </w:p>
        </w:tc>
        <w:tc>
          <w:tcPr>
            <w:vAlign w:val="center"/>
          </w:tcPr>
          <w:p w14:paraId="7382A903">
            <w:pPr>
              <w:jc w:val="right"/>
            </w:pPr>
            <w:r>
              <w:t>13.72</w:t>
            </w:r>
          </w:p>
        </w:tc>
      </w:tr>
      <w:tr w14:paraId="408DA8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F4FCE2">
            <w:pPr>
              <w:jc w:val="center"/>
            </w:pPr>
          </w:p>
        </w:tc>
        <w:tc>
          <w:tcPr>
            <w:vAlign w:val="center"/>
          </w:tcPr>
          <w:p w14:paraId="09FD3356">
            <w:r>
              <w:t>外墙－窗左右口</w:t>
            </w:r>
          </w:p>
        </w:tc>
        <w:tc>
          <w:tcPr>
            <w:vAlign w:val="center"/>
          </w:tcPr>
          <w:p w14:paraId="1010EDE8">
            <w:r>
              <w:t>OW-WR4</w:t>
            </w:r>
          </w:p>
        </w:tc>
        <w:tc>
          <w:tcPr>
            <w:vAlign w:val="center"/>
          </w:tcPr>
          <w:p w14:paraId="6381DF77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008A0577">
            <w:pPr>
              <w:jc w:val="right"/>
            </w:pPr>
            <w:r>
              <w:t>13.80</w:t>
            </w:r>
          </w:p>
        </w:tc>
        <w:tc>
          <w:tcPr>
            <w:vAlign w:val="center"/>
          </w:tcPr>
          <w:p w14:paraId="74D0E388">
            <w:pPr>
              <w:jc w:val="right"/>
            </w:pPr>
            <w:r>
              <w:t>1.52</w:t>
            </w:r>
          </w:p>
        </w:tc>
      </w:tr>
      <w:tr w14:paraId="5EDC7F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BE6AC0">
            <w:pPr>
              <w:jc w:val="center"/>
            </w:pPr>
          </w:p>
        </w:tc>
        <w:tc>
          <w:tcPr>
            <w:vAlign w:val="center"/>
          </w:tcPr>
          <w:p w14:paraId="4433CD4B">
            <w:r>
              <w:t>外墙－窗上口</w:t>
            </w:r>
          </w:p>
        </w:tc>
        <w:tc>
          <w:tcPr>
            <w:vAlign w:val="center"/>
          </w:tcPr>
          <w:p w14:paraId="3ECDEC58">
            <w:r>
              <w:t>OW-WU4</w:t>
            </w:r>
          </w:p>
        </w:tc>
        <w:tc>
          <w:tcPr>
            <w:vAlign w:val="center"/>
          </w:tcPr>
          <w:p w14:paraId="56536800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55AF0549"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 w14:paraId="24FDF9A3">
            <w:pPr>
              <w:jc w:val="right"/>
            </w:pPr>
            <w:r>
              <w:t>0.46</w:t>
            </w:r>
          </w:p>
        </w:tc>
      </w:tr>
      <w:tr w14:paraId="458C57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1BB42F">
            <w:pPr>
              <w:jc w:val="center"/>
            </w:pPr>
          </w:p>
        </w:tc>
        <w:tc>
          <w:tcPr>
            <w:vAlign w:val="center"/>
          </w:tcPr>
          <w:p w14:paraId="03FACAAE">
            <w:r>
              <w:t>外墙－凹墙角</w:t>
            </w:r>
          </w:p>
        </w:tc>
        <w:tc>
          <w:tcPr>
            <w:vAlign w:val="center"/>
          </w:tcPr>
          <w:p w14:paraId="2ACA79EE">
            <w:r>
              <w:t>OW-C2</w:t>
            </w:r>
          </w:p>
        </w:tc>
        <w:tc>
          <w:tcPr>
            <w:vAlign w:val="center"/>
          </w:tcPr>
          <w:p w14:paraId="040CCBB1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71E43476">
            <w:pPr>
              <w:jc w:val="right"/>
            </w:pPr>
            <w:r>
              <w:t>32.40</w:t>
            </w:r>
          </w:p>
        </w:tc>
        <w:tc>
          <w:tcPr>
            <w:vAlign w:val="center"/>
          </w:tcPr>
          <w:p w14:paraId="1800CA16">
            <w:pPr>
              <w:jc w:val="right"/>
            </w:pPr>
            <w:r>
              <w:t>0.16</w:t>
            </w:r>
          </w:p>
        </w:tc>
      </w:tr>
      <w:tr w14:paraId="4A5566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0FAA7B">
            <w:pPr>
              <w:jc w:val="center"/>
            </w:pPr>
          </w:p>
        </w:tc>
        <w:tc>
          <w:tcPr>
            <w:vAlign w:val="center"/>
          </w:tcPr>
          <w:p w14:paraId="1516C950">
            <w:r>
              <w:t>外墙－挑空楼板</w:t>
            </w:r>
          </w:p>
        </w:tc>
        <w:tc>
          <w:tcPr>
            <w:vAlign w:val="center"/>
          </w:tcPr>
          <w:p w14:paraId="4672CD8B">
            <w:r>
              <w:t>OW-FW2</w:t>
            </w:r>
          </w:p>
        </w:tc>
        <w:tc>
          <w:tcPr>
            <w:vAlign w:val="center"/>
          </w:tcPr>
          <w:p w14:paraId="4707CDE0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5AB4EA17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1765FC26">
            <w:pPr>
              <w:jc w:val="right"/>
            </w:pPr>
            <w:r>
              <w:t>0.38</w:t>
            </w:r>
          </w:p>
        </w:tc>
      </w:tr>
      <w:tr w14:paraId="06CA61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7396F5">
            <w:pPr>
              <w:jc w:val="center"/>
            </w:pPr>
          </w:p>
        </w:tc>
        <w:tc>
          <w:tcPr>
            <w:vAlign w:val="center"/>
          </w:tcPr>
          <w:p w14:paraId="6B13AE64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488CCC3B"/>
        </w:tc>
        <w:tc>
          <w:tcPr>
            <w:vAlign w:val="center"/>
          </w:tcPr>
          <w:p w14:paraId="526A8918">
            <w:pPr>
              <w:jc w:val="right"/>
            </w:pPr>
            <w:r>
              <w:t>16.24</w:t>
            </w:r>
          </w:p>
        </w:tc>
      </w:tr>
      <w:tr w14:paraId="493D15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1BA2DFC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576415E">
            <w:r>
              <w:t>外墙－屋顶</w:t>
            </w:r>
          </w:p>
        </w:tc>
        <w:tc>
          <w:tcPr>
            <w:vAlign w:val="center"/>
          </w:tcPr>
          <w:p w14:paraId="35350056">
            <w:r>
              <w:t>OW-R5</w:t>
            </w:r>
          </w:p>
        </w:tc>
        <w:tc>
          <w:tcPr>
            <w:vAlign w:val="center"/>
          </w:tcPr>
          <w:p w14:paraId="2EEF1362">
            <w:pPr>
              <w:jc w:val="right"/>
            </w:pPr>
            <w:r>
              <w:t>0.229</w:t>
            </w:r>
          </w:p>
        </w:tc>
        <w:tc>
          <w:tcPr>
            <w:vAlign w:val="center"/>
          </w:tcPr>
          <w:p w14:paraId="3647C68F">
            <w:pPr>
              <w:jc w:val="right"/>
            </w:pPr>
            <w:r>
              <w:t>81.12</w:t>
            </w:r>
          </w:p>
        </w:tc>
        <w:tc>
          <w:tcPr>
            <w:vAlign w:val="center"/>
          </w:tcPr>
          <w:p w14:paraId="00F63725">
            <w:pPr>
              <w:jc w:val="right"/>
            </w:pPr>
            <w:r>
              <w:t>18.58</w:t>
            </w:r>
          </w:p>
        </w:tc>
      </w:tr>
      <w:tr w14:paraId="7C3732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23BDA8">
            <w:pPr>
              <w:jc w:val="center"/>
            </w:pPr>
          </w:p>
        </w:tc>
        <w:tc>
          <w:tcPr>
            <w:vAlign w:val="center"/>
          </w:tcPr>
          <w:p w14:paraId="367EB8B2">
            <w:r>
              <w:t>外墙－窗左右口</w:t>
            </w:r>
          </w:p>
        </w:tc>
        <w:tc>
          <w:tcPr>
            <w:vAlign w:val="center"/>
          </w:tcPr>
          <w:p w14:paraId="4231FDC1">
            <w:r>
              <w:t>OW-WR4</w:t>
            </w:r>
          </w:p>
        </w:tc>
        <w:tc>
          <w:tcPr>
            <w:vAlign w:val="center"/>
          </w:tcPr>
          <w:p w14:paraId="03E4E51E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002A8D35">
            <w:pPr>
              <w:jc w:val="right"/>
            </w:pPr>
            <w:r>
              <w:t>445.80</w:t>
            </w:r>
          </w:p>
        </w:tc>
        <w:tc>
          <w:tcPr>
            <w:vAlign w:val="center"/>
          </w:tcPr>
          <w:p w14:paraId="15CAC744">
            <w:pPr>
              <w:jc w:val="right"/>
            </w:pPr>
            <w:r>
              <w:t>49.04</w:t>
            </w:r>
          </w:p>
        </w:tc>
      </w:tr>
      <w:tr w14:paraId="7502BD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6136BF">
            <w:pPr>
              <w:jc w:val="center"/>
            </w:pPr>
          </w:p>
        </w:tc>
        <w:tc>
          <w:tcPr>
            <w:vAlign w:val="center"/>
          </w:tcPr>
          <w:p w14:paraId="4081173B">
            <w:r>
              <w:t>外墙－窗上口</w:t>
            </w:r>
          </w:p>
        </w:tc>
        <w:tc>
          <w:tcPr>
            <w:vAlign w:val="center"/>
          </w:tcPr>
          <w:p w14:paraId="6AE9B232">
            <w:r>
              <w:t>OW-WU4</w:t>
            </w:r>
          </w:p>
        </w:tc>
        <w:tc>
          <w:tcPr>
            <w:vAlign w:val="center"/>
          </w:tcPr>
          <w:p w14:paraId="19052D7E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4D000DDA">
            <w:pPr>
              <w:jc w:val="right"/>
            </w:pPr>
            <w:r>
              <w:t>88.70</w:t>
            </w:r>
          </w:p>
        </w:tc>
        <w:tc>
          <w:tcPr>
            <w:vAlign w:val="center"/>
          </w:tcPr>
          <w:p w14:paraId="015C2EBE">
            <w:pPr>
              <w:jc w:val="right"/>
            </w:pPr>
            <w:r>
              <w:t>9.76</w:t>
            </w:r>
          </w:p>
        </w:tc>
      </w:tr>
      <w:tr w14:paraId="6922A6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7D22F7">
            <w:pPr>
              <w:jc w:val="center"/>
            </w:pPr>
          </w:p>
        </w:tc>
        <w:tc>
          <w:tcPr>
            <w:vAlign w:val="center"/>
          </w:tcPr>
          <w:p w14:paraId="7DC2185A">
            <w:r>
              <w:t>外墙－窗下口</w:t>
            </w:r>
          </w:p>
        </w:tc>
        <w:tc>
          <w:tcPr>
            <w:vAlign w:val="center"/>
          </w:tcPr>
          <w:p w14:paraId="5CA3AB96">
            <w:r>
              <w:t>OW-WB8</w:t>
            </w:r>
          </w:p>
        </w:tc>
        <w:tc>
          <w:tcPr>
            <w:vAlign w:val="center"/>
          </w:tcPr>
          <w:p w14:paraId="734E9AAB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6C900113">
            <w:pPr>
              <w:jc w:val="right"/>
            </w:pPr>
            <w:r>
              <w:t>87.20</w:t>
            </w:r>
          </w:p>
        </w:tc>
        <w:tc>
          <w:tcPr>
            <w:vAlign w:val="center"/>
          </w:tcPr>
          <w:p w14:paraId="5FA8FDAF">
            <w:pPr>
              <w:jc w:val="right"/>
            </w:pPr>
            <w:r>
              <w:t>9.59</w:t>
            </w:r>
          </w:p>
        </w:tc>
      </w:tr>
      <w:tr w14:paraId="3D878F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A70DFE">
            <w:pPr>
              <w:jc w:val="center"/>
            </w:pPr>
          </w:p>
        </w:tc>
        <w:tc>
          <w:tcPr>
            <w:vAlign w:val="center"/>
          </w:tcPr>
          <w:p w14:paraId="529C2CAF">
            <w:r>
              <w:t>外墙－凹墙角</w:t>
            </w:r>
          </w:p>
        </w:tc>
        <w:tc>
          <w:tcPr>
            <w:vAlign w:val="center"/>
          </w:tcPr>
          <w:p w14:paraId="00D300E0">
            <w:r>
              <w:t>OW-C2</w:t>
            </w:r>
          </w:p>
        </w:tc>
        <w:tc>
          <w:tcPr>
            <w:vAlign w:val="center"/>
          </w:tcPr>
          <w:p w14:paraId="3E92B042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20733FA4">
            <w:pPr>
              <w:jc w:val="right"/>
            </w:pPr>
            <w:r>
              <w:t>70.20</w:t>
            </w:r>
          </w:p>
        </w:tc>
        <w:tc>
          <w:tcPr>
            <w:vAlign w:val="center"/>
          </w:tcPr>
          <w:p w14:paraId="5F174A74">
            <w:pPr>
              <w:jc w:val="right"/>
            </w:pPr>
            <w:r>
              <w:t>0.35</w:t>
            </w:r>
          </w:p>
        </w:tc>
      </w:tr>
      <w:tr w14:paraId="32817C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8F61D1">
            <w:pPr>
              <w:jc w:val="center"/>
            </w:pPr>
          </w:p>
        </w:tc>
        <w:tc>
          <w:tcPr>
            <w:vAlign w:val="center"/>
          </w:tcPr>
          <w:p w14:paraId="451BF490">
            <w:r>
              <w:t>外墙－挑空楼板</w:t>
            </w:r>
          </w:p>
        </w:tc>
        <w:tc>
          <w:tcPr>
            <w:vAlign w:val="center"/>
          </w:tcPr>
          <w:p w14:paraId="26A5A97A">
            <w:r>
              <w:t>OW-FW2</w:t>
            </w:r>
          </w:p>
        </w:tc>
        <w:tc>
          <w:tcPr>
            <w:vAlign w:val="center"/>
          </w:tcPr>
          <w:p w14:paraId="5964D9FB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7054884F">
            <w:pPr>
              <w:jc w:val="right"/>
            </w:pPr>
            <w:r>
              <w:t>1.70</w:t>
            </w:r>
          </w:p>
        </w:tc>
        <w:tc>
          <w:tcPr>
            <w:vAlign w:val="center"/>
          </w:tcPr>
          <w:p w14:paraId="5566232D">
            <w:pPr>
              <w:jc w:val="right"/>
            </w:pPr>
            <w:r>
              <w:t>0.36</w:t>
            </w:r>
          </w:p>
        </w:tc>
      </w:tr>
      <w:tr w14:paraId="0D359A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74E6B5">
            <w:pPr>
              <w:jc w:val="center"/>
            </w:pPr>
          </w:p>
        </w:tc>
        <w:tc>
          <w:tcPr>
            <w:vAlign w:val="center"/>
          </w:tcPr>
          <w:p w14:paraId="60B6F4D8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2182ECA3"/>
        </w:tc>
        <w:tc>
          <w:tcPr>
            <w:vAlign w:val="center"/>
          </w:tcPr>
          <w:p w14:paraId="78DD92D8">
            <w:pPr>
              <w:jc w:val="right"/>
            </w:pPr>
            <w:r>
              <w:t>87.67</w:t>
            </w:r>
          </w:p>
        </w:tc>
      </w:tr>
      <w:tr w14:paraId="4C0D54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5C48323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305CF2D6">
            <w:r>
              <w:t>外墙－屋顶</w:t>
            </w:r>
          </w:p>
        </w:tc>
        <w:tc>
          <w:tcPr>
            <w:vAlign w:val="center"/>
          </w:tcPr>
          <w:p w14:paraId="6C59F01B">
            <w:r>
              <w:t>OW-R5</w:t>
            </w:r>
          </w:p>
        </w:tc>
        <w:tc>
          <w:tcPr>
            <w:vAlign w:val="center"/>
          </w:tcPr>
          <w:p w14:paraId="5FA7E91B">
            <w:pPr>
              <w:jc w:val="right"/>
            </w:pPr>
            <w:r>
              <w:t>0.229</w:t>
            </w:r>
          </w:p>
        </w:tc>
        <w:tc>
          <w:tcPr>
            <w:vAlign w:val="center"/>
          </w:tcPr>
          <w:p w14:paraId="7F8EF6A3">
            <w:pPr>
              <w:jc w:val="right"/>
            </w:pPr>
            <w:r>
              <w:t>70.86</w:t>
            </w:r>
          </w:p>
        </w:tc>
        <w:tc>
          <w:tcPr>
            <w:vAlign w:val="center"/>
          </w:tcPr>
          <w:p w14:paraId="3EAB8988">
            <w:pPr>
              <w:jc w:val="right"/>
            </w:pPr>
            <w:r>
              <w:t>16.23</w:t>
            </w:r>
          </w:p>
        </w:tc>
      </w:tr>
      <w:tr w14:paraId="11C288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15FEB3">
            <w:pPr>
              <w:jc w:val="center"/>
            </w:pPr>
          </w:p>
        </w:tc>
        <w:tc>
          <w:tcPr>
            <w:vAlign w:val="center"/>
          </w:tcPr>
          <w:p w14:paraId="733CEC92">
            <w:r>
              <w:t>外墙－窗左右口</w:t>
            </w:r>
          </w:p>
        </w:tc>
        <w:tc>
          <w:tcPr>
            <w:vAlign w:val="center"/>
          </w:tcPr>
          <w:p w14:paraId="7BCDC417">
            <w:r>
              <w:t>OW-WR4</w:t>
            </w:r>
          </w:p>
        </w:tc>
        <w:tc>
          <w:tcPr>
            <w:vAlign w:val="center"/>
          </w:tcPr>
          <w:p w14:paraId="2EE135F5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2A4F9745">
            <w:pPr>
              <w:jc w:val="right"/>
            </w:pPr>
            <w:r>
              <w:t>53.80</w:t>
            </w:r>
          </w:p>
        </w:tc>
        <w:tc>
          <w:tcPr>
            <w:vAlign w:val="center"/>
          </w:tcPr>
          <w:p w14:paraId="5025C001">
            <w:pPr>
              <w:jc w:val="right"/>
            </w:pPr>
            <w:r>
              <w:t>5.92</w:t>
            </w:r>
          </w:p>
        </w:tc>
      </w:tr>
      <w:tr w14:paraId="09BACA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B48AB2">
            <w:pPr>
              <w:jc w:val="center"/>
            </w:pPr>
          </w:p>
        </w:tc>
        <w:tc>
          <w:tcPr>
            <w:vAlign w:val="center"/>
          </w:tcPr>
          <w:p w14:paraId="0DEEF008">
            <w:r>
              <w:t>外墙－窗上口</w:t>
            </w:r>
          </w:p>
        </w:tc>
        <w:tc>
          <w:tcPr>
            <w:vAlign w:val="center"/>
          </w:tcPr>
          <w:p w14:paraId="7791EB32">
            <w:r>
              <w:t>OW-WU4</w:t>
            </w:r>
          </w:p>
        </w:tc>
        <w:tc>
          <w:tcPr>
            <w:vAlign w:val="center"/>
          </w:tcPr>
          <w:p w14:paraId="62750596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58E67803">
            <w:pPr>
              <w:jc w:val="right"/>
            </w:pPr>
            <w:r>
              <w:t>47.90</w:t>
            </w:r>
          </w:p>
        </w:tc>
        <w:tc>
          <w:tcPr>
            <w:vAlign w:val="center"/>
          </w:tcPr>
          <w:p w14:paraId="7D8AD752">
            <w:pPr>
              <w:jc w:val="right"/>
            </w:pPr>
            <w:r>
              <w:t>5.27</w:t>
            </w:r>
          </w:p>
        </w:tc>
      </w:tr>
      <w:tr w14:paraId="25D521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61D126">
            <w:pPr>
              <w:jc w:val="center"/>
            </w:pPr>
          </w:p>
        </w:tc>
        <w:tc>
          <w:tcPr>
            <w:vAlign w:val="center"/>
          </w:tcPr>
          <w:p w14:paraId="19F0E3CA">
            <w:r>
              <w:t>外墙－窗下口</w:t>
            </w:r>
          </w:p>
        </w:tc>
        <w:tc>
          <w:tcPr>
            <w:vAlign w:val="center"/>
          </w:tcPr>
          <w:p w14:paraId="21EF0069">
            <w:r>
              <w:t>OW-WB8</w:t>
            </w:r>
          </w:p>
        </w:tc>
        <w:tc>
          <w:tcPr>
            <w:vAlign w:val="center"/>
          </w:tcPr>
          <w:p w14:paraId="2A491C3B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754FAC3F">
            <w:pPr>
              <w:jc w:val="right"/>
            </w:pPr>
            <w:r>
              <w:t>40.80</w:t>
            </w:r>
          </w:p>
        </w:tc>
        <w:tc>
          <w:tcPr>
            <w:vAlign w:val="center"/>
          </w:tcPr>
          <w:p w14:paraId="51C2E4F3">
            <w:pPr>
              <w:jc w:val="right"/>
            </w:pPr>
            <w:r>
              <w:t>4.49</w:t>
            </w:r>
          </w:p>
        </w:tc>
      </w:tr>
      <w:tr w14:paraId="76C2CD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1B8E45">
            <w:pPr>
              <w:jc w:val="center"/>
            </w:pPr>
          </w:p>
        </w:tc>
        <w:tc>
          <w:tcPr>
            <w:vAlign w:val="center"/>
          </w:tcPr>
          <w:p w14:paraId="6D829F1F">
            <w:r>
              <w:t>外墙－凹墙角</w:t>
            </w:r>
          </w:p>
        </w:tc>
        <w:tc>
          <w:tcPr>
            <w:vAlign w:val="center"/>
          </w:tcPr>
          <w:p w14:paraId="00F07CFB">
            <w:r>
              <w:t>OW-C2</w:t>
            </w:r>
          </w:p>
        </w:tc>
        <w:tc>
          <w:tcPr>
            <w:vAlign w:val="center"/>
          </w:tcPr>
          <w:p w14:paraId="410E8C19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2BBEE682">
            <w:pPr>
              <w:jc w:val="right"/>
            </w:pPr>
            <w:r>
              <w:t>54.00</w:t>
            </w:r>
          </w:p>
        </w:tc>
        <w:tc>
          <w:tcPr>
            <w:vAlign w:val="center"/>
          </w:tcPr>
          <w:p w14:paraId="2C466EDC">
            <w:pPr>
              <w:jc w:val="right"/>
            </w:pPr>
            <w:r>
              <w:t>0.27</w:t>
            </w:r>
          </w:p>
        </w:tc>
      </w:tr>
      <w:tr w14:paraId="72923B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177A16">
            <w:pPr>
              <w:jc w:val="center"/>
            </w:pPr>
          </w:p>
        </w:tc>
        <w:tc>
          <w:tcPr>
            <w:vAlign w:val="center"/>
          </w:tcPr>
          <w:p w14:paraId="0E9D008B">
            <w:r>
              <w:t>外墙－挑空楼板</w:t>
            </w:r>
          </w:p>
        </w:tc>
        <w:tc>
          <w:tcPr>
            <w:vAlign w:val="center"/>
          </w:tcPr>
          <w:p w14:paraId="11680171">
            <w:r>
              <w:t>OW-FW2</w:t>
            </w:r>
          </w:p>
        </w:tc>
        <w:tc>
          <w:tcPr>
            <w:vAlign w:val="center"/>
          </w:tcPr>
          <w:p w14:paraId="086103FC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065541FF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26887E61">
            <w:pPr>
              <w:jc w:val="right"/>
            </w:pPr>
            <w:r>
              <w:t>0.46</w:t>
            </w:r>
          </w:p>
        </w:tc>
      </w:tr>
      <w:tr w14:paraId="5F92C5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5D2F37">
            <w:pPr>
              <w:jc w:val="center"/>
            </w:pPr>
          </w:p>
        </w:tc>
        <w:tc>
          <w:tcPr>
            <w:vAlign w:val="center"/>
          </w:tcPr>
          <w:p w14:paraId="2733855E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1C0EA584"/>
        </w:tc>
        <w:tc>
          <w:tcPr>
            <w:vAlign w:val="center"/>
          </w:tcPr>
          <w:p w14:paraId="6DB79E8A">
            <w:pPr>
              <w:jc w:val="right"/>
            </w:pPr>
            <w:r>
              <w:t>32.63</w:t>
            </w:r>
          </w:p>
        </w:tc>
      </w:tr>
      <w:tr w14:paraId="61577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357B72E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074A0288">
            <w:r>
              <w:t>外墙－屋顶</w:t>
            </w:r>
          </w:p>
        </w:tc>
        <w:tc>
          <w:tcPr>
            <w:vAlign w:val="center"/>
          </w:tcPr>
          <w:p w14:paraId="67D915FB">
            <w:r>
              <w:t>OW-R5</w:t>
            </w:r>
          </w:p>
        </w:tc>
        <w:tc>
          <w:tcPr>
            <w:vAlign w:val="center"/>
          </w:tcPr>
          <w:p w14:paraId="79C20C4C">
            <w:pPr>
              <w:jc w:val="right"/>
            </w:pPr>
            <w:r>
              <w:t>0.229</w:t>
            </w:r>
          </w:p>
        </w:tc>
        <w:tc>
          <w:tcPr>
            <w:vAlign w:val="center"/>
          </w:tcPr>
          <w:p w14:paraId="5B9577EA">
            <w:pPr>
              <w:jc w:val="right"/>
            </w:pPr>
            <w:r>
              <w:t>112.38</w:t>
            </w:r>
          </w:p>
        </w:tc>
        <w:tc>
          <w:tcPr>
            <w:vAlign w:val="center"/>
          </w:tcPr>
          <w:p w14:paraId="50E5C394">
            <w:pPr>
              <w:jc w:val="right"/>
            </w:pPr>
            <w:r>
              <w:t>25.74</w:t>
            </w:r>
          </w:p>
        </w:tc>
      </w:tr>
      <w:tr w14:paraId="48134B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1CFAF0">
            <w:pPr>
              <w:jc w:val="center"/>
            </w:pPr>
          </w:p>
        </w:tc>
        <w:tc>
          <w:tcPr>
            <w:vAlign w:val="center"/>
          </w:tcPr>
          <w:p w14:paraId="4DC3D6B7">
            <w:r>
              <w:t>外墙－窗左右口</w:t>
            </w:r>
          </w:p>
        </w:tc>
        <w:tc>
          <w:tcPr>
            <w:vAlign w:val="center"/>
          </w:tcPr>
          <w:p w14:paraId="396455BF">
            <w:r>
              <w:t>OW-WR4</w:t>
            </w:r>
          </w:p>
        </w:tc>
        <w:tc>
          <w:tcPr>
            <w:vAlign w:val="center"/>
          </w:tcPr>
          <w:p w14:paraId="7B39896D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0390D18C">
            <w:pPr>
              <w:jc w:val="right"/>
            </w:pPr>
            <w:r>
              <w:t>139.20</w:t>
            </w:r>
          </w:p>
        </w:tc>
        <w:tc>
          <w:tcPr>
            <w:vAlign w:val="center"/>
          </w:tcPr>
          <w:p w14:paraId="04C5287D">
            <w:pPr>
              <w:jc w:val="right"/>
            </w:pPr>
            <w:r>
              <w:t>15.31</w:t>
            </w:r>
          </w:p>
        </w:tc>
      </w:tr>
      <w:tr w14:paraId="233594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62A67B">
            <w:pPr>
              <w:jc w:val="center"/>
            </w:pPr>
          </w:p>
        </w:tc>
        <w:tc>
          <w:tcPr>
            <w:vAlign w:val="center"/>
          </w:tcPr>
          <w:p w14:paraId="1FCB4641">
            <w:r>
              <w:t>外墙－窗上口</w:t>
            </w:r>
          </w:p>
        </w:tc>
        <w:tc>
          <w:tcPr>
            <w:vAlign w:val="center"/>
          </w:tcPr>
          <w:p w14:paraId="3BD49EE0">
            <w:r>
              <w:t>OW-WU4</w:t>
            </w:r>
          </w:p>
        </w:tc>
        <w:tc>
          <w:tcPr>
            <w:vAlign w:val="center"/>
          </w:tcPr>
          <w:p w14:paraId="2144B557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0276AA59">
            <w:pPr>
              <w:jc w:val="right"/>
            </w:pPr>
            <w:r>
              <w:t>133.20</w:t>
            </w:r>
          </w:p>
        </w:tc>
        <w:tc>
          <w:tcPr>
            <w:vAlign w:val="center"/>
          </w:tcPr>
          <w:p w14:paraId="68C6BB2F">
            <w:pPr>
              <w:jc w:val="right"/>
            </w:pPr>
            <w:r>
              <w:t>14.65</w:t>
            </w:r>
          </w:p>
        </w:tc>
      </w:tr>
      <w:tr w14:paraId="701014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DA1596">
            <w:pPr>
              <w:jc w:val="center"/>
            </w:pPr>
          </w:p>
        </w:tc>
        <w:tc>
          <w:tcPr>
            <w:vAlign w:val="center"/>
          </w:tcPr>
          <w:p w14:paraId="3FCCC163">
            <w:r>
              <w:t>外墙－窗下口</w:t>
            </w:r>
          </w:p>
        </w:tc>
        <w:tc>
          <w:tcPr>
            <w:vAlign w:val="center"/>
          </w:tcPr>
          <w:p w14:paraId="3AB95D65">
            <w:r>
              <w:t>OW-WB8</w:t>
            </w:r>
          </w:p>
        </w:tc>
        <w:tc>
          <w:tcPr>
            <w:vAlign w:val="center"/>
          </w:tcPr>
          <w:p w14:paraId="3941A58E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0CBA65A1">
            <w:pPr>
              <w:jc w:val="right"/>
            </w:pPr>
            <w:r>
              <w:t>131.70</w:t>
            </w:r>
          </w:p>
        </w:tc>
        <w:tc>
          <w:tcPr>
            <w:vAlign w:val="center"/>
          </w:tcPr>
          <w:p w14:paraId="672D0FF5">
            <w:pPr>
              <w:jc w:val="right"/>
            </w:pPr>
            <w:r>
              <w:t>14.49</w:t>
            </w:r>
          </w:p>
        </w:tc>
      </w:tr>
      <w:tr w14:paraId="5D41AE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9ADFC4">
            <w:pPr>
              <w:jc w:val="center"/>
            </w:pPr>
          </w:p>
        </w:tc>
        <w:tc>
          <w:tcPr>
            <w:vAlign w:val="center"/>
          </w:tcPr>
          <w:p w14:paraId="288C85AD">
            <w:r>
              <w:t>外墙－凹墙角</w:t>
            </w:r>
          </w:p>
        </w:tc>
        <w:tc>
          <w:tcPr>
            <w:vAlign w:val="center"/>
          </w:tcPr>
          <w:p w14:paraId="1F99B589">
            <w:r>
              <w:t>OW-C2</w:t>
            </w:r>
          </w:p>
        </w:tc>
        <w:tc>
          <w:tcPr>
            <w:vAlign w:val="center"/>
          </w:tcPr>
          <w:p w14:paraId="60987114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4C8AA38B">
            <w:pPr>
              <w:jc w:val="right"/>
            </w:pPr>
            <w:r>
              <w:t>48.60</w:t>
            </w:r>
          </w:p>
        </w:tc>
        <w:tc>
          <w:tcPr>
            <w:vAlign w:val="center"/>
          </w:tcPr>
          <w:p w14:paraId="7AE05F49">
            <w:pPr>
              <w:jc w:val="right"/>
            </w:pPr>
            <w:r>
              <w:t>0.24</w:t>
            </w:r>
          </w:p>
        </w:tc>
      </w:tr>
      <w:tr w14:paraId="2B0FE5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1DF3FA">
            <w:pPr>
              <w:jc w:val="center"/>
            </w:pPr>
          </w:p>
        </w:tc>
        <w:tc>
          <w:tcPr>
            <w:vAlign w:val="center"/>
          </w:tcPr>
          <w:p w14:paraId="3A8F2F58">
            <w:r>
              <w:t>外墙－挑空楼板</w:t>
            </w:r>
          </w:p>
        </w:tc>
        <w:tc>
          <w:tcPr>
            <w:vAlign w:val="center"/>
          </w:tcPr>
          <w:p w14:paraId="710F9F65">
            <w:r>
              <w:t>OW-FW2</w:t>
            </w:r>
          </w:p>
        </w:tc>
        <w:tc>
          <w:tcPr>
            <w:vAlign w:val="center"/>
          </w:tcPr>
          <w:p w14:paraId="74312179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22582A13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4B471B13">
            <w:pPr>
              <w:jc w:val="right"/>
            </w:pPr>
            <w:r>
              <w:t>0.94</w:t>
            </w:r>
          </w:p>
        </w:tc>
      </w:tr>
      <w:tr w14:paraId="2EBAB7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9AD380">
            <w:pPr>
              <w:jc w:val="center"/>
            </w:pPr>
          </w:p>
        </w:tc>
        <w:tc>
          <w:tcPr>
            <w:vAlign w:val="center"/>
          </w:tcPr>
          <w:p w14:paraId="0E113C36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30650F76"/>
        </w:tc>
        <w:tc>
          <w:tcPr>
            <w:vAlign w:val="center"/>
          </w:tcPr>
          <w:p w14:paraId="2C12F710">
            <w:pPr>
              <w:jc w:val="right"/>
            </w:pPr>
            <w:r>
              <w:t>71.37</w:t>
            </w:r>
          </w:p>
        </w:tc>
      </w:tr>
      <w:tr w14:paraId="3971BA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2B392C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61871569"/>
        </w:tc>
        <w:tc>
          <w:tcPr>
            <w:vAlign w:val="center"/>
          </w:tcPr>
          <w:p w14:paraId="6749EB4E">
            <w:pPr>
              <w:jc w:val="right"/>
            </w:pPr>
            <w:r>
              <w:t>207.91</w:t>
            </w:r>
          </w:p>
        </w:tc>
      </w:tr>
    </w:tbl>
    <w:p w14:paraId="7734B15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66A709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6D104E3C">
            <w:r>
              <w:t>外墙－屋顶：OW-R5</w:t>
            </w:r>
          </w:p>
        </w:tc>
        <w:tc>
          <w:tcPr>
            <w:vAlign w:val="bottom"/>
          </w:tcPr>
          <w:p w14:paraId="5D12EEF7">
            <w:r>
              <w:t>外墙－窗左右口：OW-WR4</w:t>
            </w:r>
          </w:p>
        </w:tc>
      </w:tr>
      <w:tr w14:paraId="3A6643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20CAA92D">
            <w:r>
              <w:drawing>
                <wp:inline distT="0" distB="0" distL="0" distR="0">
                  <wp:extent cx="2943225" cy="2124075"/>
                  <wp:effectExtent l="0" t="0" r="0" b="0"/>
                  <wp:docPr id="54" name="图片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54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124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0D627A47">
            <w:r>
              <w:drawing>
                <wp:inline distT="0" distB="0" distL="0" distR="0">
                  <wp:extent cx="2943225" cy="2352675"/>
                  <wp:effectExtent l="0" t="0" r="0" b="0"/>
                  <wp:docPr id="55" name="图片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55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52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0C160C">
      <w:pPr>
        <w:widowControl w:val="0"/>
        <w:jc w:val="both"/>
        <w:rPr>
          <w:color w:val="000000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454EA2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0A7A7FEE">
            <w:r>
              <w:t>外墙－窗上口：OW-WU4</w:t>
            </w:r>
          </w:p>
        </w:tc>
        <w:tc>
          <w:tcPr>
            <w:vAlign w:val="bottom"/>
          </w:tcPr>
          <w:p w14:paraId="02AD786F">
            <w:r>
              <w:t>外墙－凹墙角：OW-C2</w:t>
            </w:r>
          </w:p>
        </w:tc>
      </w:tr>
      <w:tr w14:paraId="409FF4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58E5E359">
            <w:r>
              <w:drawing>
                <wp:inline distT="0" distB="0" distL="0" distR="0">
                  <wp:extent cx="2943225" cy="2943225"/>
                  <wp:effectExtent l="0" t="0" r="0" b="0"/>
                  <wp:docPr id="56" name="图片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1FC15656">
            <w:r>
              <w:drawing>
                <wp:inline distT="0" distB="0" distL="0" distR="0">
                  <wp:extent cx="2943225" cy="2943225"/>
                  <wp:effectExtent l="0" t="0" r="0" b="0"/>
                  <wp:docPr id="57" name="图片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57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4A6DA0">
      <w:pPr>
        <w:widowControl w:val="0"/>
        <w:jc w:val="both"/>
        <w:rPr>
          <w:color w:val="000000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06EF85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7047E90">
            <w:r>
              <w:t>外墙－挑空楼板：OW-FW2</w:t>
            </w:r>
          </w:p>
        </w:tc>
        <w:tc>
          <w:tcPr>
            <w:vAlign w:val="bottom"/>
          </w:tcPr>
          <w:p w14:paraId="0E5736E9">
            <w:r>
              <w:t>外墙－窗下口：OW-WB8</w:t>
            </w:r>
          </w:p>
        </w:tc>
      </w:tr>
      <w:tr w14:paraId="769477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7A2B2ACA">
            <w:r>
              <w:drawing>
                <wp:inline distT="0" distB="0" distL="0" distR="0">
                  <wp:extent cx="2943225" cy="2505075"/>
                  <wp:effectExtent l="0" t="0" r="0" b="0"/>
                  <wp:docPr id="58" name="图片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58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505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2116F5A4">
            <w:r>
              <w:drawing>
                <wp:inline distT="0" distB="0" distL="0" distR="0">
                  <wp:extent cx="2943225" cy="2867025"/>
                  <wp:effectExtent l="0" t="0" r="0" b="0"/>
                  <wp:docPr id="59" name="图片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59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86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169957">
      <w:pPr>
        <w:widowControl w:val="0"/>
        <w:jc w:val="both"/>
        <w:rPr>
          <w:color w:val="000000"/>
        </w:rPr>
      </w:pPr>
    </w:p>
    <w:p w14:paraId="3DA4EEF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标准指定的外墙平均传热系数计算方法</w:t>
      </w:r>
    </w:p>
    <w:p w14:paraId="6A0779B7">
      <w:pPr>
        <w:pStyle w:val="3"/>
        <w:ind w:firstLine="420"/>
        <w:rPr>
          <w:rFonts w:ascii="宋体" w:hAnsi="宋体"/>
          <w:lang w:val="zh-CN"/>
        </w:rPr>
      </w:pPr>
      <w:bookmarkStart w:id="64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3BD54A3B">
      <w:pPr>
        <w:spacing w:line="360" w:lineRule="auto"/>
        <w:ind w:firstLine="840"/>
        <w:rPr>
          <w:rFonts w:ascii="宋体" w:hAnsi="宋体"/>
          <w:szCs w:val="21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  <w:szCs w:val="21"/>
        </w:rPr>
        <w:t xml:space="preserve">     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 xml:space="preserve">K)                  </w:t>
      </w:r>
      <w:r>
        <w:rPr>
          <w:rFonts w:hint="eastAsia" w:ascii="宋体" w:hAnsi="宋体"/>
          <w:szCs w:val="21"/>
        </w:rPr>
        <w:t>（B.0.1）</w:t>
      </w:r>
    </w:p>
    <w:p w14:paraId="008D90BB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 </w:t>
      </w:r>
      <w:r>
        <w:rPr>
          <w:rFonts w:hint="eastAsia" w:ascii="宋体" w:hAnsi="宋体"/>
          <w:i/>
          <w:iCs/>
          <w:szCs w:val="21"/>
        </w:rPr>
        <w:t>K</w:t>
      </w:r>
      <w:r>
        <w:rPr>
          <w:rFonts w:hint="eastAsia" w:ascii="宋体" w:hAnsi="宋体"/>
          <w:i/>
          <w:iCs/>
          <w:szCs w:val="21"/>
          <w:vertAlign w:val="subscript"/>
        </w:rPr>
        <w:t>m</w:t>
      </w:r>
      <w:r>
        <w:rPr>
          <w:rFonts w:hint="eastAsia" w:ascii="宋体" w:hAnsi="宋体"/>
          <w:i/>
          <w:iCs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单元墙体的平均传热系数，W/(m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51F5FA7F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6497CC8D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hint="eastAsia"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——  单元墙体上的第j个结构性热桥的线传热系数，W/(mK)；</w:t>
      </w:r>
    </w:p>
    <w:p w14:paraId="2E8F308A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4645E683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hint="eastAsia" w:ascii="宋体" w:hAnsi="宋体"/>
          <w:color w:val="000000"/>
          <w:szCs w:val="21"/>
        </w:rPr>
        <w:t xml:space="preserve">  —— 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bookmarkEnd w:id="64"/>
    <w:p w14:paraId="751F906F">
      <w:pPr>
        <w:widowControl w:val="0"/>
        <w:jc w:val="both"/>
        <w:rPr>
          <w:color w:val="000000"/>
        </w:rPr>
      </w:pPr>
    </w:p>
    <w:p w14:paraId="286FA49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外墙平均热工特性</w:t>
      </w:r>
    </w:p>
    <w:p w14:paraId="07B130D4">
      <w:pPr>
        <w:widowControl w:val="0"/>
        <w:jc w:val="both"/>
        <w:rPr>
          <w:color w:val="000000"/>
        </w:rPr>
      </w:pPr>
      <w:r>
        <w:rPr>
          <w:color w:val="000000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4A1B9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1FD22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C21F69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FC17E5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9806BF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867020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2CC202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AC6454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E4D6F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8F6D35">
            <w:r>
              <w:t>外墙构造一</w:t>
            </w:r>
          </w:p>
        </w:tc>
        <w:tc>
          <w:tcPr>
            <w:vAlign w:val="center"/>
          </w:tcPr>
          <w:p w14:paraId="21AA1CA9">
            <w:r>
              <w:t>主墙体</w:t>
            </w:r>
          </w:p>
        </w:tc>
        <w:tc>
          <w:tcPr>
            <w:vAlign w:val="center"/>
          </w:tcPr>
          <w:p w14:paraId="2A8B3FB3">
            <w:pPr>
              <w:jc w:val="right"/>
            </w:pPr>
            <w:r>
              <w:t>545.09</w:t>
            </w:r>
          </w:p>
        </w:tc>
        <w:tc>
          <w:tcPr>
            <w:vAlign w:val="center"/>
          </w:tcPr>
          <w:p w14:paraId="5C33A5A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3FC14C2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601BA365"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 w14:paraId="2BA6FA44">
            <w:pPr>
              <w:jc w:val="right"/>
            </w:pPr>
            <w:r>
              <w:t>0.65</w:t>
            </w:r>
          </w:p>
        </w:tc>
      </w:tr>
      <w:tr w14:paraId="1F2FA4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5D07C8">
            <w:r>
              <w:t>考虑线性热桥后K</w:t>
            </w:r>
          </w:p>
        </w:tc>
        <w:tc>
          <w:tcPr>
            <w:gridSpan w:val="6"/>
          </w:tcPr>
          <w:p w14:paraId="0FB02573">
            <w:pPr>
              <w:jc w:val="center"/>
            </w:pPr>
            <w:r>
              <w:t>0.45 + 16.24/545.09 = 0.48</w:t>
            </w:r>
          </w:p>
        </w:tc>
      </w:tr>
    </w:tbl>
    <w:p w14:paraId="5D05AD25">
      <w:pPr>
        <w:widowControl w:val="0"/>
        <w:jc w:val="both"/>
        <w:rPr>
          <w:color w:val="000000"/>
        </w:rPr>
      </w:pPr>
      <w:r>
        <w:rPr>
          <w:color w:val="000000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0335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5CC54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0BA3E1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63F5F4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0B3B86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C83C30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9938CB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458A10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DA0F2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9722B3">
            <w:r>
              <w:t>外墙构造一</w:t>
            </w:r>
          </w:p>
        </w:tc>
        <w:tc>
          <w:tcPr>
            <w:vAlign w:val="center"/>
          </w:tcPr>
          <w:p w14:paraId="51DD8A7F">
            <w:r>
              <w:t>主墙体</w:t>
            </w:r>
          </w:p>
        </w:tc>
        <w:tc>
          <w:tcPr>
            <w:vAlign w:val="center"/>
          </w:tcPr>
          <w:p w14:paraId="6AB25C96">
            <w:pPr>
              <w:jc w:val="right"/>
            </w:pPr>
            <w:r>
              <w:t>725.08</w:t>
            </w:r>
          </w:p>
        </w:tc>
        <w:tc>
          <w:tcPr>
            <w:vAlign w:val="center"/>
          </w:tcPr>
          <w:p w14:paraId="40977C1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34E8DFE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19601C79"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 w14:paraId="4425364C">
            <w:pPr>
              <w:jc w:val="right"/>
            </w:pPr>
            <w:r>
              <w:t>0.65</w:t>
            </w:r>
          </w:p>
        </w:tc>
      </w:tr>
      <w:tr w14:paraId="68CDD8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C741C3">
            <w:r>
              <w:t>考虑线性热桥后K</w:t>
            </w:r>
          </w:p>
        </w:tc>
        <w:tc>
          <w:tcPr>
            <w:gridSpan w:val="6"/>
          </w:tcPr>
          <w:p w14:paraId="5BD564EC">
            <w:pPr>
              <w:jc w:val="center"/>
            </w:pPr>
            <w:r>
              <w:t>0.45 + 87.67/725.08 = 0.57</w:t>
            </w:r>
          </w:p>
        </w:tc>
      </w:tr>
    </w:tbl>
    <w:p w14:paraId="11DB7CBC">
      <w:pPr>
        <w:widowControl w:val="0"/>
        <w:jc w:val="both"/>
        <w:rPr>
          <w:color w:val="000000"/>
        </w:rPr>
      </w:pPr>
      <w:r>
        <w:rPr>
          <w:color w:val="000000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A114F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92F3C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9C7F78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F75809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24263E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42469B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C7E4F5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E6458C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0601B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9732A8">
            <w:r>
              <w:t>外墙构造一</w:t>
            </w:r>
          </w:p>
        </w:tc>
        <w:tc>
          <w:tcPr>
            <w:vAlign w:val="center"/>
          </w:tcPr>
          <w:p w14:paraId="12C4BF56">
            <w:r>
              <w:t>主墙体</w:t>
            </w:r>
          </w:p>
        </w:tc>
        <w:tc>
          <w:tcPr>
            <w:vAlign w:val="center"/>
          </w:tcPr>
          <w:p w14:paraId="644FF85D">
            <w:pPr>
              <w:jc w:val="right"/>
            </w:pPr>
            <w:r>
              <w:t>565.02</w:t>
            </w:r>
          </w:p>
        </w:tc>
        <w:tc>
          <w:tcPr>
            <w:vAlign w:val="center"/>
          </w:tcPr>
          <w:p w14:paraId="2C81C53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6F5F90C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3791885B"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 w14:paraId="6CEA10FA">
            <w:pPr>
              <w:jc w:val="right"/>
            </w:pPr>
            <w:r>
              <w:t>0.65</w:t>
            </w:r>
          </w:p>
        </w:tc>
      </w:tr>
      <w:tr w14:paraId="3A8FA7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E6D75A">
            <w:r>
              <w:t>考虑线性热桥后K</w:t>
            </w:r>
          </w:p>
        </w:tc>
        <w:tc>
          <w:tcPr>
            <w:gridSpan w:val="6"/>
          </w:tcPr>
          <w:p w14:paraId="3BB11151">
            <w:pPr>
              <w:jc w:val="center"/>
            </w:pPr>
            <w:r>
              <w:t>0.45 + 32.63/565.02 = 0.51</w:t>
            </w:r>
          </w:p>
        </w:tc>
      </w:tr>
    </w:tbl>
    <w:p w14:paraId="51B246B8">
      <w:pPr>
        <w:widowControl w:val="0"/>
        <w:jc w:val="both"/>
        <w:rPr>
          <w:color w:val="000000"/>
        </w:rPr>
      </w:pPr>
      <w:r>
        <w:rPr>
          <w:color w:val="000000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9E6A8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D9A7C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5628CD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A251B0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10D454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253C0A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58E285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0E147E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7CCF5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D74CB8">
            <w:r>
              <w:t>外墙构造一</w:t>
            </w:r>
          </w:p>
        </w:tc>
        <w:tc>
          <w:tcPr>
            <w:vAlign w:val="center"/>
          </w:tcPr>
          <w:p w14:paraId="114D87A6">
            <w:r>
              <w:t>主墙体</w:t>
            </w:r>
          </w:p>
        </w:tc>
        <w:tc>
          <w:tcPr>
            <w:vAlign w:val="center"/>
          </w:tcPr>
          <w:p w14:paraId="38D0E702">
            <w:pPr>
              <w:jc w:val="right"/>
            </w:pPr>
            <w:r>
              <w:t>1021.08</w:t>
            </w:r>
          </w:p>
        </w:tc>
        <w:tc>
          <w:tcPr>
            <w:vAlign w:val="center"/>
          </w:tcPr>
          <w:p w14:paraId="0F0D1C3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00DA5F2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1043B9E3"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 w14:paraId="3F9E935D">
            <w:pPr>
              <w:jc w:val="right"/>
            </w:pPr>
            <w:r>
              <w:t>0.65</w:t>
            </w:r>
          </w:p>
        </w:tc>
      </w:tr>
      <w:tr w14:paraId="126136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A68F01">
            <w:r>
              <w:t>考虑线性热桥后K</w:t>
            </w:r>
          </w:p>
        </w:tc>
        <w:tc>
          <w:tcPr>
            <w:gridSpan w:val="6"/>
          </w:tcPr>
          <w:p w14:paraId="5DE5E181">
            <w:pPr>
              <w:jc w:val="center"/>
            </w:pPr>
            <w:r>
              <w:t>0.45 + 71.37/1021.08 = 0.52</w:t>
            </w:r>
          </w:p>
        </w:tc>
      </w:tr>
    </w:tbl>
    <w:p w14:paraId="57AA8872">
      <w:pPr>
        <w:widowControl w:val="0"/>
        <w:jc w:val="both"/>
        <w:rPr>
          <w:color w:val="000000"/>
        </w:rPr>
      </w:pPr>
      <w:r>
        <w:rPr>
          <w:color w:val="000000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8536D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06F80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CC2D7B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17124C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C30731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A262E6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C778DE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56037C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3FF58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66788E">
            <w:r>
              <w:t>外墙构造一</w:t>
            </w:r>
          </w:p>
        </w:tc>
        <w:tc>
          <w:tcPr>
            <w:vAlign w:val="center"/>
          </w:tcPr>
          <w:p w14:paraId="21498CB1">
            <w:r>
              <w:t>主墙体</w:t>
            </w:r>
          </w:p>
        </w:tc>
        <w:tc>
          <w:tcPr>
            <w:vAlign w:val="center"/>
          </w:tcPr>
          <w:p w14:paraId="1C166627">
            <w:pPr>
              <w:jc w:val="right"/>
            </w:pPr>
            <w:r>
              <w:t>2856.28</w:t>
            </w:r>
          </w:p>
        </w:tc>
        <w:tc>
          <w:tcPr>
            <w:vAlign w:val="center"/>
          </w:tcPr>
          <w:p w14:paraId="570CF10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87239D7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37278D31"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 w14:paraId="24666A88">
            <w:pPr>
              <w:jc w:val="right"/>
            </w:pPr>
            <w:r>
              <w:t>0.65</w:t>
            </w:r>
          </w:p>
        </w:tc>
      </w:tr>
      <w:tr w14:paraId="5F3A1D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0E9E3D">
            <w:r>
              <w:t>考虑线性热桥后K</w:t>
            </w:r>
          </w:p>
        </w:tc>
        <w:tc>
          <w:tcPr>
            <w:gridSpan w:val="6"/>
          </w:tcPr>
          <w:p w14:paraId="6B2FF706">
            <w:pPr>
              <w:jc w:val="center"/>
            </w:pPr>
            <w:r>
              <w:t>0.45 + 207.91/2856.28 = 0.52</w:t>
            </w:r>
          </w:p>
        </w:tc>
      </w:tr>
    </w:tbl>
    <w:p w14:paraId="42A0121E">
      <w:pPr>
        <w:pStyle w:val="4"/>
        <w:widowControl w:val="0"/>
        <w:jc w:val="both"/>
        <w:rPr>
          <w:color w:val="000000"/>
        </w:rPr>
      </w:pPr>
      <w:bookmarkStart w:id="65" w:name="_Toc1810"/>
      <w:r>
        <w:rPr>
          <w:color w:val="000000"/>
        </w:rPr>
        <w:t>挑空楼板</w:t>
      </w:r>
      <w:bookmarkEnd w:id="65"/>
    </w:p>
    <w:p w14:paraId="4EAAE6D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694AD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8AFE60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D0BB10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1D5851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26A55E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1FBECE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FA6B74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DE8B0A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1247F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F058C8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2E8297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984FBD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0787F4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DC54B6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917F68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54C52CD">
            <w:pPr>
              <w:jc w:val="center"/>
            </w:pPr>
            <w:r>
              <w:t>D=R*S</w:t>
            </w:r>
          </w:p>
        </w:tc>
      </w:tr>
      <w:tr w14:paraId="6938AD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A8F905">
            <w:r>
              <w:t>水泥砂浆</w:t>
            </w:r>
          </w:p>
        </w:tc>
        <w:tc>
          <w:tcPr>
            <w:vAlign w:val="center"/>
          </w:tcPr>
          <w:p w14:paraId="741FD2E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79C68E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DA610A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33417D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21101F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D169C08">
            <w:pPr>
              <w:jc w:val="right"/>
            </w:pPr>
            <w:r>
              <w:t>0.245</w:t>
            </w:r>
          </w:p>
        </w:tc>
      </w:tr>
      <w:tr w14:paraId="1AE396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BB18F2">
            <w:r>
              <w:t>挤塑聚苯板(ρ=25-32)</w:t>
            </w:r>
          </w:p>
        </w:tc>
        <w:tc>
          <w:tcPr>
            <w:vAlign w:val="center"/>
          </w:tcPr>
          <w:p w14:paraId="146825AE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07F7ECF8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BFDCA8C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73D941EE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DE4306E">
            <w:pPr>
              <w:jc w:val="right"/>
            </w:pPr>
            <w:r>
              <w:t>2.121</w:t>
            </w:r>
          </w:p>
        </w:tc>
        <w:tc>
          <w:tcPr>
            <w:vAlign w:val="center"/>
          </w:tcPr>
          <w:p w14:paraId="16B627F0">
            <w:pPr>
              <w:jc w:val="right"/>
            </w:pPr>
            <w:r>
              <w:t>0.747</w:t>
            </w:r>
          </w:p>
        </w:tc>
      </w:tr>
      <w:tr w14:paraId="107EB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5E00DD">
            <w:r>
              <w:t>钢筋混凝土</w:t>
            </w:r>
          </w:p>
        </w:tc>
        <w:tc>
          <w:tcPr>
            <w:vAlign w:val="center"/>
          </w:tcPr>
          <w:p w14:paraId="75C2228C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0994FE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6D80CB1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E0910B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8A859CA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4B289854">
            <w:pPr>
              <w:jc w:val="right"/>
            </w:pPr>
            <w:r>
              <w:t>1.186</w:t>
            </w:r>
          </w:p>
        </w:tc>
      </w:tr>
      <w:tr w14:paraId="76A98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C2C818">
            <w:r>
              <w:t>石灰砂浆</w:t>
            </w:r>
          </w:p>
        </w:tc>
        <w:tc>
          <w:tcPr>
            <w:vAlign w:val="center"/>
          </w:tcPr>
          <w:p w14:paraId="7BA5678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671F773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016E8A52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1568429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9A465DD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0F4B9009">
            <w:pPr>
              <w:jc w:val="right"/>
            </w:pPr>
            <w:r>
              <w:t>0.249</w:t>
            </w:r>
          </w:p>
        </w:tc>
      </w:tr>
      <w:tr w14:paraId="735A21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1B77C4">
            <w:r>
              <w:t>各层之和∑</w:t>
            </w:r>
          </w:p>
        </w:tc>
        <w:tc>
          <w:tcPr>
            <w:vAlign w:val="center"/>
          </w:tcPr>
          <w:p w14:paraId="2E798514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31065B1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A61344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A12527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91C2B60">
            <w:pPr>
              <w:jc w:val="right"/>
            </w:pPr>
            <w:r>
              <w:t>2.236</w:t>
            </w:r>
          </w:p>
        </w:tc>
        <w:tc>
          <w:tcPr>
            <w:vAlign w:val="center"/>
          </w:tcPr>
          <w:p w14:paraId="3945BE6B">
            <w:pPr>
              <w:jc w:val="right"/>
            </w:pPr>
            <w:r>
              <w:t>2.426</w:t>
            </w:r>
          </w:p>
        </w:tc>
      </w:tr>
      <w:tr w14:paraId="65BEC0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89188D">
            <w:r>
              <w:t>传热系数K=1/(0.16+∑R)</w:t>
            </w:r>
          </w:p>
        </w:tc>
        <w:tc>
          <w:tcPr>
            <w:gridSpan w:val="6"/>
          </w:tcPr>
          <w:p w14:paraId="52D2D429">
            <w:pPr>
              <w:jc w:val="center"/>
            </w:pPr>
            <w:r>
              <w:t>0.42</w:t>
            </w:r>
          </w:p>
        </w:tc>
      </w:tr>
    </w:tbl>
    <w:p w14:paraId="2B023763">
      <w:pPr>
        <w:pStyle w:val="4"/>
        <w:widowControl w:val="0"/>
        <w:jc w:val="both"/>
        <w:rPr>
          <w:color w:val="000000"/>
        </w:rPr>
      </w:pPr>
      <w:bookmarkStart w:id="66" w:name="_Toc29568"/>
      <w:r>
        <w:rPr>
          <w:color w:val="000000"/>
        </w:rPr>
        <w:t>外窗热工</w:t>
      </w:r>
      <w:bookmarkEnd w:id="66"/>
    </w:p>
    <w:p w14:paraId="130339F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2E7D1B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BD92D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4FD1CE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80B010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B26B8CB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27EEF4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F6EF9C2">
            <w:pPr>
              <w:jc w:val="center"/>
            </w:pPr>
            <w:r>
              <w:t>可见光透射比</w:t>
            </w:r>
          </w:p>
        </w:tc>
      </w:tr>
      <w:tr w14:paraId="7AED37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46D420C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4C20D47E">
            <w:r>
              <w:t>70系列内平开下悬铝合金窗[5Low-E+12A+5+12A+5]</w:t>
            </w:r>
          </w:p>
        </w:tc>
        <w:tc>
          <w:tcPr>
            <w:vAlign w:val="center"/>
          </w:tcPr>
          <w:p w14:paraId="2E46F720">
            <w:pPr>
              <w:jc w:val="center"/>
            </w:pPr>
            <w:r>
              <w:t>108</w:t>
            </w:r>
          </w:p>
        </w:tc>
        <w:tc>
          <w:tcPr>
            <w:vAlign w:val="center"/>
          </w:tcPr>
          <w:p w14:paraId="6ECF551B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056F2828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391C2716">
            <w:pPr>
              <w:jc w:val="center"/>
            </w:pPr>
            <w:r>
              <w:t>0.385</w:t>
            </w:r>
          </w:p>
        </w:tc>
      </w:tr>
      <w:tr w14:paraId="13DF0F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E6E599"/>
        </w:tc>
        <w:tc>
          <w:tcPr>
            <w:vMerge w:val="continue"/>
            <w:vAlign w:val="center"/>
          </w:tcPr>
          <w:p w14:paraId="6704D71C"/>
        </w:tc>
        <w:tc>
          <w:tcPr>
            <w:gridSpan w:val="4"/>
            <w:shd w:val="clear" w:color="auto" w:fill="E6E6E6"/>
            <w:vAlign w:val="center"/>
          </w:tcPr>
          <w:p w14:paraId="73B88B96">
            <w:pPr>
              <w:jc w:val="center"/>
            </w:pPr>
            <w:r>
              <w:t>窗编号</w:t>
            </w:r>
          </w:p>
        </w:tc>
      </w:tr>
      <w:tr w14:paraId="11B503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FCC93D"/>
        </w:tc>
        <w:tc>
          <w:tcPr>
            <w:vMerge w:val="continue"/>
            <w:vAlign w:val="center"/>
          </w:tcPr>
          <w:p w14:paraId="5184D0D6"/>
        </w:tc>
        <w:tc>
          <w:tcPr>
            <w:gridSpan w:val="4"/>
            <w:vAlign w:val="center"/>
          </w:tcPr>
          <w:p w14:paraId="4ED0023A">
            <w:r>
              <w:t>幕墙</w:t>
            </w:r>
          </w:p>
        </w:tc>
      </w:tr>
      <w:tr w14:paraId="1ACE25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10DDCA"/>
        </w:tc>
        <w:tc>
          <w:tcPr>
            <w:gridSpan w:val="5"/>
            <w:vAlign w:val="center"/>
          </w:tcPr>
          <w:p w14:paraId="4E362C69">
            <w:r>
              <w:t>备注：《建筑节能门窗》16J607</w:t>
            </w:r>
          </w:p>
        </w:tc>
      </w:tr>
      <w:tr w14:paraId="08CEDC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50104CF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69FB2F51">
            <w:r>
              <w:t>70系列内平开下悬铝合金窗[5Low-E+12A+5+12A+5]</w:t>
            </w:r>
          </w:p>
        </w:tc>
        <w:tc>
          <w:tcPr>
            <w:vAlign w:val="center"/>
          </w:tcPr>
          <w:p w14:paraId="0D34EAD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28D11BA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33F9A1A2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7173BFF0">
            <w:pPr>
              <w:jc w:val="center"/>
            </w:pPr>
            <w:r>
              <w:t>0.385</w:t>
            </w:r>
          </w:p>
        </w:tc>
      </w:tr>
      <w:tr w14:paraId="2E2B88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9746F4"/>
        </w:tc>
        <w:tc>
          <w:tcPr>
            <w:vMerge w:val="continue"/>
            <w:vAlign w:val="center"/>
          </w:tcPr>
          <w:p w14:paraId="6EB28333"/>
        </w:tc>
        <w:tc>
          <w:tcPr>
            <w:gridSpan w:val="4"/>
            <w:shd w:val="clear" w:color="auto" w:fill="E6E6E6"/>
            <w:vAlign w:val="center"/>
          </w:tcPr>
          <w:p w14:paraId="4EAFFA1D">
            <w:pPr>
              <w:jc w:val="center"/>
            </w:pPr>
            <w:r>
              <w:t>窗编号</w:t>
            </w:r>
          </w:p>
        </w:tc>
      </w:tr>
      <w:tr w14:paraId="04AEF3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597E58"/>
        </w:tc>
        <w:tc>
          <w:tcPr>
            <w:vMerge w:val="continue"/>
            <w:vAlign w:val="center"/>
          </w:tcPr>
          <w:p w14:paraId="60E7D8D6"/>
        </w:tc>
        <w:tc>
          <w:tcPr>
            <w:gridSpan w:val="4"/>
            <w:vAlign w:val="center"/>
          </w:tcPr>
          <w:p w14:paraId="358A7140">
            <w:r>
              <w:t>C0824，BYC，C1624</w:t>
            </w:r>
          </w:p>
        </w:tc>
      </w:tr>
      <w:tr w14:paraId="0D4BE4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8449F2"/>
        </w:tc>
        <w:tc>
          <w:tcPr>
            <w:gridSpan w:val="5"/>
            <w:vAlign w:val="center"/>
          </w:tcPr>
          <w:p w14:paraId="2B117DC7">
            <w:r>
              <w:t>备注：《建筑节能门窗》16J607</w:t>
            </w:r>
          </w:p>
        </w:tc>
      </w:tr>
    </w:tbl>
    <w:p w14:paraId="072C7DD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建筑遮阳措施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754"/>
        <w:gridCol w:w="3475"/>
        <w:gridCol w:w="2660"/>
      </w:tblGrid>
      <w:tr w14:paraId="42CCCA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B2233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150D297">
            <w:pPr>
              <w:jc w:val="center"/>
            </w:pPr>
            <w:r>
              <w:t>立面编号</w:t>
            </w:r>
          </w:p>
        </w:tc>
        <w:tc>
          <w:tcPr>
            <w:shd w:val="clear" w:color="auto" w:fill="E6E6E6"/>
            <w:vAlign w:val="center"/>
          </w:tcPr>
          <w:p w14:paraId="5C0855D8">
            <w:pPr>
              <w:jc w:val="center"/>
            </w:pPr>
            <w:r>
              <w:t>遮阳措施</w:t>
            </w:r>
          </w:p>
        </w:tc>
        <w:tc>
          <w:tcPr>
            <w:shd w:val="clear" w:color="auto" w:fill="E6E6E6"/>
            <w:vAlign w:val="center"/>
          </w:tcPr>
          <w:p w14:paraId="03CDB7FE">
            <w:pPr>
              <w:jc w:val="center"/>
            </w:pPr>
            <w:r>
              <w:t>标准要求</w:t>
            </w:r>
          </w:p>
        </w:tc>
      </w:tr>
      <w:tr w14:paraId="0A19A2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93D438">
            <w:r>
              <w:t>南向</w:t>
            </w:r>
          </w:p>
        </w:tc>
        <w:tc>
          <w:tcPr>
            <w:vAlign w:val="center"/>
          </w:tcPr>
          <w:p w14:paraId="3C3A4581">
            <w:r>
              <w:t>南-默认立面</w:t>
            </w:r>
          </w:p>
        </w:tc>
        <w:tc>
          <w:tcPr>
            <w:vAlign w:val="center"/>
          </w:tcPr>
          <w:p w14:paraId="549171DE">
            <w:r>
              <w:t>无遮阳措施</w:t>
            </w:r>
          </w:p>
        </w:tc>
        <w:tc>
          <w:tcPr>
            <w:vAlign w:val="center"/>
          </w:tcPr>
          <w:p w14:paraId="574DD99E">
            <w:r>
              <w:t>应采取遮阳措施</w:t>
            </w:r>
          </w:p>
        </w:tc>
      </w:tr>
      <w:tr w14:paraId="031EF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8D33FB">
            <w:r>
              <w:t>东向</w:t>
            </w:r>
          </w:p>
        </w:tc>
        <w:tc>
          <w:tcPr>
            <w:vAlign w:val="center"/>
          </w:tcPr>
          <w:p w14:paraId="16B1BD83">
            <w:r>
              <w:t>东-默认立面</w:t>
            </w:r>
          </w:p>
        </w:tc>
        <w:tc>
          <w:tcPr>
            <w:vAlign w:val="center"/>
          </w:tcPr>
          <w:p w14:paraId="0CD105D7">
            <w:r>
              <w:t>无遮阳措施</w:t>
            </w:r>
          </w:p>
        </w:tc>
        <w:tc>
          <w:tcPr>
            <w:vAlign w:val="center"/>
          </w:tcPr>
          <w:p w14:paraId="06C282A3">
            <w:r>
              <w:t>应采取遮阳措施</w:t>
            </w:r>
          </w:p>
        </w:tc>
      </w:tr>
      <w:tr w14:paraId="3C8D8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94FCF1">
            <w:r>
              <w:t>西向</w:t>
            </w:r>
          </w:p>
        </w:tc>
        <w:tc>
          <w:tcPr>
            <w:vAlign w:val="center"/>
          </w:tcPr>
          <w:p w14:paraId="3C558C93">
            <w:r>
              <w:t>西-默认立面</w:t>
            </w:r>
          </w:p>
        </w:tc>
        <w:tc>
          <w:tcPr>
            <w:vAlign w:val="center"/>
          </w:tcPr>
          <w:p w14:paraId="5EFC3409">
            <w:r>
              <w:t>无遮阳措施</w:t>
            </w:r>
          </w:p>
        </w:tc>
        <w:tc>
          <w:tcPr>
            <w:vAlign w:val="center"/>
          </w:tcPr>
          <w:p w14:paraId="53CDCD7F">
            <w:r>
              <w:t>应采取遮阳措施</w:t>
            </w:r>
          </w:p>
        </w:tc>
      </w:tr>
    </w:tbl>
    <w:p w14:paraId="4D36942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外遮阳类型</w:t>
      </w:r>
    </w:p>
    <w:p w14:paraId="5082FF19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本工程无外遮阳</w:t>
      </w:r>
    </w:p>
    <w:p w14:paraId="1BCD80F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平均传热系数</w:t>
      </w:r>
    </w:p>
    <w:p w14:paraId="4C663F65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461F1519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14145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2AD95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51EB63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69481B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2D19D6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ACEE401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AAF05BC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B324A4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1011CB5">
            <w:pPr>
              <w:jc w:val="center"/>
            </w:pPr>
            <w:r>
              <w:t>传热系数</w:t>
            </w:r>
          </w:p>
        </w:tc>
      </w:tr>
      <w:tr w14:paraId="573628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61834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04BF897">
            <w:r>
              <w:t>(玻璃幕墙)</w:t>
            </w:r>
          </w:p>
        </w:tc>
        <w:tc>
          <w:tcPr>
            <w:vAlign w:val="center"/>
          </w:tcPr>
          <w:p w14:paraId="32271A4D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BBC4B5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D3F779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6A7C99C">
            <w:pPr>
              <w:jc w:val="right"/>
            </w:pPr>
            <w:r>
              <w:t>520.11</w:t>
            </w:r>
          </w:p>
        </w:tc>
        <w:tc>
          <w:tcPr>
            <w:vAlign w:val="center"/>
          </w:tcPr>
          <w:p w14:paraId="6DA0BE9B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73BA7A30">
            <w:pPr>
              <w:jc w:val="right"/>
            </w:pPr>
            <w:r>
              <w:t>1.800</w:t>
            </w:r>
          </w:p>
        </w:tc>
      </w:tr>
      <w:tr w14:paraId="4E0A07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4E9453C">
            <w:r>
              <w:t>立面总面积(㎡)</w:t>
            </w:r>
          </w:p>
        </w:tc>
        <w:tc>
          <w:tcPr>
            <w:vAlign w:val="center"/>
          </w:tcPr>
          <w:p w14:paraId="30DE0707">
            <w:pPr>
              <w:jc w:val="right"/>
            </w:pPr>
            <w:r>
              <w:t>520.11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005ABE9">
            <w:r>
              <w:t>立面平均传热系数</w:t>
            </w:r>
          </w:p>
        </w:tc>
        <w:tc>
          <w:tcPr>
            <w:vAlign w:val="center"/>
          </w:tcPr>
          <w:p w14:paraId="2AC4E01A">
            <w:pPr>
              <w:jc w:val="right"/>
            </w:pPr>
            <w:r>
              <w:t>1.800</w:t>
            </w:r>
          </w:p>
        </w:tc>
      </w:tr>
    </w:tbl>
    <w:p w14:paraId="6EF419FE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5F1752DF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EBE1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B024D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ED98F6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C74975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2067BF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A2D41E0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6705620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96B8AB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D4DF556">
            <w:pPr>
              <w:jc w:val="center"/>
            </w:pPr>
            <w:r>
              <w:t>传热系数</w:t>
            </w:r>
          </w:p>
        </w:tc>
      </w:tr>
      <w:tr w14:paraId="09C48B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16724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CA9346D">
            <w:r>
              <w:t>(玻璃幕墙)</w:t>
            </w:r>
          </w:p>
        </w:tc>
        <w:tc>
          <w:tcPr>
            <w:vAlign w:val="center"/>
          </w:tcPr>
          <w:p w14:paraId="3F232450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AC1C05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EDD5AE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FE343AD">
            <w:pPr>
              <w:jc w:val="right"/>
            </w:pPr>
            <w:r>
              <w:t>163.86</w:t>
            </w:r>
          </w:p>
        </w:tc>
        <w:tc>
          <w:tcPr>
            <w:vAlign w:val="center"/>
          </w:tcPr>
          <w:p w14:paraId="7977DA1E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20446533">
            <w:pPr>
              <w:jc w:val="right"/>
            </w:pPr>
            <w:r>
              <w:t>1.800</w:t>
            </w:r>
          </w:p>
        </w:tc>
      </w:tr>
      <w:tr w14:paraId="641CE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F5207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09E759A">
            <w:r>
              <w:t>C0824</w:t>
            </w:r>
          </w:p>
        </w:tc>
        <w:tc>
          <w:tcPr>
            <w:vAlign w:val="center"/>
          </w:tcPr>
          <w:p w14:paraId="26EB8509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D07F65E"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 w14:paraId="13DD0ED4"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 w14:paraId="3C038678">
            <w:pPr>
              <w:jc w:val="right"/>
            </w:pPr>
            <w:r>
              <w:t>167.04</w:t>
            </w:r>
          </w:p>
        </w:tc>
        <w:tc>
          <w:tcPr>
            <w:vAlign w:val="center"/>
          </w:tcPr>
          <w:p w14:paraId="591F144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BBCD503">
            <w:pPr>
              <w:jc w:val="right"/>
            </w:pPr>
            <w:r>
              <w:t>1.800</w:t>
            </w:r>
          </w:p>
        </w:tc>
      </w:tr>
      <w:tr w14:paraId="2443BB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9D64B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E8782D9">
            <w:r>
              <w:t>C1624</w:t>
            </w:r>
          </w:p>
        </w:tc>
        <w:tc>
          <w:tcPr>
            <w:vAlign w:val="center"/>
          </w:tcPr>
          <w:p w14:paraId="1145A0AC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DA16053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0849A47D">
            <w:pPr>
              <w:jc w:val="right"/>
            </w:pPr>
            <w:r>
              <w:t>3.84</w:t>
            </w:r>
          </w:p>
        </w:tc>
        <w:tc>
          <w:tcPr>
            <w:vAlign w:val="center"/>
          </w:tcPr>
          <w:p w14:paraId="32C8CDED">
            <w:pPr>
              <w:jc w:val="right"/>
            </w:pPr>
            <w:r>
              <w:t>42.24</w:t>
            </w:r>
          </w:p>
        </w:tc>
        <w:tc>
          <w:tcPr>
            <w:vAlign w:val="center"/>
          </w:tcPr>
          <w:p w14:paraId="6331354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B778311">
            <w:pPr>
              <w:jc w:val="right"/>
            </w:pPr>
            <w:r>
              <w:t>1.800</w:t>
            </w:r>
          </w:p>
        </w:tc>
      </w:tr>
      <w:tr w14:paraId="777889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B852B9D">
            <w:r>
              <w:t>立面总面积(㎡)</w:t>
            </w:r>
          </w:p>
        </w:tc>
        <w:tc>
          <w:tcPr>
            <w:vAlign w:val="center"/>
          </w:tcPr>
          <w:p w14:paraId="71E2B12D">
            <w:pPr>
              <w:jc w:val="right"/>
            </w:pPr>
            <w:r>
              <w:t>373.14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778B27B">
            <w:r>
              <w:t>立面平均传热系数</w:t>
            </w:r>
          </w:p>
        </w:tc>
        <w:tc>
          <w:tcPr>
            <w:vAlign w:val="center"/>
          </w:tcPr>
          <w:p w14:paraId="5C3FD31F">
            <w:pPr>
              <w:jc w:val="right"/>
            </w:pPr>
            <w:r>
              <w:t>1.800</w:t>
            </w:r>
          </w:p>
        </w:tc>
      </w:tr>
    </w:tbl>
    <w:p w14:paraId="0D58E9B9">
      <w:pPr>
        <w:widowControl w:val="0"/>
        <w:jc w:val="both"/>
        <w:rPr>
          <w:color w:val="000000"/>
        </w:rPr>
      </w:pPr>
    </w:p>
    <w:p w14:paraId="475B1AFF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3365D755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B9CD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966E0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57942F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50CDCB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12FDB5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3CD9D83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A127C66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DF42F4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4C6A42C">
            <w:pPr>
              <w:jc w:val="center"/>
            </w:pPr>
            <w:r>
              <w:t>传热系数</w:t>
            </w:r>
          </w:p>
        </w:tc>
      </w:tr>
      <w:tr w14:paraId="05DE79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6331D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6FEF519">
            <w:r>
              <w:t>(玻璃幕墙)</w:t>
            </w:r>
          </w:p>
        </w:tc>
        <w:tc>
          <w:tcPr>
            <w:vAlign w:val="center"/>
          </w:tcPr>
          <w:p w14:paraId="5FAB0B17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5DAB67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374EF1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5EBF726">
            <w:pPr>
              <w:jc w:val="right"/>
            </w:pPr>
            <w:r>
              <w:t>543.06</w:t>
            </w:r>
          </w:p>
        </w:tc>
        <w:tc>
          <w:tcPr>
            <w:vAlign w:val="center"/>
          </w:tcPr>
          <w:p w14:paraId="0B63E4FF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03013993">
            <w:pPr>
              <w:jc w:val="right"/>
            </w:pPr>
            <w:r>
              <w:t>1.800</w:t>
            </w:r>
          </w:p>
        </w:tc>
      </w:tr>
      <w:tr w14:paraId="1645A3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384ED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1FCDAE0">
            <w:r>
              <w:t>C0824</w:t>
            </w:r>
          </w:p>
        </w:tc>
        <w:tc>
          <w:tcPr>
            <w:vAlign w:val="center"/>
          </w:tcPr>
          <w:p w14:paraId="47E352DA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F1FF29F">
            <w:pPr>
              <w:jc w:val="right"/>
            </w:pPr>
            <w:r>
              <w:t>51</w:t>
            </w:r>
          </w:p>
        </w:tc>
        <w:tc>
          <w:tcPr>
            <w:vAlign w:val="center"/>
          </w:tcPr>
          <w:p w14:paraId="374E1729"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 w14:paraId="49562EC7">
            <w:pPr>
              <w:jc w:val="right"/>
            </w:pPr>
            <w:r>
              <w:t>97.92</w:t>
            </w:r>
          </w:p>
        </w:tc>
        <w:tc>
          <w:tcPr>
            <w:vAlign w:val="center"/>
          </w:tcPr>
          <w:p w14:paraId="35885E6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9C9367A">
            <w:pPr>
              <w:jc w:val="right"/>
            </w:pPr>
            <w:r>
              <w:t>1.800</w:t>
            </w:r>
          </w:p>
        </w:tc>
      </w:tr>
      <w:tr w14:paraId="59F572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7017AC0">
            <w:r>
              <w:t>立面总面积(㎡)</w:t>
            </w:r>
          </w:p>
        </w:tc>
        <w:tc>
          <w:tcPr>
            <w:vAlign w:val="center"/>
          </w:tcPr>
          <w:p w14:paraId="273C38C6">
            <w:pPr>
              <w:jc w:val="right"/>
            </w:pPr>
            <w:r>
              <w:t>640.98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893A05E">
            <w:r>
              <w:t>立面平均传热系数</w:t>
            </w:r>
          </w:p>
        </w:tc>
        <w:tc>
          <w:tcPr>
            <w:vAlign w:val="center"/>
          </w:tcPr>
          <w:p w14:paraId="1FA073F9">
            <w:pPr>
              <w:jc w:val="right"/>
            </w:pPr>
            <w:r>
              <w:t>1.800</w:t>
            </w:r>
          </w:p>
        </w:tc>
      </w:tr>
    </w:tbl>
    <w:p w14:paraId="550ECC63">
      <w:pPr>
        <w:widowControl w:val="0"/>
        <w:jc w:val="both"/>
        <w:rPr>
          <w:color w:val="000000"/>
        </w:rPr>
      </w:pPr>
    </w:p>
    <w:p w14:paraId="449028D8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1CEED332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6DB9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28BC8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DB47BE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D38C2D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49225F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EB44538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02851C3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77C502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45E5160">
            <w:pPr>
              <w:jc w:val="center"/>
            </w:pPr>
            <w:r>
              <w:t>传热系数</w:t>
            </w:r>
          </w:p>
        </w:tc>
      </w:tr>
      <w:tr w14:paraId="45931F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5CF75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464A350">
            <w:r>
              <w:t>BYC</w:t>
            </w:r>
          </w:p>
        </w:tc>
        <w:tc>
          <w:tcPr>
            <w:vAlign w:val="center"/>
          </w:tcPr>
          <w:p w14:paraId="5626196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5F3435B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070BB20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982A456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52FC4AC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AD52DCB">
            <w:pPr>
              <w:jc w:val="right"/>
            </w:pPr>
            <w:r>
              <w:t>1.800</w:t>
            </w:r>
          </w:p>
        </w:tc>
      </w:tr>
      <w:tr w14:paraId="11B383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11A60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39BFA8C">
            <w:r>
              <w:t>C0824</w:t>
            </w:r>
          </w:p>
        </w:tc>
        <w:tc>
          <w:tcPr>
            <w:vAlign w:val="center"/>
          </w:tcPr>
          <w:p w14:paraId="77DB6252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DA6CBED">
            <w:pPr>
              <w:jc w:val="right"/>
            </w:pPr>
            <w:r>
              <w:t>151</w:t>
            </w:r>
          </w:p>
        </w:tc>
        <w:tc>
          <w:tcPr>
            <w:vAlign w:val="center"/>
          </w:tcPr>
          <w:p w14:paraId="30DEBC22"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 w14:paraId="5BC1E961">
            <w:pPr>
              <w:jc w:val="right"/>
            </w:pPr>
            <w:r>
              <w:t>289.92</w:t>
            </w:r>
          </w:p>
        </w:tc>
        <w:tc>
          <w:tcPr>
            <w:vAlign w:val="center"/>
          </w:tcPr>
          <w:p w14:paraId="3D66DD0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B0E2CB0">
            <w:pPr>
              <w:jc w:val="right"/>
            </w:pPr>
            <w:r>
              <w:t>1.800</w:t>
            </w:r>
          </w:p>
        </w:tc>
      </w:tr>
      <w:tr w14:paraId="39AB60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38DFB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B39A737">
            <w:r>
              <w:t>C1624</w:t>
            </w:r>
          </w:p>
        </w:tc>
        <w:tc>
          <w:tcPr>
            <w:vAlign w:val="center"/>
          </w:tcPr>
          <w:p w14:paraId="74664F1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881F6A5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89472C2">
            <w:pPr>
              <w:jc w:val="right"/>
            </w:pPr>
            <w:r>
              <w:t>3.84</w:t>
            </w:r>
          </w:p>
        </w:tc>
        <w:tc>
          <w:tcPr>
            <w:vAlign w:val="center"/>
          </w:tcPr>
          <w:p w14:paraId="5D11BE9E">
            <w:pPr>
              <w:jc w:val="right"/>
            </w:pPr>
            <w:r>
              <w:t>15.36</w:t>
            </w:r>
          </w:p>
        </w:tc>
        <w:tc>
          <w:tcPr>
            <w:vAlign w:val="center"/>
          </w:tcPr>
          <w:p w14:paraId="4D77CD0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0E20401">
            <w:pPr>
              <w:jc w:val="right"/>
            </w:pPr>
            <w:r>
              <w:t>1.800</w:t>
            </w:r>
          </w:p>
        </w:tc>
      </w:tr>
      <w:tr w14:paraId="4F06D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FDCE02D">
            <w:r>
              <w:t>立面总面积(㎡)</w:t>
            </w:r>
          </w:p>
        </w:tc>
        <w:tc>
          <w:tcPr>
            <w:vAlign w:val="center"/>
          </w:tcPr>
          <w:p w14:paraId="62D068D9">
            <w:pPr>
              <w:jc w:val="right"/>
            </w:pPr>
            <w:r>
              <w:t>316.08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C2BB0C9">
            <w:r>
              <w:t>立面平均传热系数</w:t>
            </w:r>
          </w:p>
        </w:tc>
        <w:tc>
          <w:tcPr>
            <w:vAlign w:val="center"/>
          </w:tcPr>
          <w:p w14:paraId="6F57B05E">
            <w:pPr>
              <w:jc w:val="right"/>
            </w:pPr>
            <w:r>
              <w:t>1.800</w:t>
            </w:r>
          </w:p>
        </w:tc>
      </w:tr>
    </w:tbl>
    <w:p w14:paraId="671472CA">
      <w:pPr>
        <w:widowControl w:val="0"/>
        <w:jc w:val="both"/>
        <w:rPr>
          <w:color w:val="000000"/>
        </w:rPr>
      </w:pPr>
    </w:p>
    <w:p w14:paraId="4013A41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综合太阳得热系数</w:t>
      </w:r>
    </w:p>
    <w:p w14:paraId="2B001C89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28668EE4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1BDC0F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6DAE3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3DC5F7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9FF3F7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309D8B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C90D2D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FF487A5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CFF4B1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D17F167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96B362D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A4FD4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B7F8E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9339BD0">
            <w:r>
              <w:t>(玻璃幕墙)</w:t>
            </w:r>
          </w:p>
        </w:tc>
        <w:tc>
          <w:tcPr>
            <w:vAlign w:val="center"/>
          </w:tcPr>
          <w:p w14:paraId="3033CD3A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90884E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DA32C7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2C67A04">
            <w:pPr>
              <w:jc w:val="right"/>
            </w:pPr>
            <w:r>
              <w:t>520.11</w:t>
            </w:r>
          </w:p>
        </w:tc>
        <w:tc>
          <w:tcPr>
            <w:vAlign w:val="center"/>
          </w:tcPr>
          <w:p w14:paraId="1503115D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257F6D1E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0D6D8C8C">
            <w:pPr>
              <w:jc w:val="right"/>
            </w:pPr>
            <w:r>
              <w:t>0.335</w:t>
            </w:r>
          </w:p>
        </w:tc>
      </w:tr>
      <w:tr w14:paraId="7BEBD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6FC264D">
            <w:r>
              <w:t>立面总面积(㎡)</w:t>
            </w:r>
          </w:p>
        </w:tc>
        <w:tc>
          <w:tcPr>
            <w:vAlign w:val="center"/>
          </w:tcPr>
          <w:p w14:paraId="14D4423B">
            <w:pPr>
              <w:jc w:val="right"/>
            </w:pPr>
            <w:r>
              <w:t>520.11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21B8690">
            <w:r>
              <w:t>立面平均综合太阳得热系数</w:t>
            </w:r>
          </w:p>
        </w:tc>
        <w:tc>
          <w:tcPr>
            <w:vAlign w:val="center"/>
          </w:tcPr>
          <w:p w14:paraId="259AA957">
            <w:pPr>
              <w:jc w:val="right"/>
            </w:pPr>
            <w:r>
              <w:t>0.335</w:t>
            </w:r>
          </w:p>
        </w:tc>
      </w:tr>
    </w:tbl>
    <w:p w14:paraId="6334F170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5EA25E5E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40C943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9A42C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84DE41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E5E214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2D7E6F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A928AAC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87D02F7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555212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7D94C47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9DF302D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8BF7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254F5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8659D51">
            <w:r>
              <w:t>(玻璃幕墙)</w:t>
            </w:r>
          </w:p>
        </w:tc>
        <w:tc>
          <w:tcPr>
            <w:vAlign w:val="center"/>
          </w:tcPr>
          <w:p w14:paraId="6D90FB7B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213D26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87F2E2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908B3F4">
            <w:pPr>
              <w:jc w:val="right"/>
            </w:pPr>
            <w:r>
              <w:t>163.86</w:t>
            </w:r>
          </w:p>
        </w:tc>
        <w:tc>
          <w:tcPr>
            <w:vAlign w:val="center"/>
          </w:tcPr>
          <w:p w14:paraId="242F34A6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43955369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7F7F87AD">
            <w:pPr>
              <w:jc w:val="right"/>
            </w:pPr>
            <w:r>
              <w:t>0.335</w:t>
            </w:r>
          </w:p>
        </w:tc>
      </w:tr>
      <w:tr w14:paraId="2497A3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ED9BA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9F14C2E">
            <w:r>
              <w:t>C0824</w:t>
            </w:r>
          </w:p>
        </w:tc>
        <w:tc>
          <w:tcPr>
            <w:vAlign w:val="center"/>
          </w:tcPr>
          <w:p w14:paraId="222FE7CF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FA27522"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 w14:paraId="3D703A8B"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 w14:paraId="3B43B183">
            <w:pPr>
              <w:jc w:val="right"/>
            </w:pPr>
            <w:r>
              <w:t>167.04</w:t>
            </w:r>
          </w:p>
        </w:tc>
        <w:tc>
          <w:tcPr>
            <w:vAlign w:val="center"/>
          </w:tcPr>
          <w:p w14:paraId="31A7F22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A99193B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272907CA">
            <w:pPr>
              <w:jc w:val="right"/>
            </w:pPr>
            <w:r>
              <w:t>0.335</w:t>
            </w:r>
          </w:p>
        </w:tc>
      </w:tr>
      <w:tr w14:paraId="4CBCCF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65123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BEE9511">
            <w:r>
              <w:t>C1624</w:t>
            </w:r>
          </w:p>
        </w:tc>
        <w:tc>
          <w:tcPr>
            <w:vAlign w:val="center"/>
          </w:tcPr>
          <w:p w14:paraId="3D89F9D3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352C54A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7AEB2A25">
            <w:pPr>
              <w:jc w:val="right"/>
            </w:pPr>
            <w:r>
              <w:t>3.84</w:t>
            </w:r>
          </w:p>
        </w:tc>
        <w:tc>
          <w:tcPr>
            <w:vAlign w:val="center"/>
          </w:tcPr>
          <w:p w14:paraId="20519AE7">
            <w:pPr>
              <w:jc w:val="right"/>
            </w:pPr>
            <w:r>
              <w:t>42.24</w:t>
            </w:r>
          </w:p>
        </w:tc>
        <w:tc>
          <w:tcPr>
            <w:vAlign w:val="center"/>
          </w:tcPr>
          <w:p w14:paraId="1522BFA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253A762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374ADE75">
            <w:pPr>
              <w:jc w:val="right"/>
            </w:pPr>
            <w:r>
              <w:t>0.335</w:t>
            </w:r>
          </w:p>
        </w:tc>
      </w:tr>
      <w:tr w14:paraId="265427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659A5612">
            <w:r>
              <w:t>立面总面积(㎡)</w:t>
            </w:r>
          </w:p>
        </w:tc>
        <w:tc>
          <w:tcPr>
            <w:vAlign w:val="center"/>
          </w:tcPr>
          <w:p w14:paraId="151D5AF3">
            <w:pPr>
              <w:jc w:val="right"/>
            </w:pPr>
            <w:r>
              <w:t>373.14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ACE42B1">
            <w:r>
              <w:t>立面平均综合太阳得热系数</w:t>
            </w:r>
          </w:p>
        </w:tc>
        <w:tc>
          <w:tcPr>
            <w:vAlign w:val="center"/>
          </w:tcPr>
          <w:p w14:paraId="58839067">
            <w:pPr>
              <w:jc w:val="right"/>
            </w:pPr>
            <w:r>
              <w:t>0.335</w:t>
            </w:r>
          </w:p>
        </w:tc>
      </w:tr>
    </w:tbl>
    <w:p w14:paraId="05A04A38">
      <w:pPr>
        <w:widowControl w:val="0"/>
        <w:jc w:val="both"/>
        <w:rPr>
          <w:color w:val="000000"/>
        </w:rPr>
      </w:pPr>
    </w:p>
    <w:p w14:paraId="598DF731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3134AE5B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53A58A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F38AF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A729BB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ACDC5A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F08806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89C2789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20FBDDB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5E1FC5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B3905D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28D5979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0B266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6599A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201C16F">
            <w:r>
              <w:t>(玻璃幕墙)</w:t>
            </w:r>
          </w:p>
        </w:tc>
        <w:tc>
          <w:tcPr>
            <w:vAlign w:val="center"/>
          </w:tcPr>
          <w:p w14:paraId="62E6D2C6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E23094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2FC494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2E34B60">
            <w:pPr>
              <w:jc w:val="right"/>
            </w:pPr>
            <w:r>
              <w:t>543.06</w:t>
            </w:r>
          </w:p>
        </w:tc>
        <w:tc>
          <w:tcPr>
            <w:vAlign w:val="center"/>
          </w:tcPr>
          <w:p w14:paraId="24A8A4AE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2704AA07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3F96138F">
            <w:pPr>
              <w:jc w:val="right"/>
            </w:pPr>
            <w:r>
              <w:t>0.335</w:t>
            </w:r>
          </w:p>
        </w:tc>
      </w:tr>
      <w:tr w14:paraId="0A947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D8DDC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502C052">
            <w:r>
              <w:t>C0824</w:t>
            </w:r>
          </w:p>
        </w:tc>
        <w:tc>
          <w:tcPr>
            <w:vAlign w:val="center"/>
          </w:tcPr>
          <w:p w14:paraId="2E515416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6DF1971">
            <w:pPr>
              <w:jc w:val="right"/>
            </w:pPr>
            <w:r>
              <w:t>51</w:t>
            </w:r>
          </w:p>
        </w:tc>
        <w:tc>
          <w:tcPr>
            <w:vAlign w:val="center"/>
          </w:tcPr>
          <w:p w14:paraId="7AE70B88"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 w14:paraId="6C737B14">
            <w:pPr>
              <w:jc w:val="right"/>
            </w:pPr>
            <w:r>
              <w:t>97.92</w:t>
            </w:r>
          </w:p>
        </w:tc>
        <w:tc>
          <w:tcPr>
            <w:vAlign w:val="center"/>
          </w:tcPr>
          <w:p w14:paraId="2E8E79F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1CD6BF5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2BC76A3E">
            <w:pPr>
              <w:jc w:val="right"/>
            </w:pPr>
            <w:r>
              <w:t>0.335</w:t>
            </w:r>
          </w:p>
        </w:tc>
      </w:tr>
      <w:tr w14:paraId="626AE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276E896B">
            <w:r>
              <w:t>立面总面积(㎡)</w:t>
            </w:r>
          </w:p>
        </w:tc>
        <w:tc>
          <w:tcPr>
            <w:vAlign w:val="center"/>
          </w:tcPr>
          <w:p w14:paraId="44D4A63B">
            <w:pPr>
              <w:jc w:val="right"/>
            </w:pPr>
            <w:r>
              <w:t>640.98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58F948C">
            <w:r>
              <w:t>立面平均综合太阳得热系数</w:t>
            </w:r>
          </w:p>
        </w:tc>
        <w:tc>
          <w:tcPr>
            <w:vAlign w:val="center"/>
          </w:tcPr>
          <w:p w14:paraId="35E7FA01">
            <w:pPr>
              <w:jc w:val="right"/>
            </w:pPr>
            <w:r>
              <w:t>0.335</w:t>
            </w:r>
          </w:p>
        </w:tc>
      </w:tr>
    </w:tbl>
    <w:p w14:paraId="0B243237">
      <w:pPr>
        <w:widowControl w:val="0"/>
        <w:jc w:val="both"/>
        <w:rPr>
          <w:color w:val="000000"/>
        </w:rPr>
      </w:pPr>
    </w:p>
    <w:p w14:paraId="75F2A94B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6834FD0A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4918CD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75F80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5471CC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116119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7147CC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27662E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D279D4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69879D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C92DA7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90D95C9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DA4A4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47127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0438170">
            <w:r>
              <w:t>BYC</w:t>
            </w:r>
          </w:p>
        </w:tc>
        <w:tc>
          <w:tcPr>
            <w:vAlign w:val="center"/>
          </w:tcPr>
          <w:p w14:paraId="69C243E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82B4381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386CBA7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D14B0D1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791CE7C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308A00E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47060026">
            <w:pPr>
              <w:jc w:val="right"/>
            </w:pPr>
            <w:r>
              <w:t>0.335</w:t>
            </w:r>
          </w:p>
        </w:tc>
      </w:tr>
      <w:tr w14:paraId="02C9B1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893E8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19E7AC3">
            <w:r>
              <w:t>C0824</w:t>
            </w:r>
          </w:p>
        </w:tc>
        <w:tc>
          <w:tcPr>
            <w:vAlign w:val="center"/>
          </w:tcPr>
          <w:p w14:paraId="79D750C3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575C9F1">
            <w:pPr>
              <w:jc w:val="right"/>
            </w:pPr>
            <w:r>
              <w:t>151</w:t>
            </w:r>
          </w:p>
        </w:tc>
        <w:tc>
          <w:tcPr>
            <w:vAlign w:val="center"/>
          </w:tcPr>
          <w:p w14:paraId="71B7A11C"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 w14:paraId="36574E3B">
            <w:pPr>
              <w:jc w:val="right"/>
            </w:pPr>
            <w:r>
              <w:t>289.92</w:t>
            </w:r>
          </w:p>
        </w:tc>
        <w:tc>
          <w:tcPr>
            <w:vAlign w:val="center"/>
          </w:tcPr>
          <w:p w14:paraId="2FD8525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EF8624E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15800B0D">
            <w:pPr>
              <w:jc w:val="right"/>
            </w:pPr>
            <w:r>
              <w:t>0.335</w:t>
            </w:r>
          </w:p>
        </w:tc>
      </w:tr>
      <w:tr w14:paraId="5328DD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18C60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3CB44D1">
            <w:r>
              <w:t>C1624</w:t>
            </w:r>
          </w:p>
        </w:tc>
        <w:tc>
          <w:tcPr>
            <w:vAlign w:val="center"/>
          </w:tcPr>
          <w:p w14:paraId="3E4621C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8D4CD46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7350CD0">
            <w:pPr>
              <w:jc w:val="right"/>
            </w:pPr>
            <w:r>
              <w:t>3.84</w:t>
            </w:r>
          </w:p>
        </w:tc>
        <w:tc>
          <w:tcPr>
            <w:vAlign w:val="center"/>
          </w:tcPr>
          <w:p w14:paraId="46810AC8">
            <w:pPr>
              <w:jc w:val="right"/>
            </w:pPr>
            <w:r>
              <w:t>15.36</w:t>
            </w:r>
          </w:p>
        </w:tc>
        <w:tc>
          <w:tcPr>
            <w:vAlign w:val="center"/>
          </w:tcPr>
          <w:p w14:paraId="3F66FBE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919E754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56FA68F1">
            <w:pPr>
              <w:jc w:val="right"/>
            </w:pPr>
            <w:r>
              <w:t>0.335</w:t>
            </w:r>
          </w:p>
        </w:tc>
      </w:tr>
      <w:tr w14:paraId="75F920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36D6956F">
            <w:r>
              <w:t>立面总面积(㎡)</w:t>
            </w:r>
          </w:p>
        </w:tc>
        <w:tc>
          <w:tcPr>
            <w:vAlign w:val="center"/>
          </w:tcPr>
          <w:p w14:paraId="6A2F16F7">
            <w:pPr>
              <w:jc w:val="right"/>
            </w:pPr>
            <w:r>
              <w:t>316.08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1BEF4B0">
            <w:r>
              <w:t>立面平均综合太阳得热系数</w:t>
            </w:r>
          </w:p>
        </w:tc>
        <w:tc>
          <w:tcPr>
            <w:vAlign w:val="center"/>
          </w:tcPr>
          <w:p w14:paraId="50B8EC80">
            <w:pPr>
              <w:jc w:val="right"/>
            </w:pPr>
            <w:r>
              <w:t>0.335</w:t>
            </w:r>
          </w:p>
        </w:tc>
      </w:tr>
    </w:tbl>
    <w:p w14:paraId="09242CA2">
      <w:pPr>
        <w:widowControl w:val="0"/>
        <w:jc w:val="both"/>
        <w:rPr>
          <w:color w:val="000000"/>
        </w:rPr>
      </w:pPr>
    </w:p>
    <w:p w14:paraId="1842246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总体热工性能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461"/>
        <w:gridCol w:w="1461"/>
        <w:gridCol w:w="1574"/>
        <w:gridCol w:w="1687"/>
        <w:gridCol w:w="1517"/>
      </w:tblGrid>
      <w:tr w14:paraId="197290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DC62D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EBE06C9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E649268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18FE01CB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64F68F5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306C9A2F">
            <w:pPr>
              <w:jc w:val="center"/>
            </w:pPr>
            <w:r>
              <w:t>窗墙比</w:t>
            </w:r>
          </w:p>
        </w:tc>
      </w:tr>
      <w:tr w14:paraId="0317E6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06DC26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252C0454">
            <w:r>
              <w:t>南-默认立面</w:t>
            </w:r>
          </w:p>
        </w:tc>
        <w:tc>
          <w:tcPr>
            <w:vAlign w:val="center"/>
          </w:tcPr>
          <w:p w14:paraId="41C08848">
            <w:pPr>
              <w:jc w:val="right"/>
            </w:pPr>
            <w:r>
              <w:t>520.11</w:t>
            </w:r>
          </w:p>
        </w:tc>
        <w:tc>
          <w:tcPr>
            <w:vAlign w:val="center"/>
          </w:tcPr>
          <w:p w14:paraId="3456E900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A7BE1EE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50791EFA">
            <w:pPr>
              <w:jc w:val="right"/>
            </w:pPr>
            <w:r>
              <w:t>0.46</w:t>
            </w:r>
          </w:p>
        </w:tc>
      </w:tr>
      <w:tr w14:paraId="0913B5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1BB1D2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0F4271B1">
            <w:r>
              <w:t>北-默认立面</w:t>
            </w:r>
          </w:p>
        </w:tc>
        <w:tc>
          <w:tcPr>
            <w:vAlign w:val="center"/>
          </w:tcPr>
          <w:p w14:paraId="163B986C">
            <w:pPr>
              <w:jc w:val="right"/>
            </w:pPr>
            <w:r>
              <w:t>373.14</w:t>
            </w:r>
          </w:p>
        </w:tc>
        <w:tc>
          <w:tcPr>
            <w:vAlign w:val="center"/>
          </w:tcPr>
          <w:p w14:paraId="17C06C84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6159892E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6A3ACE94">
            <w:pPr>
              <w:jc w:val="right"/>
            </w:pPr>
            <w:r>
              <w:t>0.34</w:t>
            </w:r>
          </w:p>
        </w:tc>
      </w:tr>
      <w:tr w14:paraId="085D2A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84565A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0EF9BB8A">
            <w:r>
              <w:t>东-默认立面</w:t>
            </w:r>
          </w:p>
        </w:tc>
        <w:tc>
          <w:tcPr>
            <w:vAlign w:val="center"/>
          </w:tcPr>
          <w:p w14:paraId="239AD392">
            <w:pPr>
              <w:jc w:val="right"/>
            </w:pPr>
            <w:r>
              <w:t>640.98</w:t>
            </w:r>
          </w:p>
        </w:tc>
        <w:tc>
          <w:tcPr>
            <w:vAlign w:val="center"/>
          </w:tcPr>
          <w:p w14:paraId="0BC75BFE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95B3EB6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611C0BCD">
            <w:pPr>
              <w:jc w:val="right"/>
            </w:pPr>
            <w:r>
              <w:t>0.50</w:t>
            </w:r>
          </w:p>
        </w:tc>
      </w:tr>
      <w:tr w14:paraId="78E479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068583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744C57C3">
            <w:r>
              <w:t>西-默认立面</w:t>
            </w:r>
          </w:p>
        </w:tc>
        <w:tc>
          <w:tcPr>
            <w:vAlign w:val="center"/>
          </w:tcPr>
          <w:p w14:paraId="5A0BE043">
            <w:pPr>
              <w:jc w:val="right"/>
            </w:pPr>
            <w:r>
              <w:t>316.08</w:t>
            </w:r>
          </w:p>
        </w:tc>
        <w:tc>
          <w:tcPr>
            <w:vAlign w:val="center"/>
          </w:tcPr>
          <w:p w14:paraId="4DECA8DC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275D10E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77215FED">
            <w:pPr>
              <w:jc w:val="right"/>
            </w:pPr>
            <w:r>
              <w:t>0.24</w:t>
            </w:r>
          </w:p>
        </w:tc>
      </w:tr>
      <w:tr w14:paraId="675797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F3CD32">
            <w:r>
              <w:t>综合平均</w:t>
            </w:r>
          </w:p>
        </w:tc>
        <w:tc>
          <w:tcPr>
            <w:vAlign w:val="center"/>
          </w:tcPr>
          <w:p w14:paraId="5AEA653A"/>
        </w:tc>
        <w:tc>
          <w:tcPr>
            <w:vAlign w:val="center"/>
          </w:tcPr>
          <w:p w14:paraId="51C21039">
            <w:pPr>
              <w:jc w:val="right"/>
            </w:pPr>
            <w:r>
              <w:t>1850.31</w:t>
            </w:r>
          </w:p>
        </w:tc>
        <w:tc>
          <w:tcPr>
            <w:vAlign w:val="center"/>
          </w:tcPr>
          <w:p w14:paraId="7284EE94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11A881B9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671117BE">
            <w:pPr>
              <w:jc w:val="right"/>
            </w:pPr>
            <w:r>
              <w:t>0.38</w:t>
            </w:r>
          </w:p>
        </w:tc>
      </w:tr>
    </w:tbl>
    <w:p w14:paraId="5A8DF852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56B1061C">
      <w:pPr>
        <w:pStyle w:val="4"/>
        <w:widowControl w:val="0"/>
        <w:jc w:val="both"/>
        <w:rPr>
          <w:color w:val="000000"/>
        </w:rPr>
      </w:pPr>
      <w:bookmarkStart w:id="67" w:name="_Toc12550"/>
      <w:r>
        <w:rPr>
          <w:color w:val="000000"/>
        </w:rPr>
        <w:t>可开启窗扇</w:t>
      </w:r>
      <w:bookmarkEnd w:id="67"/>
    </w:p>
    <w:p w14:paraId="2CD958FC">
      <w:pPr>
        <w:widowControl w:val="0"/>
        <w:jc w:val="both"/>
        <w:rPr>
          <w:color w:val="000000"/>
        </w:rPr>
      </w:pPr>
    </w:p>
    <w:p w14:paraId="3BEB4A3C">
      <w:pPr>
        <w:pStyle w:val="2"/>
        <w:widowControl w:val="0"/>
        <w:jc w:val="both"/>
        <w:rPr>
          <w:color w:val="000000"/>
        </w:rPr>
      </w:pPr>
      <w:bookmarkStart w:id="68" w:name="_Toc16309"/>
      <w:r>
        <w:rPr>
          <w:color w:val="000000"/>
        </w:rPr>
        <w:t>房间类型</w:t>
      </w:r>
      <w:bookmarkEnd w:id="68"/>
    </w:p>
    <w:p w14:paraId="6C81CE2F">
      <w:pPr>
        <w:pStyle w:val="4"/>
        <w:widowControl w:val="0"/>
        <w:jc w:val="both"/>
        <w:rPr>
          <w:color w:val="000000"/>
        </w:rPr>
      </w:pPr>
      <w:bookmarkStart w:id="69" w:name="_Toc3801"/>
      <w:r>
        <w:rPr>
          <w:color w:val="000000"/>
        </w:rPr>
        <w:t>房间参数表</w:t>
      </w:r>
      <w:bookmarkEnd w:id="69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2ABF67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0D12E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7F3507F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0790391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B1CE481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A8DF912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7955D31A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1F8B242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4DDA3CAD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1F301F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9EBA1E">
            <w:r>
              <w:t>一般商店</w:t>
            </w:r>
          </w:p>
        </w:tc>
        <w:tc>
          <w:tcPr>
            <w:vAlign w:val="center"/>
          </w:tcPr>
          <w:p w14:paraId="7DDF0CF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C57731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4A3017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E86F09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7FC0C46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386F77A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52A901E">
            <w:pPr>
              <w:jc w:val="center"/>
            </w:pPr>
            <w:r>
              <w:t>13(W/㎡)</w:t>
            </w:r>
          </w:p>
        </w:tc>
      </w:tr>
      <w:tr w14:paraId="0F5228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EE7E7F">
            <w:r>
              <w:t>一般超市</w:t>
            </w:r>
          </w:p>
        </w:tc>
        <w:tc>
          <w:tcPr>
            <w:vAlign w:val="center"/>
          </w:tcPr>
          <w:p w14:paraId="3104637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4D08C8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749409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0F2600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BEB734A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EA9AA0A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0C0B382">
            <w:pPr>
              <w:jc w:val="center"/>
            </w:pPr>
            <w:r>
              <w:t>13(W/㎡)</w:t>
            </w:r>
          </w:p>
        </w:tc>
      </w:tr>
      <w:tr w14:paraId="03F25D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33C17F">
            <w:r>
              <w:t>卫生间</w:t>
            </w:r>
          </w:p>
        </w:tc>
        <w:tc>
          <w:tcPr>
            <w:vAlign w:val="center"/>
          </w:tcPr>
          <w:p w14:paraId="3562C29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A62AC6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4011BD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1D8D27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F367667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39CDCEAF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7C0BC95A">
            <w:pPr>
              <w:jc w:val="center"/>
            </w:pPr>
            <w:r>
              <w:t>5(W/㎡)</w:t>
            </w:r>
          </w:p>
        </w:tc>
      </w:tr>
      <w:tr w14:paraId="3BC2A7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EC4B8F">
            <w:r>
              <w:t>厨房</w:t>
            </w:r>
          </w:p>
        </w:tc>
        <w:tc>
          <w:tcPr>
            <w:vAlign w:val="center"/>
          </w:tcPr>
          <w:p w14:paraId="09D3350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00BF7A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D73E7F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F616E2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37DA53A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523F0BE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0D517A1">
            <w:pPr>
              <w:jc w:val="center"/>
            </w:pPr>
            <w:r>
              <w:t>5(W/㎡)</w:t>
            </w:r>
          </w:p>
        </w:tc>
      </w:tr>
      <w:tr w14:paraId="1E4856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3C345B">
            <w:r>
              <w:t>大厅</w:t>
            </w:r>
          </w:p>
        </w:tc>
        <w:tc>
          <w:tcPr>
            <w:vAlign w:val="center"/>
          </w:tcPr>
          <w:p w14:paraId="324717E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AC3DBD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80CE41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ECD2A5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262B400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2294146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DF36DF6">
            <w:pPr>
              <w:jc w:val="center"/>
            </w:pPr>
            <w:r>
              <w:t>5(W/㎡)</w:t>
            </w:r>
          </w:p>
        </w:tc>
      </w:tr>
      <w:tr w14:paraId="50C6B8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68044E">
            <w:r>
              <w:t>库房</w:t>
            </w:r>
          </w:p>
        </w:tc>
        <w:tc>
          <w:tcPr>
            <w:vAlign w:val="center"/>
          </w:tcPr>
          <w:p w14:paraId="3288FD7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8D1E39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980064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2E570F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D57E9D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1C189DC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0E57625A">
            <w:pPr>
              <w:jc w:val="center"/>
            </w:pPr>
            <w:r>
              <w:t>0(W/㎡)</w:t>
            </w:r>
          </w:p>
        </w:tc>
      </w:tr>
      <w:tr w14:paraId="7630E7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917E0E">
            <w:r>
              <w:t>普通办公室</w:t>
            </w:r>
          </w:p>
        </w:tc>
        <w:tc>
          <w:tcPr>
            <w:vAlign w:val="center"/>
          </w:tcPr>
          <w:p w14:paraId="6098071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B0A3AF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978780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2A9ED5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B3F8CBA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0B51853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8C96B28">
            <w:pPr>
              <w:jc w:val="center"/>
            </w:pPr>
            <w:r>
              <w:t>5(W/㎡)</w:t>
            </w:r>
          </w:p>
        </w:tc>
      </w:tr>
      <w:tr w14:paraId="40890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E7C1CD">
            <w:r>
              <w:t>更衣室</w:t>
            </w:r>
          </w:p>
        </w:tc>
        <w:tc>
          <w:tcPr>
            <w:vAlign w:val="center"/>
          </w:tcPr>
          <w:p w14:paraId="7B4E17A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CC0243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3F4690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162DCD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6AF8C7E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15133D6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9D96935">
            <w:pPr>
              <w:jc w:val="center"/>
            </w:pPr>
            <w:r>
              <w:t>5(W/㎡)</w:t>
            </w:r>
          </w:p>
        </w:tc>
      </w:tr>
      <w:tr w14:paraId="003F08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AE1CA7">
            <w:r>
              <w:t>楼梯间</w:t>
            </w:r>
          </w:p>
        </w:tc>
        <w:tc>
          <w:tcPr>
            <w:vAlign w:val="center"/>
          </w:tcPr>
          <w:p w14:paraId="0288D6B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AA137B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D75572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D54D72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5C7A568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480A9A20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42CF6B29">
            <w:pPr>
              <w:jc w:val="center"/>
            </w:pPr>
            <w:r>
              <w:t>5(W/㎡)</w:t>
            </w:r>
          </w:p>
        </w:tc>
      </w:tr>
      <w:tr w14:paraId="666AB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BB39CF">
            <w:r>
              <w:t>空房间</w:t>
            </w:r>
          </w:p>
        </w:tc>
        <w:tc>
          <w:tcPr>
            <w:vAlign w:val="center"/>
          </w:tcPr>
          <w:p w14:paraId="1C4E96A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FCDA59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F9AD5FE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6698DA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03C5AF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6586351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04BD0BB0">
            <w:pPr>
              <w:jc w:val="center"/>
            </w:pPr>
            <w:r>
              <w:t>0(W/㎡)</w:t>
            </w:r>
          </w:p>
        </w:tc>
      </w:tr>
      <w:tr w14:paraId="7C1FF4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F59AA5">
            <w:r>
              <w:t>设备间</w:t>
            </w:r>
          </w:p>
        </w:tc>
        <w:tc>
          <w:tcPr>
            <w:vAlign w:val="center"/>
          </w:tcPr>
          <w:p w14:paraId="4473C2A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66EA09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D1C312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4A00D3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9309ED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80A548C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3AEE0C90">
            <w:pPr>
              <w:jc w:val="center"/>
            </w:pPr>
            <w:r>
              <w:t>15(W/㎡)</w:t>
            </w:r>
          </w:p>
        </w:tc>
      </w:tr>
      <w:tr w14:paraId="0B79CC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F9F3BC">
            <w:r>
              <w:t>走廊</w:t>
            </w:r>
          </w:p>
        </w:tc>
        <w:tc>
          <w:tcPr>
            <w:vAlign w:val="center"/>
          </w:tcPr>
          <w:p w14:paraId="690AB12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D2D44D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601AE0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A7F036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2C0AB0F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475B8AB3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75C929E1">
            <w:pPr>
              <w:jc w:val="center"/>
            </w:pPr>
            <w:r>
              <w:t>5(W/㎡)</w:t>
            </w:r>
          </w:p>
        </w:tc>
      </w:tr>
      <w:tr w14:paraId="091BF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FDE91E">
            <w:r>
              <w:t>餐厅</w:t>
            </w:r>
          </w:p>
        </w:tc>
        <w:tc>
          <w:tcPr>
            <w:vAlign w:val="center"/>
          </w:tcPr>
          <w:p w14:paraId="4CEF292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1F92AC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FB7D64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E90362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BF1A7BD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4790A01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5FA089C">
            <w:pPr>
              <w:jc w:val="center"/>
            </w:pPr>
            <w:r>
              <w:t>5(W/㎡)</w:t>
            </w:r>
          </w:p>
        </w:tc>
      </w:tr>
    </w:tbl>
    <w:p w14:paraId="4C74591F">
      <w:pPr>
        <w:pStyle w:val="4"/>
        <w:widowControl w:val="0"/>
        <w:jc w:val="both"/>
        <w:rPr>
          <w:color w:val="000000"/>
        </w:rPr>
      </w:pPr>
      <w:bookmarkStart w:id="70" w:name="_Toc32008"/>
      <w:r>
        <w:rPr>
          <w:color w:val="000000"/>
        </w:rPr>
        <w:t>作息时间表</w:t>
      </w:r>
      <w:bookmarkEnd w:id="70"/>
    </w:p>
    <w:p w14:paraId="5D1E04AA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785469D0">
      <w:pPr>
        <w:pStyle w:val="2"/>
        <w:widowControl w:val="0"/>
        <w:jc w:val="both"/>
        <w:rPr>
          <w:color w:val="000000"/>
        </w:rPr>
      </w:pPr>
      <w:bookmarkStart w:id="71" w:name="_Toc30745"/>
      <w:r>
        <w:rPr>
          <w:color w:val="000000"/>
        </w:rPr>
        <w:t>设计建筑</w:t>
      </w:r>
      <w:bookmarkEnd w:id="71"/>
    </w:p>
    <w:p w14:paraId="0ACE0A8A">
      <w:pPr>
        <w:pStyle w:val="4"/>
        <w:widowControl w:val="0"/>
        <w:jc w:val="both"/>
        <w:rPr>
          <w:color w:val="000000"/>
        </w:rPr>
      </w:pPr>
      <w:bookmarkStart w:id="72" w:name="_Toc27837"/>
      <w:r>
        <w:rPr>
          <w:color w:val="000000"/>
        </w:rPr>
        <w:t>负荷分项统计</w:t>
      </w:r>
      <w:bookmarkEnd w:id="72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5A2133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D24CB2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0BFD26AA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292EA300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4D6AB9CF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36E3FD7D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1D675F9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F6F874E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35C39656">
            <w:pPr>
              <w:jc w:val="center"/>
            </w:pPr>
            <w:r>
              <w:t>合计</w:t>
            </w:r>
          </w:p>
        </w:tc>
      </w:tr>
      <w:tr w14:paraId="2ABACC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458BBC">
            <w:r>
              <w:t>供暖(kWh/㎡)</w:t>
            </w:r>
          </w:p>
        </w:tc>
        <w:tc>
          <w:tcPr>
            <w:vAlign w:val="center"/>
          </w:tcPr>
          <w:p w14:paraId="1F9474C6">
            <w:pPr>
              <w:jc w:val="center"/>
            </w:pPr>
            <w:r>
              <w:t>-11.30</w:t>
            </w:r>
          </w:p>
        </w:tc>
        <w:tc>
          <w:tcPr>
            <w:vAlign w:val="center"/>
          </w:tcPr>
          <w:p w14:paraId="1DF505D3">
            <w:pPr>
              <w:jc w:val="center"/>
            </w:pPr>
            <w:r>
              <w:t>6.85</w:t>
            </w:r>
          </w:p>
        </w:tc>
        <w:tc>
          <w:tcPr>
            <w:vAlign w:val="center"/>
          </w:tcPr>
          <w:p w14:paraId="7D179B0D">
            <w:pPr>
              <w:jc w:val="center"/>
            </w:pPr>
            <w:r>
              <w:t>1.74</w:t>
            </w:r>
          </w:p>
        </w:tc>
        <w:tc>
          <w:tcPr>
            <w:vAlign w:val="center"/>
          </w:tcPr>
          <w:p w14:paraId="74FCA295">
            <w:pPr>
              <w:jc w:val="center"/>
            </w:pPr>
            <w:r>
              <w:t>-8.42</w:t>
            </w:r>
          </w:p>
        </w:tc>
        <w:tc>
          <w:tcPr>
            <w:vAlign w:val="center"/>
          </w:tcPr>
          <w:p w14:paraId="2AAAE972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699371B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36693ED">
            <w:r>
              <w:t>-11.12</w:t>
            </w:r>
          </w:p>
        </w:tc>
      </w:tr>
      <w:tr w14:paraId="34E143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FEAB18">
            <w:r>
              <w:t>供冷(kWh/㎡)</w:t>
            </w:r>
          </w:p>
        </w:tc>
        <w:tc>
          <w:tcPr>
            <w:vAlign w:val="center"/>
          </w:tcPr>
          <w:p w14:paraId="24AC9E01">
            <w:pPr>
              <w:jc w:val="center"/>
            </w:pPr>
            <w:r>
              <w:t>5.51</w:t>
            </w:r>
          </w:p>
        </w:tc>
        <w:tc>
          <w:tcPr>
            <w:vAlign w:val="center"/>
          </w:tcPr>
          <w:p w14:paraId="13AD9DF0">
            <w:pPr>
              <w:jc w:val="center"/>
            </w:pPr>
            <w:r>
              <w:t>25.35</w:t>
            </w:r>
          </w:p>
        </w:tc>
        <w:tc>
          <w:tcPr>
            <w:vAlign w:val="center"/>
          </w:tcPr>
          <w:p w14:paraId="3231EBF8">
            <w:pPr>
              <w:jc w:val="center"/>
            </w:pPr>
            <w:r>
              <w:t>7.55</w:t>
            </w:r>
          </w:p>
        </w:tc>
        <w:tc>
          <w:tcPr>
            <w:vAlign w:val="center"/>
          </w:tcPr>
          <w:p w14:paraId="7B06BA95">
            <w:pPr>
              <w:jc w:val="center"/>
            </w:pPr>
            <w:r>
              <w:t>29.34</w:t>
            </w:r>
          </w:p>
        </w:tc>
        <w:tc>
          <w:tcPr>
            <w:vAlign w:val="center"/>
          </w:tcPr>
          <w:p w14:paraId="162368A2">
            <w:pPr>
              <w:jc w:val="center"/>
            </w:pPr>
            <w:r>
              <w:t>-0.36</w:t>
            </w:r>
          </w:p>
        </w:tc>
        <w:tc>
          <w:tcPr>
            <w:vAlign w:val="center"/>
          </w:tcPr>
          <w:p w14:paraId="74A9828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F05540F">
            <w:r>
              <w:t>67.38</w:t>
            </w:r>
          </w:p>
        </w:tc>
      </w:tr>
    </w:tbl>
    <w:p w14:paraId="754F0805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99177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269D9">
      <w:pPr>
        <w:pStyle w:val="4"/>
      </w:pPr>
      <w:bookmarkStart w:id="73" w:name="_Toc31037"/>
      <w:r>
        <w:t>逐月负荷表</w:t>
      </w:r>
      <w:bookmarkEnd w:id="7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3B2004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AAA22B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21F2BE57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181E205A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298DEC9E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D735E9B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67482CEE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9E72FF2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2778FD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E77D4F">
            <w:r>
              <w:t>1月</w:t>
            </w:r>
          </w:p>
        </w:tc>
        <w:tc>
          <w:tcPr>
            <w:vAlign w:val="center"/>
          </w:tcPr>
          <w:p w14:paraId="2F55F016">
            <w:pPr>
              <w:jc w:val="right"/>
            </w:pPr>
            <w:r>
              <w:t>41379</w:t>
            </w:r>
          </w:p>
        </w:tc>
        <w:tc>
          <w:tcPr>
            <w:vAlign w:val="center"/>
          </w:tcPr>
          <w:p w14:paraId="00BFB230">
            <w:pPr>
              <w:jc w:val="right"/>
            </w:pPr>
            <w:r>
              <w:t>164</w:t>
            </w:r>
          </w:p>
        </w:tc>
        <w:tc>
          <w:tcPr>
            <w:vAlign w:val="center"/>
          </w:tcPr>
          <w:p w14:paraId="1E546296">
            <w:pPr>
              <w:jc w:val="right"/>
            </w:pPr>
            <w:r>
              <w:rPr>
                <w:color w:val="FF0000"/>
              </w:rPr>
              <w:t>1083.546</w:t>
            </w:r>
          </w:p>
        </w:tc>
        <w:tc>
          <w:tcPr>
            <w:vAlign w:val="center"/>
          </w:tcPr>
          <w:p w14:paraId="1C194024">
            <w:r>
              <w:rPr>
                <w:color w:val="FF0000"/>
              </w:rPr>
              <w:t>1月2日8时</w:t>
            </w:r>
          </w:p>
        </w:tc>
        <w:tc>
          <w:tcPr>
            <w:vAlign w:val="center"/>
          </w:tcPr>
          <w:p w14:paraId="4FF7CD06">
            <w:pPr>
              <w:jc w:val="right"/>
            </w:pPr>
            <w:r>
              <w:t>14.189</w:t>
            </w:r>
          </w:p>
        </w:tc>
        <w:tc>
          <w:tcPr>
            <w:vAlign w:val="center"/>
          </w:tcPr>
          <w:p w14:paraId="0E135944">
            <w:r>
              <w:t>1月30日15时</w:t>
            </w:r>
          </w:p>
        </w:tc>
      </w:tr>
      <w:tr w14:paraId="6EFF0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0658C1">
            <w:r>
              <w:t>2月</w:t>
            </w:r>
          </w:p>
        </w:tc>
        <w:tc>
          <w:tcPr>
            <w:vAlign w:val="center"/>
          </w:tcPr>
          <w:p w14:paraId="652CFE0C">
            <w:pPr>
              <w:jc w:val="right"/>
            </w:pPr>
            <w:r>
              <w:t>165</w:t>
            </w:r>
          </w:p>
        </w:tc>
        <w:tc>
          <w:tcPr>
            <w:vAlign w:val="center"/>
          </w:tcPr>
          <w:p w14:paraId="2AE769EE">
            <w:pPr>
              <w:jc w:val="right"/>
            </w:pPr>
            <w:r>
              <w:t>176</w:t>
            </w:r>
          </w:p>
        </w:tc>
        <w:tc>
          <w:tcPr>
            <w:vAlign w:val="center"/>
          </w:tcPr>
          <w:p w14:paraId="53A2F781">
            <w:pPr>
              <w:jc w:val="right"/>
            </w:pPr>
            <w:r>
              <w:t>9.824</w:t>
            </w:r>
          </w:p>
        </w:tc>
        <w:tc>
          <w:tcPr>
            <w:vAlign w:val="center"/>
          </w:tcPr>
          <w:p w14:paraId="7418E6EF">
            <w:r>
              <w:t>2月4日9时</w:t>
            </w:r>
          </w:p>
        </w:tc>
        <w:tc>
          <w:tcPr>
            <w:vAlign w:val="center"/>
          </w:tcPr>
          <w:p w14:paraId="7A45F1DB">
            <w:pPr>
              <w:jc w:val="right"/>
            </w:pPr>
            <w:r>
              <w:t>6.565</w:t>
            </w:r>
          </w:p>
        </w:tc>
        <w:tc>
          <w:tcPr>
            <w:vAlign w:val="center"/>
          </w:tcPr>
          <w:p w14:paraId="43CD4BF2">
            <w:r>
              <w:t>2月9日16时</w:t>
            </w:r>
          </w:p>
        </w:tc>
      </w:tr>
      <w:tr w14:paraId="1120D5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CC5429">
            <w:r>
              <w:t>3月</w:t>
            </w:r>
          </w:p>
        </w:tc>
        <w:tc>
          <w:tcPr>
            <w:vAlign w:val="center"/>
          </w:tcPr>
          <w:p w14:paraId="33465B61">
            <w:pPr>
              <w:jc w:val="right"/>
            </w:pPr>
            <w:r>
              <w:t>29634</w:t>
            </w:r>
          </w:p>
        </w:tc>
        <w:tc>
          <w:tcPr>
            <w:vAlign w:val="center"/>
          </w:tcPr>
          <w:p w14:paraId="59B9255A">
            <w:pPr>
              <w:jc w:val="right"/>
            </w:pPr>
            <w:r>
              <w:t>323</w:t>
            </w:r>
          </w:p>
        </w:tc>
        <w:tc>
          <w:tcPr>
            <w:vAlign w:val="center"/>
          </w:tcPr>
          <w:p w14:paraId="3B004A13">
            <w:pPr>
              <w:jc w:val="right"/>
            </w:pPr>
            <w:r>
              <w:t>779.227</w:t>
            </w:r>
          </w:p>
        </w:tc>
        <w:tc>
          <w:tcPr>
            <w:vAlign w:val="center"/>
          </w:tcPr>
          <w:p w14:paraId="1EF84286">
            <w:r>
              <w:t>3月4日8时</w:t>
            </w:r>
          </w:p>
        </w:tc>
        <w:tc>
          <w:tcPr>
            <w:vAlign w:val="center"/>
          </w:tcPr>
          <w:p w14:paraId="6A00A475">
            <w:pPr>
              <w:jc w:val="right"/>
            </w:pPr>
            <w:r>
              <w:t>13.827</w:t>
            </w:r>
          </w:p>
        </w:tc>
        <w:tc>
          <w:tcPr>
            <w:vAlign w:val="center"/>
          </w:tcPr>
          <w:p w14:paraId="4C684743">
            <w:r>
              <w:t>3月28日16时</w:t>
            </w:r>
          </w:p>
        </w:tc>
      </w:tr>
      <w:tr w14:paraId="5711DC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07D990">
            <w:r>
              <w:t>4月</w:t>
            </w:r>
          </w:p>
        </w:tc>
        <w:tc>
          <w:tcPr>
            <w:vAlign w:val="center"/>
          </w:tcPr>
          <w:p w14:paraId="4A4D861F">
            <w:pPr>
              <w:jc w:val="right"/>
            </w:pPr>
            <w:r>
              <w:t>840</w:t>
            </w:r>
          </w:p>
        </w:tc>
        <w:tc>
          <w:tcPr>
            <w:vAlign w:val="center"/>
          </w:tcPr>
          <w:p w14:paraId="359D4CCD">
            <w:pPr>
              <w:jc w:val="right"/>
            </w:pPr>
            <w:r>
              <w:t>54176</w:t>
            </w:r>
          </w:p>
        </w:tc>
        <w:tc>
          <w:tcPr>
            <w:vAlign w:val="center"/>
          </w:tcPr>
          <w:p w14:paraId="0ACAD6B0">
            <w:pPr>
              <w:jc w:val="right"/>
            </w:pPr>
            <w:r>
              <w:t>229.620</w:t>
            </w:r>
          </w:p>
        </w:tc>
        <w:tc>
          <w:tcPr>
            <w:vAlign w:val="center"/>
          </w:tcPr>
          <w:p w14:paraId="7399BBCE">
            <w:r>
              <w:t>4月5日8时</w:t>
            </w:r>
          </w:p>
        </w:tc>
        <w:tc>
          <w:tcPr>
            <w:vAlign w:val="center"/>
          </w:tcPr>
          <w:p w14:paraId="05D3A6A9">
            <w:pPr>
              <w:jc w:val="right"/>
            </w:pPr>
            <w:r>
              <w:t>605.479</w:t>
            </w:r>
          </w:p>
        </w:tc>
        <w:tc>
          <w:tcPr>
            <w:vAlign w:val="center"/>
          </w:tcPr>
          <w:p w14:paraId="0A7C310F">
            <w:r>
              <w:t>4月24日17时</w:t>
            </w:r>
          </w:p>
        </w:tc>
      </w:tr>
      <w:tr w14:paraId="54890B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B41646">
            <w:r>
              <w:t>5月</w:t>
            </w:r>
          </w:p>
        </w:tc>
        <w:tc>
          <w:tcPr>
            <w:vAlign w:val="center"/>
          </w:tcPr>
          <w:p w14:paraId="2110C47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5060668">
            <w:pPr>
              <w:jc w:val="right"/>
            </w:pPr>
            <w:r>
              <w:t>92732</w:t>
            </w:r>
          </w:p>
        </w:tc>
        <w:tc>
          <w:tcPr>
            <w:vAlign w:val="center"/>
          </w:tcPr>
          <w:p w14:paraId="7D35DC7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786A396">
            <w:r>
              <w:t>--</w:t>
            </w:r>
          </w:p>
        </w:tc>
        <w:tc>
          <w:tcPr>
            <w:vAlign w:val="center"/>
          </w:tcPr>
          <w:p w14:paraId="3DF12E72">
            <w:pPr>
              <w:jc w:val="right"/>
            </w:pPr>
            <w:r>
              <w:t>582.121</w:t>
            </w:r>
          </w:p>
        </w:tc>
        <w:tc>
          <w:tcPr>
            <w:vAlign w:val="center"/>
          </w:tcPr>
          <w:p w14:paraId="47143CF8">
            <w:r>
              <w:t>5月16日15时</w:t>
            </w:r>
          </w:p>
        </w:tc>
      </w:tr>
      <w:tr w14:paraId="270618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CF8DF3">
            <w:r>
              <w:t>6月</w:t>
            </w:r>
          </w:p>
        </w:tc>
        <w:tc>
          <w:tcPr>
            <w:vAlign w:val="center"/>
          </w:tcPr>
          <w:p w14:paraId="4B96968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B9DE4FD">
            <w:pPr>
              <w:jc w:val="right"/>
            </w:pPr>
            <w:r>
              <w:t>138286</w:t>
            </w:r>
          </w:p>
        </w:tc>
        <w:tc>
          <w:tcPr>
            <w:vAlign w:val="center"/>
          </w:tcPr>
          <w:p w14:paraId="680D707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C32C645">
            <w:r>
              <w:t>--</w:t>
            </w:r>
          </w:p>
        </w:tc>
        <w:tc>
          <w:tcPr>
            <w:vAlign w:val="center"/>
          </w:tcPr>
          <w:p w14:paraId="06790519">
            <w:pPr>
              <w:jc w:val="right"/>
            </w:pPr>
            <w:r>
              <w:t>879.867</w:t>
            </w:r>
          </w:p>
        </w:tc>
        <w:tc>
          <w:tcPr>
            <w:vAlign w:val="center"/>
          </w:tcPr>
          <w:p w14:paraId="42104551">
            <w:r>
              <w:t>6月24日9时</w:t>
            </w:r>
          </w:p>
        </w:tc>
      </w:tr>
      <w:tr w14:paraId="70C87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21D824">
            <w:r>
              <w:t>7月</w:t>
            </w:r>
          </w:p>
        </w:tc>
        <w:tc>
          <w:tcPr>
            <w:vAlign w:val="center"/>
          </w:tcPr>
          <w:p w14:paraId="2D0B962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A0AFAE7">
            <w:pPr>
              <w:jc w:val="right"/>
            </w:pPr>
            <w:r>
              <w:t>97006</w:t>
            </w:r>
          </w:p>
        </w:tc>
        <w:tc>
          <w:tcPr>
            <w:vAlign w:val="center"/>
          </w:tcPr>
          <w:p w14:paraId="102411A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D82DDE0">
            <w:r>
              <w:t>--</w:t>
            </w:r>
          </w:p>
        </w:tc>
        <w:tc>
          <w:tcPr>
            <w:vAlign w:val="center"/>
          </w:tcPr>
          <w:p w14:paraId="2597E77D">
            <w:pPr>
              <w:jc w:val="right"/>
            </w:pPr>
            <w:r>
              <w:t>900.687</w:t>
            </w:r>
          </w:p>
        </w:tc>
        <w:tc>
          <w:tcPr>
            <w:vAlign w:val="center"/>
          </w:tcPr>
          <w:p w14:paraId="668F5D1E">
            <w:r>
              <w:t>7月8日11时</w:t>
            </w:r>
          </w:p>
        </w:tc>
      </w:tr>
      <w:tr w14:paraId="364643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F3190D">
            <w:r>
              <w:t>8月</w:t>
            </w:r>
          </w:p>
        </w:tc>
        <w:tc>
          <w:tcPr>
            <w:vAlign w:val="center"/>
          </w:tcPr>
          <w:p w14:paraId="4A95FD1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AA11CE1">
            <w:pPr>
              <w:jc w:val="right"/>
            </w:pPr>
            <w:r>
              <w:t>55449</w:t>
            </w:r>
          </w:p>
        </w:tc>
        <w:tc>
          <w:tcPr>
            <w:vAlign w:val="center"/>
          </w:tcPr>
          <w:p w14:paraId="362E318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B7E99AC">
            <w:r>
              <w:t>--</w:t>
            </w:r>
          </w:p>
        </w:tc>
        <w:tc>
          <w:tcPr>
            <w:vAlign w:val="center"/>
          </w:tcPr>
          <w:p w14:paraId="2123A080">
            <w:pPr>
              <w:jc w:val="right"/>
            </w:pPr>
            <w:r>
              <w:t>869.835</w:t>
            </w:r>
          </w:p>
        </w:tc>
        <w:tc>
          <w:tcPr>
            <w:vAlign w:val="center"/>
          </w:tcPr>
          <w:p w14:paraId="01A6BE95">
            <w:r>
              <w:t>8月26日9时</w:t>
            </w:r>
          </w:p>
        </w:tc>
      </w:tr>
      <w:tr w14:paraId="02AD80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850073">
            <w:r>
              <w:t>9月</w:t>
            </w:r>
          </w:p>
        </w:tc>
        <w:tc>
          <w:tcPr>
            <w:vAlign w:val="center"/>
          </w:tcPr>
          <w:p w14:paraId="4DF0AFE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2DA450C">
            <w:pPr>
              <w:jc w:val="right"/>
            </w:pPr>
            <w:r>
              <w:t>125972</w:t>
            </w:r>
          </w:p>
        </w:tc>
        <w:tc>
          <w:tcPr>
            <w:vAlign w:val="center"/>
          </w:tcPr>
          <w:p w14:paraId="542047A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C8A1FCE">
            <w:r>
              <w:t>--</w:t>
            </w:r>
          </w:p>
        </w:tc>
        <w:tc>
          <w:tcPr>
            <w:vAlign w:val="center"/>
          </w:tcPr>
          <w:p w14:paraId="1DEE0AEF">
            <w:pPr>
              <w:jc w:val="right"/>
            </w:pPr>
            <w:r>
              <w:rPr>
                <w:color w:val="0000FF"/>
              </w:rPr>
              <w:t>961.747</w:t>
            </w:r>
          </w:p>
        </w:tc>
        <w:tc>
          <w:tcPr>
            <w:vAlign w:val="center"/>
          </w:tcPr>
          <w:p w14:paraId="43C016ED">
            <w:r>
              <w:rPr>
                <w:color w:val="0000FF"/>
              </w:rPr>
              <w:t>9月9日14时</w:t>
            </w:r>
          </w:p>
        </w:tc>
      </w:tr>
      <w:tr w14:paraId="38A31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2973F2">
            <w:r>
              <w:t>10月</w:t>
            </w:r>
          </w:p>
        </w:tc>
        <w:tc>
          <w:tcPr>
            <w:vAlign w:val="center"/>
          </w:tcPr>
          <w:p w14:paraId="023CF87B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0D4EB001">
            <w:pPr>
              <w:jc w:val="right"/>
            </w:pPr>
            <w:r>
              <w:t>69977</w:t>
            </w:r>
          </w:p>
        </w:tc>
        <w:tc>
          <w:tcPr>
            <w:vAlign w:val="center"/>
          </w:tcPr>
          <w:p w14:paraId="55EFB3A0">
            <w:pPr>
              <w:jc w:val="right"/>
            </w:pPr>
            <w:r>
              <w:t>8.148</w:t>
            </w:r>
          </w:p>
        </w:tc>
        <w:tc>
          <w:tcPr>
            <w:vAlign w:val="center"/>
          </w:tcPr>
          <w:p w14:paraId="48249AF3">
            <w:r>
              <w:t>10月23日8时</w:t>
            </w:r>
          </w:p>
        </w:tc>
        <w:tc>
          <w:tcPr>
            <w:vAlign w:val="center"/>
          </w:tcPr>
          <w:p w14:paraId="4D5D6490">
            <w:pPr>
              <w:jc w:val="right"/>
            </w:pPr>
            <w:r>
              <w:t>681.465</w:t>
            </w:r>
          </w:p>
        </w:tc>
        <w:tc>
          <w:tcPr>
            <w:vAlign w:val="center"/>
          </w:tcPr>
          <w:p w14:paraId="181F60D2">
            <w:r>
              <w:t>10月7日10时</w:t>
            </w:r>
          </w:p>
        </w:tc>
      </w:tr>
      <w:tr w14:paraId="6D701C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DE3135">
            <w:r>
              <w:t>11月</w:t>
            </w:r>
          </w:p>
        </w:tc>
        <w:tc>
          <w:tcPr>
            <w:vAlign w:val="center"/>
          </w:tcPr>
          <w:p w14:paraId="67F10441">
            <w:pPr>
              <w:jc w:val="right"/>
            </w:pPr>
            <w:r>
              <w:t>2981</w:t>
            </w:r>
          </w:p>
        </w:tc>
        <w:tc>
          <w:tcPr>
            <w:vAlign w:val="center"/>
          </w:tcPr>
          <w:p w14:paraId="54B7AF62">
            <w:pPr>
              <w:jc w:val="right"/>
            </w:pPr>
            <w:r>
              <w:t>6797</w:t>
            </w:r>
          </w:p>
        </w:tc>
        <w:tc>
          <w:tcPr>
            <w:vAlign w:val="center"/>
          </w:tcPr>
          <w:p w14:paraId="11389C4F">
            <w:pPr>
              <w:jc w:val="right"/>
            </w:pPr>
            <w:r>
              <w:t>284.215</w:t>
            </w:r>
          </w:p>
        </w:tc>
        <w:tc>
          <w:tcPr>
            <w:vAlign w:val="center"/>
          </w:tcPr>
          <w:p w14:paraId="3BB5B20D">
            <w:r>
              <w:t>11月29日8时</w:t>
            </w:r>
          </w:p>
        </w:tc>
        <w:tc>
          <w:tcPr>
            <w:vAlign w:val="center"/>
          </w:tcPr>
          <w:p w14:paraId="2625FBF1">
            <w:pPr>
              <w:jc w:val="right"/>
            </w:pPr>
            <w:r>
              <w:t>192.884</w:t>
            </w:r>
          </w:p>
        </w:tc>
        <w:tc>
          <w:tcPr>
            <w:vAlign w:val="center"/>
          </w:tcPr>
          <w:p w14:paraId="24D67D8D">
            <w:r>
              <w:t>11月7日17时</w:t>
            </w:r>
          </w:p>
        </w:tc>
      </w:tr>
      <w:tr w14:paraId="412DC5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C692AC">
            <w:r>
              <w:t>12月</w:t>
            </w:r>
          </w:p>
        </w:tc>
        <w:tc>
          <w:tcPr>
            <w:vAlign w:val="center"/>
          </w:tcPr>
          <w:p w14:paraId="35CCEC51">
            <w:pPr>
              <w:jc w:val="right"/>
            </w:pPr>
            <w:r>
              <w:t>30835</w:t>
            </w:r>
          </w:p>
        </w:tc>
        <w:tc>
          <w:tcPr>
            <w:vAlign w:val="center"/>
          </w:tcPr>
          <w:p w14:paraId="45D8F53C">
            <w:pPr>
              <w:jc w:val="right"/>
            </w:pPr>
            <w:r>
              <w:t>143</w:t>
            </w:r>
          </w:p>
        </w:tc>
        <w:tc>
          <w:tcPr>
            <w:vAlign w:val="center"/>
          </w:tcPr>
          <w:p w14:paraId="734BD32A">
            <w:pPr>
              <w:jc w:val="right"/>
            </w:pPr>
            <w:r>
              <w:t>485.330</w:t>
            </w:r>
          </w:p>
        </w:tc>
        <w:tc>
          <w:tcPr>
            <w:vAlign w:val="center"/>
          </w:tcPr>
          <w:p w14:paraId="77F181CC">
            <w:r>
              <w:t>12月30日8时</w:t>
            </w:r>
          </w:p>
        </w:tc>
        <w:tc>
          <w:tcPr>
            <w:vAlign w:val="center"/>
          </w:tcPr>
          <w:p w14:paraId="4C3EA9B7">
            <w:pPr>
              <w:jc w:val="right"/>
            </w:pPr>
            <w:r>
              <w:t>5.414</w:t>
            </w:r>
          </w:p>
        </w:tc>
        <w:tc>
          <w:tcPr>
            <w:vAlign w:val="center"/>
          </w:tcPr>
          <w:p w14:paraId="2697C813">
            <w:r>
              <w:t>12月24日15时</w:t>
            </w:r>
          </w:p>
        </w:tc>
      </w:tr>
    </w:tbl>
    <w:p w14:paraId="0F6317EE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A86F3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845B3">
      <w:pPr>
        <w:pStyle w:val="2"/>
      </w:pPr>
      <w:bookmarkStart w:id="74" w:name="_Toc164"/>
      <w:r>
        <w:t>参照建筑</w:t>
      </w:r>
      <w:bookmarkEnd w:id="74"/>
    </w:p>
    <w:p w14:paraId="7D364152">
      <w:pPr>
        <w:pStyle w:val="4"/>
        <w:widowControl w:val="0"/>
        <w:jc w:val="both"/>
        <w:rPr>
          <w:color w:val="000000"/>
        </w:rPr>
      </w:pPr>
      <w:bookmarkStart w:id="75" w:name="_Toc24360"/>
      <w:r>
        <w:rPr>
          <w:color w:val="000000"/>
        </w:rPr>
        <w:t>负荷分项统计</w:t>
      </w:r>
      <w:bookmarkEnd w:id="75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65CF82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A87A1D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22422343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096D2F04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0231F825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22834AF5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8D05D7F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BF97232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033C65B9">
            <w:pPr>
              <w:jc w:val="center"/>
            </w:pPr>
            <w:r>
              <w:t>合计</w:t>
            </w:r>
          </w:p>
        </w:tc>
      </w:tr>
      <w:tr w14:paraId="2859B7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3383E9">
            <w:r>
              <w:t>供暖(kWh/㎡)</w:t>
            </w:r>
          </w:p>
        </w:tc>
        <w:tc>
          <w:tcPr>
            <w:vAlign w:val="center"/>
          </w:tcPr>
          <w:p w14:paraId="4C2E6895">
            <w:pPr>
              <w:jc w:val="center"/>
            </w:pPr>
            <w:r>
              <w:t>-13.23</w:t>
            </w:r>
          </w:p>
        </w:tc>
        <w:tc>
          <w:tcPr>
            <w:vAlign w:val="center"/>
          </w:tcPr>
          <w:p w14:paraId="212E4E8B">
            <w:pPr>
              <w:jc w:val="center"/>
            </w:pPr>
            <w:r>
              <w:t>7.46</w:t>
            </w:r>
          </w:p>
        </w:tc>
        <w:tc>
          <w:tcPr>
            <w:vAlign w:val="center"/>
          </w:tcPr>
          <w:p w14:paraId="711C0F59">
            <w:pPr>
              <w:jc w:val="center"/>
            </w:pPr>
            <w:r>
              <w:t>1.92</w:t>
            </w:r>
          </w:p>
        </w:tc>
        <w:tc>
          <w:tcPr>
            <w:vAlign w:val="center"/>
          </w:tcPr>
          <w:p w14:paraId="16879EA2">
            <w:pPr>
              <w:jc w:val="center"/>
            </w:pPr>
            <w:r>
              <w:t>-8.85</w:t>
            </w:r>
          </w:p>
        </w:tc>
        <w:tc>
          <w:tcPr>
            <w:vAlign w:val="center"/>
          </w:tcPr>
          <w:p w14:paraId="28ED1268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2FDEDC8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44E9BD3">
            <w:r>
              <w:t>-12.69</w:t>
            </w:r>
          </w:p>
        </w:tc>
      </w:tr>
      <w:tr w14:paraId="32F4E7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7496E9">
            <w:r>
              <w:t>供冷(kWh/㎡)</w:t>
            </w:r>
          </w:p>
        </w:tc>
        <w:tc>
          <w:tcPr>
            <w:vAlign w:val="center"/>
          </w:tcPr>
          <w:p w14:paraId="2A91043F">
            <w:pPr>
              <w:jc w:val="center"/>
            </w:pPr>
            <w:r>
              <w:t>6.49</w:t>
            </w:r>
          </w:p>
        </w:tc>
        <w:tc>
          <w:tcPr>
            <w:vAlign w:val="center"/>
          </w:tcPr>
          <w:p w14:paraId="21B34FCC">
            <w:pPr>
              <w:jc w:val="center"/>
            </w:pPr>
            <w:r>
              <w:t>24.78</w:t>
            </w:r>
          </w:p>
        </w:tc>
        <w:tc>
          <w:tcPr>
            <w:vAlign w:val="center"/>
          </w:tcPr>
          <w:p w14:paraId="63A9CBA3">
            <w:pPr>
              <w:jc w:val="center"/>
            </w:pPr>
            <w:r>
              <w:t>6.89</w:t>
            </w:r>
          </w:p>
        </w:tc>
        <w:tc>
          <w:tcPr>
            <w:vAlign w:val="center"/>
          </w:tcPr>
          <w:p w14:paraId="536DCD53">
            <w:pPr>
              <w:jc w:val="center"/>
            </w:pPr>
            <w:r>
              <w:t>29.28</w:t>
            </w:r>
          </w:p>
        </w:tc>
        <w:tc>
          <w:tcPr>
            <w:vAlign w:val="center"/>
          </w:tcPr>
          <w:p w14:paraId="7A88CF47">
            <w:pPr>
              <w:jc w:val="center"/>
            </w:pPr>
            <w:r>
              <w:t>-0.23</w:t>
            </w:r>
          </w:p>
        </w:tc>
        <w:tc>
          <w:tcPr>
            <w:vAlign w:val="center"/>
          </w:tcPr>
          <w:p w14:paraId="7305B427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4B41233">
            <w:r>
              <w:t>67.21</w:t>
            </w:r>
          </w:p>
        </w:tc>
      </w:tr>
    </w:tbl>
    <w:p w14:paraId="00A3F72D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F2AD0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B45A4">
      <w:pPr>
        <w:pStyle w:val="4"/>
      </w:pPr>
      <w:bookmarkStart w:id="76" w:name="_Toc13093"/>
      <w:r>
        <w:t>逐月负荷表</w:t>
      </w:r>
      <w:bookmarkEnd w:id="7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18C9D8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34F74A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2FBC3A1F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342A152A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7348CCAC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8635F1F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5A1A325D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D5153FE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3ABA86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B4FC8D">
            <w:r>
              <w:t>1月</w:t>
            </w:r>
          </w:p>
        </w:tc>
        <w:tc>
          <w:tcPr>
            <w:vAlign w:val="center"/>
          </w:tcPr>
          <w:p w14:paraId="57BCD58F">
            <w:pPr>
              <w:jc w:val="right"/>
            </w:pPr>
            <w:r>
              <w:t>45647</w:t>
            </w:r>
          </w:p>
        </w:tc>
        <w:tc>
          <w:tcPr>
            <w:vAlign w:val="center"/>
          </w:tcPr>
          <w:p w14:paraId="43EE2A25">
            <w:pPr>
              <w:jc w:val="right"/>
            </w:pPr>
            <w:r>
              <w:t>79</w:t>
            </w:r>
          </w:p>
        </w:tc>
        <w:tc>
          <w:tcPr>
            <w:vAlign w:val="center"/>
          </w:tcPr>
          <w:p w14:paraId="16A11327">
            <w:pPr>
              <w:jc w:val="right"/>
            </w:pPr>
            <w:r>
              <w:rPr>
                <w:color w:val="FF0000"/>
              </w:rPr>
              <w:t>1129.576</w:t>
            </w:r>
          </w:p>
        </w:tc>
        <w:tc>
          <w:tcPr>
            <w:vAlign w:val="center"/>
          </w:tcPr>
          <w:p w14:paraId="4EACE9CF">
            <w:r>
              <w:rPr>
                <w:color w:val="FF0000"/>
              </w:rPr>
              <w:t>1月2日8时</w:t>
            </w:r>
          </w:p>
        </w:tc>
        <w:tc>
          <w:tcPr>
            <w:vAlign w:val="center"/>
          </w:tcPr>
          <w:p w14:paraId="00C23180">
            <w:pPr>
              <w:jc w:val="right"/>
            </w:pPr>
            <w:r>
              <w:t>8.401</w:t>
            </w:r>
          </w:p>
        </w:tc>
        <w:tc>
          <w:tcPr>
            <w:vAlign w:val="center"/>
          </w:tcPr>
          <w:p w14:paraId="631A9906">
            <w:r>
              <w:t>1月30日17时</w:t>
            </w:r>
          </w:p>
        </w:tc>
      </w:tr>
      <w:tr w14:paraId="4C3BEA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7EA131">
            <w:r>
              <w:t>2月</w:t>
            </w:r>
          </w:p>
        </w:tc>
        <w:tc>
          <w:tcPr>
            <w:vAlign w:val="center"/>
          </w:tcPr>
          <w:p w14:paraId="2AF85053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3F75C5C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560A2A08">
            <w:pPr>
              <w:jc w:val="right"/>
            </w:pPr>
            <w:r>
              <w:t>14.491</w:t>
            </w:r>
          </w:p>
        </w:tc>
        <w:tc>
          <w:tcPr>
            <w:vAlign w:val="center"/>
          </w:tcPr>
          <w:p w14:paraId="684BCD60">
            <w:r>
              <w:t>2月4日9时</w:t>
            </w:r>
          </w:p>
        </w:tc>
        <w:tc>
          <w:tcPr>
            <w:vAlign w:val="center"/>
          </w:tcPr>
          <w:p w14:paraId="475C3CA4">
            <w:pPr>
              <w:jc w:val="right"/>
            </w:pPr>
            <w:r>
              <w:t>4.133</w:t>
            </w:r>
          </w:p>
        </w:tc>
        <w:tc>
          <w:tcPr>
            <w:vAlign w:val="center"/>
          </w:tcPr>
          <w:p w14:paraId="6C05F3B4">
            <w:r>
              <w:t>2月9日16时</w:t>
            </w:r>
          </w:p>
        </w:tc>
      </w:tr>
      <w:tr w14:paraId="61591D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F924E4">
            <w:r>
              <w:t>3月</w:t>
            </w:r>
          </w:p>
        </w:tc>
        <w:tc>
          <w:tcPr>
            <w:vAlign w:val="center"/>
          </w:tcPr>
          <w:p w14:paraId="7148977C">
            <w:pPr>
              <w:jc w:val="right"/>
            </w:pPr>
            <w:r>
              <w:t>33034</w:t>
            </w:r>
          </w:p>
        </w:tc>
        <w:tc>
          <w:tcPr>
            <w:vAlign w:val="center"/>
          </w:tcPr>
          <w:p w14:paraId="56F0BE46">
            <w:pPr>
              <w:jc w:val="right"/>
            </w:pPr>
            <w:r>
              <w:t>86</w:t>
            </w:r>
          </w:p>
        </w:tc>
        <w:tc>
          <w:tcPr>
            <w:vAlign w:val="center"/>
          </w:tcPr>
          <w:p w14:paraId="684CA7F5">
            <w:pPr>
              <w:jc w:val="right"/>
            </w:pPr>
            <w:r>
              <w:t>808.367</w:t>
            </w:r>
          </w:p>
        </w:tc>
        <w:tc>
          <w:tcPr>
            <w:vAlign w:val="center"/>
          </w:tcPr>
          <w:p w14:paraId="74D9416F">
            <w:r>
              <w:t>3月4日8时</w:t>
            </w:r>
          </w:p>
        </w:tc>
        <w:tc>
          <w:tcPr>
            <w:vAlign w:val="center"/>
          </w:tcPr>
          <w:p w14:paraId="6BF59772">
            <w:pPr>
              <w:jc w:val="right"/>
            </w:pPr>
            <w:r>
              <w:t>6.858</w:t>
            </w:r>
          </w:p>
        </w:tc>
        <w:tc>
          <w:tcPr>
            <w:vAlign w:val="center"/>
          </w:tcPr>
          <w:p w14:paraId="199CBA7F">
            <w:r>
              <w:t>3月28日16时</w:t>
            </w:r>
          </w:p>
        </w:tc>
      </w:tr>
      <w:tr w14:paraId="131A36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B7AC09">
            <w:r>
              <w:t>4月</w:t>
            </w:r>
          </w:p>
        </w:tc>
        <w:tc>
          <w:tcPr>
            <w:vAlign w:val="center"/>
          </w:tcPr>
          <w:p w14:paraId="436CEB24">
            <w:pPr>
              <w:jc w:val="right"/>
            </w:pPr>
            <w:r>
              <w:t>1049</w:t>
            </w:r>
          </w:p>
        </w:tc>
        <w:tc>
          <w:tcPr>
            <w:vAlign w:val="center"/>
          </w:tcPr>
          <w:p w14:paraId="0B0F6B95">
            <w:pPr>
              <w:jc w:val="right"/>
            </w:pPr>
            <w:r>
              <w:t>53250</w:t>
            </w:r>
          </w:p>
        </w:tc>
        <w:tc>
          <w:tcPr>
            <w:vAlign w:val="center"/>
          </w:tcPr>
          <w:p w14:paraId="32E404A1">
            <w:pPr>
              <w:jc w:val="right"/>
            </w:pPr>
            <w:r>
              <w:t>253.966</w:t>
            </w:r>
          </w:p>
        </w:tc>
        <w:tc>
          <w:tcPr>
            <w:vAlign w:val="center"/>
          </w:tcPr>
          <w:p w14:paraId="6EB08A03">
            <w:r>
              <w:t>4月5日8时</w:t>
            </w:r>
          </w:p>
        </w:tc>
        <w:tc>
          <w:tcPr>
            <w:vAlign w:val="center"/>
          </w:tcPr>
          <w:p w14:paraId="50DF6325">
            <w:pPr>
              <w:jc w:val="right"/>
            </w:pPr>
            <w:r>
              <w:t>613.135</w:t>
            </w:r>
          </w:p>
        </w:tc>
        <w:tc>
          <w:tcPr>
            <w:vAlign w:val="center"/>
          </w:tcPr>
          <w:p w14:paraId="57FA99DA">
            <w:r>
              <w:t>4月24日17时</w:t>
            </w:r>
          </w:p>
        </w:tc>
      </w:tr>
      <w:tr w14:paraId="33490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B4B755">
            <w:r>
              <w:t>5月</w:t>
            </w:r>
          </w:p>
        </w:tc>
        <w:tc>
          <w:tcPr>
            <w:vAlign w:val="center"/>
          </w:tcPr>
          <w:p w14:paraId="517812F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10F23D0">
            <w:pPr>
              <w:jc w:val="right"/>
            </w:pPr>
            <w:r>
              <w:t>92477</w:t>
            </w:r>
          </w:p>
        </w:tc>
        <w:tc>
          <w:tcPr>
            <w:vAlign w:val="center"/>
          </w:tcPr>
          <w:p w14:paraId="62B2049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E4C03A3">
            <w:r>
              <w:t>--</w:t>
            </w:r>
          </w:p>
        </w:tc>
        <w:tc>
          <w:tcPr>
            <w:vAlign w:val="center"/>
          </w:tcPr>
          <w:p w14:paraId="29288F21">
            <w:pPr>
              <w:jc w:val="right"/>
            </w:pPr>
            <w:r>
              <w:t>589.443</w:t>
            </w:r>
          </w:p>
        </w:tc>
        <w:tc>
          <w:tcPr>
            <w:vAlign w:val="center"/>
          </w:tcPr>
          <w:p w14:paraId="15BB5609">
            <w:r>
              <w:t>5月16日15时</w:t>
            </w:r>
          </w:p>
        </w:tc>
      </w:tr>
      <w:tr w14:paraId="11EFE9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223AF0">
            <w:r>
              <w:t>6月</w:t>
            </w:r>
          </w:p>
        </w:tc>
        <w:tc>
          <w:tcPr>
            <w:vAlign w:val="center"/>
          </w:tcPr>
          <w:p w14:paraId="0951AF9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49AF56C">
            <w:pPr>
              <w:jc w:val="right"/>
            </w:pPr>
            <w:r>
              <w:t>140023</w:t>
            </w:r>
          </w:p>
        </w:tc>
        <w:tc>
          <w:tcPr>
            <w:vAlign w:val="center"/>
          </w:tcPr>
          <w:p w14:paraId="4C1B8CF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40627E5">
            <w:r>
              <w:t>--</w:t>
            </w:r>
          </w:p>
        </w:tc>
        <w:tc>
          <w:tcPr>
            <w:vAlign w:val="center"/>
          </w:tcPr>
          <w:p w14:paraId="0C833C85">
            <w:pPr>
              <w:jc w:val="right"/>
            </w:pPr>
            <w:r>
              <w:t>892.977</w:t>
            </w:r>
          </w:p>
        </w:tc>
        <w:tc>
          <w:tcPr>
            <w:vAlign w:val="center"/>
          </w:tcPr>
          <w:p w14:paraId="2A97A4A1">
            <w:r>
              <w:t>6月24日9时</w:t>
            </w:r>
          </w:p>
        </w:tc>
      </w:tr>
      <w:tr w14:paraId="441034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889335">
            <w:r>
              <w:t>7月</w:t>
            </w:r>
          </w:p>
        </w:tc>
        <w:tc>
          <w:tcPr>
            <w:vAlign w:val="center"/>
          </w:tcPr>
          <w:p w14:paraId="1452288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7CE42FB">
            <w:pPr>
              <w:jc w:val="right"/>
            </w:pPr>
            <w:r>
              <w:t>98576</w:t>
            </w:r>
          </w:p>
        </w:tc>
        <w:tc>
          <w:tcPr>
            <w:vAlign w:val="center"/>
          </w:tcPr>
          <w:p w14:paraId="6CE6EC7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F1F7A5A">
            <w:r>
              <w:t>--</w:t>
            </w:r>
          </w:p>
        </w:tc>
        <w:tc>
          <w:tcPr>
            <w:vAlign w:val="center"/>
          </w:tcPr>
          <w:p w14:paraId="1C28520E">
            <w:pPr>
              <w:jc w:val="right"/>
            </w:pPr>
            <w:r>
              <w:t>914.721</w:t>
            </w:r>
          </w:p>
        </w:tc>
        <w:tc>
          <w:tcPr>
            <w:vAlign w:val="center"/>
          </w:tcPr>
          <w:p w14:paraId="0FC1847B">
            <w:r>
              <w:t>7月8日11时</w:t>
            </w:r>
          </w:p>
        </w:tc>
      </w:tr>
      <w:tr w14:paraId="51011F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730452">
            <w:r>
              <w:t>8月</w:t>
            </w:r>
          </w:p>
        </w:tc>
        <w:tc>
          <w:tcPr>
            <w:vAlign w:val="center"/>
          </w:tcPr>
          <w:p w14:paraId="5F132FF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82785DC">
            <w:pPr>
              <w:jc w:val="right"/>
            </w:pPr>
            <w:r>
              <w:t>55974</w:t>
            </w:r>
          </w:p>
        </w:tc>
        <w:tc>
          <w:tcPr>
            <w:vAlign w:val="center"/>
          </w:tcPr>
          <w:p w14:paraId="54298B7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FA73E29">
            <w:r>
              <w:t>--</w:t>
            </w:r>
          </w:p>
        </w:tc>
        <w:tc>
          <w:tcPr>
            <w:vAlign w:val="center"/>
          </w:tcPr>
          <w:p w14:paraId="61971909">
            <w:pPr>
              <w:jc w:val="right"/>
            </w:pPr>
            <w:r>
              <w:t>871.435</w:t>
            </w:r>
          </w:p>
        </w:tc>
        <w:tc>
          <w:tcPr>
            <w:vAlign w:val="center"/>
          </w:tcPr>
          <w:p w14:paraId="75D7A778">
            <w:r>
              <w:t>8月26日9时</w:t>
            </w:r>
          </w:p>
        </w:tc>
      </w:tr>
      <w:tr w14:paraId="23239D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DBBA2B">
            <w:r>
              <w:t>9月</w:t>
            </w:r>
          </w:p>
        </w:tc>
        <w:tc>
          <w:tcPr>
            <w:vAlign w:val="center"/>
          </w:tcPr>
          <w:p w14:paraId="777BEF3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70773AB">
            <w:pPr>
              <w:jc w:val="right"/>
            </w:pPr>
            <w:r>
              <w:t>126483</w:t>
            </w:r>
          </w:p>
        </w:tc>
        <w:tc>
          <w:tcPr>
            <w:vAlign w:val="center"/>
          </w:tcPr>
          <w:p w14:paraId="7ACEB8D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AF72B4A">
            <w:r>
              <w:t>--</w:t>
            </w:r>
          </w:p>
        </w:tc>
        <w:tc>
          <w:tcPr>
            <w:vAlign w:val="center"/>
          </w:tcPr>
          <w:p w14:paraId="2C93EC1C">
            <w:pPr>
              <w:jc w:val="right"/>
            </w:pPr>
            <w:r>
              <w:rPr>
                <w:color w:val="0000FF"/>
              </w:rPr>
              <w:t>973.961</w:t>
            </w:r>
          </w:p>
        </w:tc>
        <w:tc>
          <w:tcPr>
            <w:vAlign w:val="center"/>
          </w:tcPr>
          <w:p w14:paraId="752E2551">
            <w:r>
              <w:rPr>
                <w:color w:val="0000FF"/>
              </w:rPr>
              <w:t>9月9日14时</w:t>
            </w:r>
          </w:p>
        </w:tc>
      </w:tr>
      <w:tr w14:paraId="6DC004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AA7871">
            <w:r>
              <w:t>10月</w:t>
            </w:r>
          </w:p>
        </w:tc>
        <w:tc>
          <w:tcPr>
            <w:vAlign w:val="center"/>
          </w:tcPr>
          <w:p w14:paraId="4B38DA1E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75853161">
            <w:pPr>
              <w:jc w:val="right"/>
            </w:pPr>
            <w:r>
              <w:t>68102</w:t>
            </w:r>
          </w:p>
        </w:tc>
        <w:tc>
          <w:tcPr>
            <w:vAlign w:val="center"/>
          </w:tcPr>
          <w:p w14:paraId="3DEB26A8">
            <w:pPr>
              <w:jc w:val="right"/>
            </w:pPr>
            <w:r>
              <w:t>16.647</w:t>
            </w:r>
          </w:p>
        </w:tc>
        <w:tc>
          <w:tcPr>
            <w:vAlign w:val="center"/>
          </w:tcPr>
          <w:p w14:paraId="2423617B">
            <w:r>
              <w:t>10月23日8时</w:t>
            </w:r>
          </w:p>
        </w:tc>
        <w:tc>
          <w:tcPr>
            <w:vAlign w:val="center"/>
          </w:tcPr>
          <w:p w14:paraId="754BF340">
            <w:pPr>
              <w:jc w:val="right"/>
            </w:pPr>
            <w:r>
              <w:t>681.836</w:t>
            </w:r>
          </w:p>
        </w:tc>
        <w:tc>
          <w:tcPr>
            <w:vAlign w:val="center"/>
          </w:tcPr>
          <w:p w14:paraId="7371CE53">
            <w:r>
              <w:t>10月7日10时</w:t>
            </w:r>
          </w:p>
        </w:tc>
      </w:tr>
      <w:tr w14:paraId="0B71BD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C64201">
            <w:r>
              <w:t>11月</w:t>
            </w:r>
          </w:p>
        </w:tc>
        <w:tc>
          <w:tcPr>
            <w:vAlign w:val="center"/>
          </w:tcPr>
          <w:p w14:paraId="1D990FA0">
            <w:pPr>
              <w:jc w:val="right"/>
            </w:pPr>
            <w:r>
              <w:t>4158</w:t>
            </w:r>
          </w:p>
        </w:tc>
        <w:tc>
          <w:tcPr>
            <w:vAlign w:val="center"/>
          </w:tcPr>
          <w:p w14:paraId="4A463275">
            <w:pPr>
              <w:jc w:val="right"/>
            </w:pPr>
            <w:r>
              <w:t>4408</w:t>
            </w:r>
          </w:p>
        </w:tc>
        <w:tc>
          <w:tcPr>
            <w:vAlign w:val="center"/>
          </w:tcPr>
          <w:p w14:paraId="5091C234">
            <w:pPr>
              <w:jc w:val="right"/>
            </w:pPr>
            <w:r>
              <w:t>323.791</w:t>
            </w:r>
          </w:p>
        </w:tc>
        <w:tc>
          <w:tcPr>
            <w:vAlign w:val="center"/>
          </w:tcPr>
          <w:p w14:paraId="235DE757">
            <w:r>
              <w:t>11月29日8时</w:t>
            </w:r>
          </w:p>
        </w:tc>
        <w:tc>
          <w:tcPr>
            <w:vAlign w:val="center"/>
          </w:tcPr>
          <w:p w14:paraId="27ABDF0C">
            <w:pPr>
              <w:jc w:val="right"/>
            </w:pPr>
            <w:r>
              <w:t>173.481</w:t>
            </w:r>
          </w:p>
        </w:tc>
        <w:tc>
          <w:tcPr>
            <w:vAlign w:val="center"/>
          </w:tcPr>
          <w:p w14:paraId="109CE7EC">
            <w:r>
              <w:t>11月7日17时</w:t>
            </w:r>
          </w:p>
        </w:tc>
      </w:tr>
      <w:tr w14:paraId="5F90C5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5D1077">
            <w:r>
              <w:t>12月</w:t>
            </w:r>
          </w:p>
        </w:tc>
        <w:tc>
          <w:tcPr>
            <w:vAlign w:val="center"/>
          </w:tcPr>
          <w:p w14:paraId="0A7B946F">
            <w:pPr>
              <w:jc w:val="right"/>
            </w:pPr>
            <w:r>
              <w:t>36324</w:t>
            </w:r>
          </w:p>
        </w:tc>
        <w:tc>
          <w:tcPr>
            <w:vAlign w:val="center"/>
          </w:tcPr>
          <w:p w14:paraId="7D874EF7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4634DF78">
            <w:pPr>
              <w:jc w:val="right"/>
            </w:pPr>
            <w:r>
              <w:t>521.756</w:t>
            </w:r>
          </w:p>
        </w:tc>
        <w:tc>
          <w:tcPr>
            <w:vAlign w:val="center"/>
          </w:tcPr>
          <w:p w14:paraId="1FFA2025">
            <w:r>
              <w:t>12月30日8时</w:t>
            </w:r>
          </w:p>
        </w:tc>
        <w:tc>
          <w:tcPr>
            <w:vAlign w:val="center"/>
          </w:tcPr>
          <w:p w14:paraId="54C2F076">
            <w:pPr>
              <w:jc w:val="right"/>
            </w:pPr>
            <w:r>
              <w:t>2.317</w:t>
            </w:r>
          </w:p>
        </w:tc>
        <w:tc>
          <w:tcPr>
            <w:vAlign w:val="center"/>
          </w:tcPr>
          <w:p w14:paraId="00BA85AF">
            <w:r>
              <w:t>12月25日16时</w:t>
            </w:r>
          </w:p>
        </w:tc>
      </w:tr>
    </w:tbl>
    <w:p w14:paraId="714123E2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5E4B8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4473D">
      <w:pPr>
        <w:pStyle w:val="2"/>
      </w:pPr>
      <w:bookmarkStart w:id="77" w:name="_Toc16259"/>
      <w:r>
        <w:t>计算结果</w:t>
      </w:r>
      <w:bookmarkEnd w:id="77"/>
    </w:p>
    <w:p w14:paraId="6F02693B">
      <w:pPr>
        <w:pStyle w:val="4"/>
        <w:widowControl w:val="0"/>
        <w:jc w:val="both"/>
        <w:rPr>
          <w:color w:val="000000"/>
        </w:rPr>
      </w:pPr>
      <w:bookmarkStart w:id="78" w:name="_Toc15514"/>
      <w:r>
        <w:rPr>
          <w:color w:val="000000"/>
        </w:rPr>
        <w:t>围护结构热工性能对比</w:t>
      </w:r>
      <w:bookmarkEnd w:id="78"/>
    </w:p>
    <w:p w14:paraId="6775F3CC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5760FB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94A48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7ECA89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79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3E7EA3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80"/>
          </w:p>
        </w:tc>
      </w:tr>
      <w:tr w14:paraId="4EA2F6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83FE25F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5CC0E9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1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1"/>
          </w:p>
        </w:tc>
        <w:tc>
          <w:tcPr>
            <w:tcW w:w="1586" w:type="pct"/>
            <w:gridSpan w:val="3"/>
            <w:vAlign w:val="center"/>
          </w:tcPr>
          <w:p w14:paraId="605D2F9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2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2"/>
          </w:p>
        </w:tc>
      </w:tr>
      <w:tr w14:paraId="21C2C0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09FFD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33246F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22AA4F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3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0.27</w:t>
            </w:r>
            <w:bookmarkEnd w:id="83"/>
          </w:p>
          <w:p w14:paraId="5FD479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84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3.76</w:t>
            </w:r>
            <w:bookmarkEnd w:id="84"/>
          </w:p>
        </w:tc>
        <w:tc>
          <w:tcPr>
            <w:tcW w:w="1586" w:type="pct"/>
            <w:gridSpan w:val="3"/>
            <w:vAlign w:val="center"/>
          </w:tcPr>
          <w:p w14:paraId="2451BEC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5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0.40</w:t>
            </w:r>
            <w:bookmarkEnd w:id="85"/>
          </w:p>
          <w:p w14:paraId="0FECDD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86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3.33</w:t>
            </w:r>
            <w:bookmarkEnd w:id="86"/>
          </w:p>
        </w:tc>
      </w:tr>
      <w:tr w14:paraId="4266FD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1A4CB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3407AC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164C353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7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0.52</w:t>
            </w:r>
            <w:bookmarkEnd w:id="87"/>
          </w:p>
          <w:p w14:paraId="7C63126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88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3.06</w:t>
            </w:r>
            <w:bookmarkEnd w:id="88"/>
          </w:p>
        </w:tc>
        <w:tc>
          <w:tcPr>
            <w:tcW w:w="1586" w:type="pct"/>
            <w:gridSpan w:val="3"/>
            <w:vAlign w:val="center"/>
          </w:tcPr>
          <w:p w14:paraId="1FA0E26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9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89"/>
          </w:p>
          <w:p w14:paraId="0FD62B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90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2.76</w:t>
            </w:r>
            <w:bookmarkEnd w:id="90"/>
          </w:p>
        </w:tc>
      </w:tr>
      <w:tr w14:paraId="301E5A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A330FC3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1A6CE9DE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1FCDDDB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91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0.42</w:t>
            </w:r>
            <w:bookmarkEnd w:id="91"/>
          </w:p>
          <w:p w14:paraId="0A4B568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92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2.43</w:t>
            </w:r>
            <w:bookmarkEnd w:id="92"/>
          </w:p>
        </w:tc>
        <w:tc>
          <w:tcPr>
            <w:tcW w:w="1586" w:type="pct"/>
            <w:gridSpan w:val="3"/>
            <w:vAlign w:val="center"/>
          </w:tcPr>
          <w:p w14:paraId="7F0C85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93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0.70</w:t>
            </w:r>
            <w:bookmarkEnd w:id="93"/>
          </w:p>
          <w:p w14:paraId="3692F3B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94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2.09</w:t>
            </w:r>
            <w:bookmarkEnd w:id="94"/>
          </w:p>
        </w:tc>
      </w:tr>
      <w:tr w14:paraId="72402E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BA463B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49FF9C09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0130D1F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95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95"/>
          </w:p>
          <w:p w14:paraId="424B01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96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96"/>
          </w:p>
        </w:tc>
        <w:tc>
          <w:tcPr>
            <w:tcW w:w="1586" w:type="pct"/>
            <w:gridSpan w:val="3"/>
            <w:vAlign w:val="center"/>
          </w:tcPr>
          <w:p w14:paraId="66F922A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97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97"/>
          </w:p>
          <w:p w14:paraId="35233C6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98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98"/>
          </w:p>
        </w:tc>
      </w:tr>
      <w:tr w14:paraId="420744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1AF5820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0BEEF86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693699F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32A31D3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2F5B9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7B5CF0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6C93F1C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7D0DBA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3E6E6FF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78B7D2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27FE55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0E147F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33B91ED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F9F6A9F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99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99"/>
          </w:p>
        </w:tc>
        <w:tc>
          <w:tcPr>
            <w:tcW w:w="937" w:type="pct"/>
            <w:shd w:val="clear" w:color="auto" w:fill="auto"/>
            <w:vAlign w:val="center"/>
          </w:tcPr>
          <w:p w14:paraId="46173D25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7069457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0.46</w:t>
            </w:r>
          </w:p>
        </w:tc>
        <w:tc>
          <w:tcPr>
            <w:tcW w:w="501" w:type="pct"/>
            <w:vAlign w:val="center"/>
          </w:tcPr>
          <w:p w14:paraId="7C04569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85" w:type="pct"/>
            <w:vAlign w:val="center"/>
          </w:tcPr>
          <w:p w14:paraId="7A656F4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  <w:tc>
          <w:tcPr>
            <w:tcW w:w="582" w:type="pct"/>
            <w:vAlign w:val="center"/>
          </w:tcPr>
          <w:p w14:paraId="1D53EDD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0.46</w:t>
            </w:r>
          </w:p>
        </w:tc>
        <w:tc>
          <w:tcPr>
            <w:tcW w:w="501" w:type="pct"/>
            <w:vAlign w:val="center"/>
          </w:tcPr>
          <w:p w14:paraId="2DBDB1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503" w:type="pct"/>
            <w:vAlign w:val="center"/>
          </w:tcPr>
          <w:p w14:paraId="54EC72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</w:tr>
      <w:tr w14:paraId="5C8FB0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4B4ED88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27E5C2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5F7E87F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5CE1694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  <w:tc>
          <w:tcPr>
            <w:tcW w:w="501" w:type="pct"/>
            <w:vAlign w:val="center"/>
          </w:tcPr>
          <w:p w14:paraId="1557BDC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85" w:type="pct"/>
            <w:vAlign w:val="center"/>
          </w:tcPr>
          <w:p w14:paraId="0813FD2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  <w:tc>
          <w:tcPr>
            <w:tcW w:w="582" w:type="pct"/>
            <w:vAlign w:val="center"/>
          </w:tcPr>
          <w:p w14:paraId="73306DA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  <w:tc>
          <w:tcPr>
            <w:tcW w:w="501" w:type="pct"/>
            <w:vAlign w:val="center"/>
          </w:tcPr>
          <w:p w14:paraId="4BA224A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503" w:type="pct"/>
            <w:vAlign w:val="center"/>
          </w:tcPr>
          <w:p w14:paraId="22ADDF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  <w:tr w14:paraId="2F804A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741000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1295F9A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47450B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4B0DE8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0.50</w:t>
            </w:r>
          </w:p>
        </w:tc>
        <w:tc>
          <w:tcPr>
            <w:tcW w:w="501" w:type="pct"/>
            <w:vAlign w:val="center"/>
          </w:tcPr>
          <w:p w14:paraId="7FB69EC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85" w:type="pct"/>
            <w:vAlign w:val="center"/>
          </w:tcPr>
          <w:p w14:paraId="2FD696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  <w:tc>
          <w:tcPr>
            <w:tcW w:w="582" w:type="pct"/>
            <w:vAlign w:val="center"/>
          </w:tcPr>
          <w:p w14:paraId="3E686F0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0.50</w:t>
            </w:r>
          </w:p>
        </w:tc>
        <w:tc>
          <w:tcPr>
            <w:tcW w:w="501" w:type="pct"/>
            <w:vAlign w:val="center"/>
          </w:tcPr>
          <w:p w14:paraId="39AA0DC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503" w:type="pct"/>
            <w:vAlign w:val="center"/>
          </w:tcPr>
          <w:p w14:paraId="3AA51A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</w:tr>
      <w:tr w14:paraId="020D69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55CB4C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686DCF8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6A9FE77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64CD4E7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501" w:type="pct"/>
            <w:vAlign w:val="center"/>
          </w:tcPr>
          <w:p w14:paraId="472C1C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85" w:type="pct"/>
            <w:vAlign w:val="center"/>
          </w:tcPr>
          <w:p w14:paraId="01C011C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  <w:tc>
          <w:tcPr>
            <w:tcW w:w="582" w:type="pct"/>
            <w:vAlign w:val="center"/>
          </w:tcPr>
          <w:p w14:paraId="3E368EA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501" w:type="pct"/>
            <w:vAlign w:val="center"/>
          </w:tcPr>
          <w:p w14:paraId="14BDBD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2.60</w:t>
            </w:r>
          </w:p>
        </w:tc>
        <w:tc>
          <w:tcPr>
            <w:tcW w:w="503" w:type="pct"/>
            <w:vAlign w:val="center"/>
          </w:tcPr>
          <w:p w14:paraId="377C6B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  <w:tr w14:paraId="266461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35061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52D9AF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 w14:paraId="0E948B1A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62CB2000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 w14:paraId="1D82FCFA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460B97AB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01C05E63">
      <w:pPr>
        <w:pStyle w:val="4"/>
        <w:widowControl w:val="0"/>
        <w:jc w:val="both"/>
        <w:rPr>
          <w:color w:val="000000"/>
        </w:rPr>
      </w:pPr>
      <w:bookmarkStart w:id="100" w:name="_Toc27953"/>
      <w:r>
        <w:rPr>
          <w:color w:val="000000"/>
        </w:rPr>
        <w:t>围护结构节能率</w:t>
      </w:r>
      <w:bookmarkEnd w:id="100"/>
    </w:p>
    <w:tbl>
      <w:tblPr>
        <w:tblStyle w:val="18"/>
        <w:tblW w:w="933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59"/>
        <w:gridCol w:w="1637"/>
        <w:gridCol w:w="1637"/>
        <w:gridCol w:w="1794"/>
      </w:tblGrid>
      <w:tr w14:paraId="09EB36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shd w:val="clear" w:color="auto" w:fill="E0E0E0"/>
            <w:vAlign w:val="center"/>
          </w:tcPr>
          <w:p w14:paraId="2A9ADD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3F46C4B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2152F08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1"/>
          </w:p>
          <w:p w14:paraId="2CA9F9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7E8376B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</w:t>
            </w:r>
            <w:bookmarkEnd w:id="2"/>
          </w:p>
          <w:p w14:paraId="556EA72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1" w:type="pct"/>
            <w:shd w:val="clear" w:color="auto" w:fill="E0E0E0"/>
            <w:vAlign w:val="center"/>
          </w:tcPr>
          <w:p w14:paraId="726B6870">
            <w:pPr>
              <w:ind w:firstLine="0" w:firstLineChars="0"/>
              <w:jc w:val="center"/>
              <w:rPr>
                <w:lang w:val="en-US"/>
              </w:rPr>
            </w:pPr>
            <w:bookmarkStart w:id="101" w:name="节能率别名"/>
            <w:r>
              <w:rPr>
                <w:rFonts w:hint="eastAsia"/>
                <w:lang w:val="en-US"/>
              </w:rPr>
              <w:t>节能率</w:t>
            </w:r>
            <w:bookmarkEnd w:id="101"/>
          </w:p>
          <w:p w14:paraId="5FC67E8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 w14:paraId="37F82B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72CF66D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3947A8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</w:t>
            </w:r>
            <w:r>
              <w:rPr>
                <w:lang w:val="en-US"/>
              </w:rPr>
              <w:t>冷量</w:t>
            </w:r>
          </w:p>
        </w:tc>
        <w:tc>
          <w:tcPr>
            <w:tcW w:w="877" w:type="pct"/>
            <w:vAlign w:val="center"/>
          </w:tcPr>
          <w:p w14:paraId="7E9AD06B">
            <w:pPr>
              <w:ind w:firstLine="0" w:firstLineChars="0"/>
              <w:jc w:val="center"/>
              <w:rPr>
                <w:lang w:val="en-US"/>
              </w:rPr>
            </w:pPr>
            <w:bookmarkStart w:id="102" w:name="耗冷量2"/>
            <w:r>
              <w:rPr>
                <w:rFonts w:hint="eastAsia"/>
                <w:lang w:val="en-US"/>
              </w:rPr>
              <w:t>67.38</w:t>
            </w:r>
            <w:bookmarkEnd w:id="102"/>
          </w:p>
        </w:tc>
        <w:tc>
          <w:tcPr>
            <w:tcW w:w="877" w:type="pct"/>
            <w:vAlign w:val="center"/>
          </w:tcPr>
          <w:p w14:paraId="469AFDF1">
            <w:pPr>
              <w:ind w:firstLine="0" w:firstLineChars="0"/>
              <w:jc w:val="center"/>
              <w:rPr>
                <w:lang w:val="en-US"/>
              </w:rPr>
            </w:pPr>
            <w:bookmarkStart w:id="103" w:name="参照建筑耗冷量2"/>
            <w:r>
              <w:rPr>
                <w:rFonts w:hint="eastAsia"/>
                <w:lang w:val="en-US"/>
              </w:rPr>
              <w:t>67.21</w:t>
            </w:r>
            <w:bookmarkEnd w:id="103"/>
          </w:p>
        </w:tc>
        <w:tc>
          <w:tcPr>
            <w:tcW w:w="961" w:type="pct"/>
            <w:vAlign w:val="center"/>
          </w:tcPr>
          <w:p w14:paraId="0B844FDB">
            <w:pPr>
              <w:ind w:firstLine="0" w:firstLineChars="0"/>
              <w:jc w:val="center"/>
              <w:rPr>
                <w:lang w:val="en-US"/>
              </w:rPr>
            </w:pPr>
            <w:bookmarkStart w:id="104" w:name="节能率耗冷量2"/>
            <w:r>
              <w:rPr>
                <w:rFonts w:hint="eastAsia"/>
                <w:lang w:val="en-US"/>
              </w:rPr>
              <w:t>-0.26%</w:t>
            </w:r>
            <w:bookmarkEnd w:id="104"/>
          </w:p>
        </w:tc>
      </w:tr>
      <w:tr w14:paraId="6FDE2D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70D66F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7EAF7A4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75B54F96">
            <w:pPr>
              <w:ind w:firstLine="0" w:firstLineChars="0"/>
              <w:jc w:val="center"/>
              <w:rPr>
                <w:lang w:val="en-US"/>
              </w:rPr>
            </w:pPr>
            <w:bookmarkStart w:id="105" w:name="耗热量2"/>
            <w:r>
              <w:rPr>
                <w:rFonts w:hint="eastAsia"/>
                <w:lang w:val="en-US"/>
              </w:rPr>
              <w:t>11.12</w:t>
            </w:r>
            <w:bookmarkEnd w:id="105"/>
          </w:p>
        </w:tc>
        <w:tc>
          <w:tcPr>
            <w:tcW w:w="877" w:type="pct"/>
            <w:vAlign w:val="center"/>
          </w:tcPr>
          <w:p w14:paraId="300DFC94">
            <w:pPr>
              <w:ind w:firstLine="0" w:firstLineChars="0"/>
              <w:jc w:val="center"/>
              <w:rPr>
                <w:lang w:val="en-US"/>
              </w:rPr>
            </w:pPr>
            <w:bookmarkStart w:id="106" w:name="参照建筑耗热量2"/>
            <w:r>
              <w:rPr>
                <w:rFonts w:hint="eastAsia"/>
                <w:lang w:val="en-US"/>
              </w:rPr>
              <w:t>12.69</w:t>
            </w:r>
            <w:bookmarkEnd w:id="106"/>
          </w:p>
        </w:tc>
        <w:tc>
          <w:tcPr>
            <w:tcW w:w="961" w:type="pct"/>
            <w:vAlign w:val="center"/>
          </w:tcPr>
          <w:p w14:paraId="680CF24B">
            <w:pPr>
              <w:ind w:firstLine="0" w:firstLineChars="0"/>
              <w:jc w:val="center"/>
              <w:rPr>
                <w:lang w:val="en-US"/>
              </w:rPr>
            </w:pPr>
            <w:bookmarkStart w:id="107" w:name="节能率耗热量2"/>
            <w:r>
              <w:rPr>
                <w:rFonts w:hint="eastAsia"/>
                <w:lang w:val="en-US"/>
              </w:rPr>
              <w:t>12.34%</w:t>
            </w:r>
            <w:bookmarkEnd w:id="107"/>
          </w:p>
        </w:tc>
      </w:tr>
      <w:tr w14:paraId="04AE28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71801F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70CEAAE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714D9C5B">
            <w:pPr>
              <w:ind w:firstLine="0" w:firstLineChars="0"/>
              <w:jc w:val="center"/>
              <w:rPr>
                <w:lang w:val="en-US"/>
              </w:rPr>
            </w:pPr>
            <w:bookmarkStart w:id="108" w:name="耗冷耗热量2"/>
            <w:r>
              <w:rPr>
                <w:rFonts w:hint="eastAsia"/>
                <w:lang w:val="en-US"/>
              </w:rPr>
              <w:t>78.51</w:t>
            </w:r>
            <w:bookmarkEnd w:id="108"/>
          </w:p>
        </w:tc>
        <w:tc>
          <w:tcPr>
            <w:tcW w:w="877" w:type="pct"/>
            <w:vAlign w:val="center"/>
          </w:tcPr>
          <w:p w14:paraId="6F142C33">
            <w:pPr>
              <w:ind w:firstLine="0" w:firstLineChars="0"/>
              <w:jc w:val="center"/>
              <w:rPr>
                <w:lang w:val="en-US"/>
              </w:rPr>
            </w:pPr>
            <w:bookmarkStart w:id="109" w:name="参照建筑耗冷耗热量2"/>
            <w:r>
              <w:rPr>
                <w:rFonts w:hint="eastAsia"/>
                <w:lang w:val="en-US"/>
              </w:rPr>
              <w:t>79.90</w:t>
            </w:r>
            <w:bookmarkEnd w:id="109"/>
          </w:p>
        </w:tc>
        <w:tc>
          <w:tcPr>
            <w:tcW w:w="961" w:type="pct"/>
            <w:vAlign w:val="center"/>
          </w:tcPr>
          <w:p w14:paraId="3827AA7D">
            <w:pPr>
              <w:ind w:firstLine="0" w:firstLineChars="0"/>
              <w:jc w:val="center"/>
              <w:rPr>
                <w:lang w:val="en-US"/>
              </w:rPr>
            </w:pPr>
            <w:bookmarkStart w:id="110" w:name="节能率耗冷耗热量2"/>
            <w:r>
              <w:rPr>
                <w:rFonts w:hint="eastAsia"/>
                <w:lang w:val="en-US"/>
              </w:rPr>
              <w:t>1.74%</w:t>
            </w:r>
            <w:bookmarkEnd w:id="110"/>
          </w:p>
        </w:tc>
      </w:tr>
      <w:tr w14:paraId="5EB6E3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299AFA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lang w:val="en-US"/>
              </w:rPr>
              <w:t>能耗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1D27581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效率折算权重</w:t>
            </w:r>
          </w:p>
        </w:tc>
        <w:tc>
          <w:tcPr>
            <w:tcW w:w="877" w:type="pct"/>
            <w:vAlign w:val="center"/>
          </w:tcPr>
          <w:p w14:paraId="72C6C7DE">
            <w:pPr>
              <w:ind w:firstLine="0" w:firstLineChars="0"/>
              <w:jc w:val="center"/>
              <w:rPr>
                <w:lang w:val="en-US"/>
              </w:rPr>
            </w:pPr>
            <w:bookmarkStart w:id="111" w:name="供冷综合效率折算权重"/>
            <w:r>
              <w:rPr>
                <w:rFonts w:hint="eastAsia"/>
                <w:lang w:val="en-US"/>
              </w:rPr>
              <w:t>2.5</w:t>
            </w:r>
            <w:bookmarkEnd w:id="111"/>
          </w:p>
        </w:tc>
        <w:tc>
          <w:tcPr>
            <w:tcW w:w="877" w:type="pct"/>
            <w:vAlign w:val="center"/>
          </w:tcPr>
          <w:p w14:paraId="560F6DB5">
            <w:pPr>
              <w:ind w:firstLine="0" w:firstLineChars="0"/>
              <w:jc w:val="center"/>
              <w:rPr>
                <w:lang w:val="en-US"/>
              </w:rPr>
            </w:pPr>
            <w:bookmarkStart w:id="112" w:name="供冷综合效率折算权重2"/>
            <w:r>
              <w:rPr>
                <w:rFonts w:hint="eastAsia"/>
                <w:lang w:val="en-US"/>
              </w:rPr>
              <w:t>2.5</w:t>
            </w:r>
            <w:bookmarkEnd w:id="112"/>
          </w:p>
        </w:tc>
        <w:tc>
          <w:tcPr>
            <w:tcW w:w="961" w:type="pct"/>
            <w:vMerge w:val="restart"/>
            <w:vAlign w:val="center"/>
          </w:tcPr>
          <w:p w14:paraId="5969D47F">
            <w:pPr>
              <w:ind w:firstLine="0" w:firstLineChars="0"/>
              <w:jc w:val="center"/>
              <w:rPr>
                <w:lang w:val="en-US"/>
              </w:rPr>
            </w:pPr>
            <w:bookmarkStart w:id="113" w:name="节能率空调能耗"/>
            <w:r>
              <w:rPr>
                <w:rFonts w:hint="eastAsia"/>
                <w:lang w:val="en-US"/>
              </w:rPr>
              <w:t>-0.26%</w:t>
            </w:r>
            <w:bookmarkEnd w:id="113"/>
          </w:p>
        </w:tc>
      </w:tr>
      <w:tr w14:paraId="321F82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1FC6CE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1AD7EB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lang w:val="en-US"/>
              </w:rPr>
              <w:t>能耗</w:t>
            </w:r>
          </w:p>
        </w:tc>
        <w:tc>
          <w:tcPr>
            <w:tcW w:w="877" w:type="pct"/>
            <w:vAlign w:val="center"/>
          </w:tcPr>
          <w:p w14:paraId="6AFE1197">
            <w:pPr>
              <w:ind w:firstLine="0" w:firstLineChars="0"/>
              <w:jc w:val="center"/>
              <w:rPr>
                <w:lang w:val="en-US"/>
              </w:rPr>
            </w:pPr>
            <w:bookmarkStart w:id="114" w:name="空调能耗"/>
            <w:r>
              <w:rPr>
                <w:rFonts w:hint="eastAsia"/>
                <w:lang w:val="en-US"/>
              </w:rPr>
              <w:t>26.95</w:t>
            </w:r>
            <w:bookmarkEnd w:id="114"/>
          </w:p>
        </w:tc>
        <w:tc>
          <w:tcPr>
            <w:tcW w:w="877" w:type="pct"/>
            <w:vAlign w:val="center"/>
          </w:tcPr>
          <w:p w14:paraId="0CE93A38">
            <w:pPr>
              <w:ind w:firstLine="0" w:firstLineChars="0"/>
              <w:jc w:val="center"/>
              <w:rPr>
                <w:lang w:val="en-US"/>
              </w:rPr>
            </w:pPr>
            <w:bookmarkStart w:id="115" w:name="参照建筑空调能耗"/>
            <w:r>
              <w:rPr>
                <w:rFonts w:hint="eastAsia"/>
                <w:lang w:val="en-US"/>
              </w:rPr>
              <w:t>26.88</w:t>
            </w:r>
            <w:bookmarkEnd w:id="115"/>
          </w:p>
        </w:tc>
        <w:tc>
          <w:tcPr>
            <w:tcW w:w="961" w:type="pct"/>
            <w:vMerge w:val="continue"/>
            <w:vAlign w:val="center"/>
          </w:tcPr>
          <w:p w14:paraId="74934F3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46274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4669873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能耗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5AABCA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效率折算权重</w:t>
            </w:r>
          </w:p>
        </w:tc>
        <w:tc>
          <w:tcPr>
            <w:tcW w:w="877" w:type="pct"/>
            <w:vAlign w:val="center"/>
          </w:tcPr>
          <w:p w14:paraId="670B7963">
            <w:pPr>
              <w:ind w:firstLine="0" w:firstLineChars="0"/>
              <w:jc w:val="center"/>
              <w:rPr>
                <w:lang w:val="en-US"/>
              </w:rPr>
            </w:pPr>
            <w:bookmarkStart w:id="116" w:name="供暖综合效率折算权重"/>
            <w:r>
              <w:rPr>
                <w:rFonts w:hint="eastAsia"/>
                <w:lang w:val="en-US"/>
              </w:rPr>
              <w:t>2.2</w:t>
            </w:r>
            <w:bookmarkEnd w:id="116"/>
          </w:p>
        </w:tc>
        <w:tc>
          <w:tcPr>
            <w:tcW w:w="877" w:type="pct"/>
            <w:vAlign w:val="center"/>
          </w:tcPr>
          <w:p w14:paraId="1A820975">
            <w:pPr>
              <w:ind w:firstLine="0" w:firstLineChars="0"/>
              <w:jc w:val="center"/>
              <w:rPr>
                <w:lang w:val="en-US"/>
              </w:rPr>
            </w:pPr>
            <w:bookmarkStart w:id="117" w:name="供暖综合效率折算权重2"/>
            <w:r>
              <w:rPr>
                <w:rFonts w:hint="eastAsia"/>
                <w:lang w:val="en-US"/>
              </w:rPr>
              <w:t>2.2</w:t>
            </w:r>
            <w:bookmarkEnd w:id="117"/>
          </w:p>
        </w:tc>
        <w:tc>
          <w:tcPr>
            <w:tcW w:w="961" w:type="pct"/>
            <w:vMerge w:val="restart"/>
            <w:vAlign w:val="center"/>
          </w:tcPr>
          <w:p w14:paraId="21ED28A9">
            <w:pPr>
              <w:ind w:firstLine="0" w:firstLineChars="0"/>
              <w:jc w:val="center"/>
              <w:rPr>
                <w:lang w:val="en-US"/>
              </w:rPr>
            </w:pPr>
            <w:bookmarkStart w:id="118" w:name="节能率供暖能耗"/>
            <w:r>
              <w:rPr>
                <w:rFonts w:hint="eastAsia"/>
                <w:lang w:val="en-US"/>
              </w:rPr>
              <w:t>12.34%</w:t>
            </w:r>
            <w:bookmarkEnd w:id="118"/>
          </w:p>
        </w:tc>
      </w:tr>
      <w:tr w14:paraId="235CCB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07FFAD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4AAE230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供暖能耗</w:t>
            </w:r>
          </w:p>
        </w:tc>
        <w:tc>
          <w:tcPr>
            <w:tcW w:w="877" w:type="pct"/>
            <w:vAlign w:val="center"/>
          </w:tcPr>
          <w:p w14:paraId="44E39522">
            <w:pPr>
              <w:ind w:firstLine="0" w:firstLineChars="0"/>
              <w:jc w:val="center"/>
              <w:rPr>
                <w:lang w:val="en-US"/>
              </w:rPr>
            </w:pPr>
            <w:bookmarkStart w:id="119" w:name="供暖能耗"/>
            <w:r>
              <w:rPr>
                <w:rFonts w:hint="eastAsia"/>
                <w:lang w:val="en-US"/>
              </w:rPr>
              <w:t>5.06</w:t>
            </w:r>
            <w:bookmarkEnd w:id="119"/>
          </w:p>
        </w:tc>
        <w:tc>
          <w:tcPr>
            <w:tcW w:w="877" w:type="pct"/>
            <w:vAlign w:val="center"/>
          </w:tcPr>
          <w:p w14:paraId="59E2DCC0">
            <w:pPr>
              <w:ind w:firstLine="0" w:firstLineChars="0"/>
              <w:jc w:val="center"/>
              <w:rPr>
                <w:lang w:val="en-US"/>
              </w:rPr>
            </w:pPr>
            <w:bookmarkStart w:id="120" w:name="参照建筑供暖能耗"/>
            <w:r>
              <w:rPr>
                <w:rFonts w:hint="eastAsia"/>
                <w:lang w:val="en-US"/>
              </w:rPr>
              <w:t>5.77</w:t>
            </w:r>
            <w:bookmarkEnd w:id="120"/>
          </w:p>
        </w:tc>
        <w:tc>
          <w:tcPr>
            <w:tcW w:w="961" w:type="pct"/>
            <w:vMerge w:val="continue"/>
            <w:vAlign w:val="center"/>
          </w:tcPr>
          <w:p w14:paraId="09E04AB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00152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5" w:type="pct"/>
            <w:gridSpan w:val="2"/>
            <w:shd w:val="clear" w:color="auto" w:fill="E0E0E0"/>
            <w:vAlign w:val="center"/>
          </w:tcPr>
          <w:p w14:paraId="2A80DA6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供冷</w:t>
            </w: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能耗</w:t>
            </w:r>
          </w:p>
        </w:tc>
        <w:tc>
          <w:tcPr>
            <w:tcW w:w="877" w:type="pct"/>
            <w:vAlign w:val="center"/>
          </w:tcPr>
          <w:p w14:paraId="506019E3">
            <w:pPr>
              <w:ind w:firstLine="0" w:firstLineChars="0"/>
              <w:jc w:val="center"/>
              <w:rPr>
                <w:lang w:val="en-US"/>
              </w:rPr>
            </w:pPr>
            <w:bookmarkStart w:id="121" w:name="空调供暖能耗"/>
            <w:r>
              <w:rPr>
                <w:rFonts w:hint="eastAsia"/>
                <w:lang w:val="en-US"/>
              </w:rPr>
              <w:t>32.01</w:t>
            </w:r>
            <w:bookmarkEnd w:id="121"/>
          </w:p>
        </w:tc>
        <w:tc>
          <w:tcPr>
            <w:tcW w:w="877" w:type="pct"/>
            <w:vAlign w:val="center"/>
          </w:tcPr>
          <w:p w14:paraId="04E54DB9">
            <w:pPr>
              <w:ind w:firstLine="0" w:firstLineChars="0"/>
              <w:jc w:val="center"/>
              <w:rPr>
                <w:lang w:val="en-US"/>
              </w:rPr>
            </w:pPr>
            <w:bookmarkStart w:id="122" w:name="参照建筑空调供暖能耗"/>
            <w:r>
              <w:rPr>
                <w:rFonts w:hint="eastAsia"/>
                <w:lang w:val="en-US"/>
              </w:rPr>
              <w:t>32.65</w:t>
            </w:r>
            <w:bookmarkEnd w:id="122"/>
          </w:p>
        </w:tc>
        <w:tc>
          <w:tcPr>
            <w:tcW w:w="961" w:type="pct"/>
            <w:vAlign w:val="center"/>
          </w:tcPr>
          <w:p w14:paraId="317D8EA9">
            <w:pPr>
              <w:ind w:firstLine="0" w:firstLineChars="0"/>
              <w:jc w:val="center"/>
              <w:rPr>
                <w:lang w:val="en-US"/>
              </w:rPr>
            </w:pPr>
            <w:bookmarkStart w:id="123" w:name="节能率空调供暖能耗"/>
            <w:r>
              <w:rPr>
                <w:rFonts w:hint="eastAsia"/>
                <w:lang w:val="en-US"/>
              </w:rPr>
              <w:t>1.96%</w:t>
            </w:r>
            <w:bookmarkEnd w:id="123"/>
          </w:p>
        </w:tc>
      </w:tr>
    </w:tbl>
    <w:p w14:paraId="651B95DB">
      <w:pPr>
        <w:ind w:firstLine="0" w:firstLineChars="0"/>
        <w:jc w:val="center"/>
        <w:rPr>
          <w:sz w:val="20"/>
          <w:lang w:val="en-US"/>
        </w:rPr>
      </w:pPr>
    </w:p>
    <w:p w14:paraId="52EE34F2">
      <w:pPr>
        <w:widowControl w:val="0"/>
        <w:jc w:val="both"/>
        <w:rPr>
          <w:color w:val="000000"/>
        </w:rPr>
      </w:pPr>
    </w:p>
    <w:p w14:paraId="6EDF882A">
      <w:pPr>
        <w:pStyle w:val="2"/>
        <w:widowControl w:val="0"/>
        <w:jc w:val="both"/>
        <w:rPr>
          <w:color w:val="000000"/>
        </w:rPr>
      </w:pPr>
      <w:bookmarkStart w:id="124" w:name="_Toc30853"/>
      <w:r>
        <w:rPr>
          <w:color w:val="000000"/>
        </w:rPr>
        <w:t>绿色建筑性能评估得分</w:t>
      </w:r>
      <w:bookmarkEnd w:id="124"/>
    </w:p>
    <w:tbl>
      <w:tblPr>
        <w:tblStyle w:val="18"/>
        <w:tblW w:w="9338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5812"/>
        <w:gridCol w:w="992"/>
        <w:gridCol w:w="1119"/>
      </w:tblGrid>
      <w:tr w14:paraId="562F09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shd w:val="clear" w:color="auto" w:fill="E6E6E6"/>
            <w:vAlign w:val="center"/>
          </w:tcPr>
          <w:p w14:paraId="3318E521">
            <w:pPr>
              <w:jc w:val="center"/>
            </w:pPr>
            <w:r>
              <w:t>条文</w:t>
            </w:r>
            <w:r>
              <w:rPr>
                <w:rFonts w:hint="eastAsia"/>
              </w:rPr>
              <w:t>号</w:t>
            </w:r>
          </w:p>
        </w:tc>
        <w:tc>
          <w:tcPr>
            <w:tcW w:w="5812" w:type="dxa"/>
            <w:shd w:val="clear" w:color="auto" w:fill="E6E6E6"/>
            <w:vAlign w:val="center"/>
          </w:tcPr>
          <w:p w14:paraId="5D1AE4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标准要求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6BB34D1B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1119" w:type="dxa"/>
            <w:shd w:val="clear" w:color="auto" w:fill="E6E6E6"/>
            <w:vAlign w:val="center"/>
          </w:tcPr>
          <w:p w14:paraId="58A1E730">
            <w:pPr>
              <w:jc w:val="center"/>
            </w:pPr>
            <w:r>
              <w:rPr>
                <w:rFonts w:hint="eastAsia"/>
              </w:rPr>
              <w:t>结论</w:t>
            </w:r>
          </w:p>
        </w:tc>
      </w:tr>
      <w:tr w14:paraId="59A4A8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Align w:val="center"/>
          </w:tcPr>
          <w:p w14:paraId="744549E7">
            <w:pPr>
              <w:jc w:val="center"/>
            </w:pPr>
            <w:r>
              <w:rPr>
                <w:rFonts w:hint="eastAsia"/>
              </w:rPr>
              <w:t>3.2.8</w:t>
            </w:r>
          </w:p>
        </w:tc>
        <w:tc>
          <w:tcPr>
            <w:tcW w:w="5812" w:type="dxa"/>
            <w:vAlign w:val="center"/>
          </w:tcPr>
          <w:p w14:paraId="213109CC">
            <w:pPr>
              <w:rPr>
                <w:lang w:val="en-US"/>
              </w:rPr>
            </w:pPr>
            <w:r>
              <w:rPr>
                <w:lang w:val="en-US"/>
              </w:rPr>
              <w:t>建筑供暖空调负荷降低3%</w:t>
            </w:r>
            <w:r>
              <w:rPr>
                <w:rFonts w:hint="eastAsia"/>
                <w:lang w:val="en-US"/>
              </w:rPr>
              <w:t>，</w:t>
            </w:r>
            <w:r>
              <w:rPr>
                <w:lang w:val="en-US"/>
              </w:rPr>
              <w:t>二星级</w:t>
            </w:r>
            <w:r>
              <w:rPr>
                <w:rFonts w:hint="eastAsia"/>
                <w:lang w:val="en-US"/>
              </w:rPr>
              <w:t>；</w:t>
            </w:r>
            <w:r>
              <w:rPr>
                <w:lang w:val="en-US"/>
              </w:rPr>
              <w:t>降低</w:t>
            </w:r>
            <w:r>
              <w:rPr>
                <w:rFonts w:hint="eastAsia"/>
                <w:lang w:val="en-US"/>
              </w:rPr>
              <w:t>5%，三星级。</w:t>
            </w:r>
          </w:p>
        </w:tc>
        <w:tc>
          <w:tcPr>
            <w:tcW w:w="992" w:type="dxa"/>
            <w:vMerge w:val="restart"/>
            <w:vAlign w:val="center"/>
          </w:tcPr>
          <w:p w14:paraId="715199B8">
            <w:bookmarkStart w:id="125" w:name="节能率计算目标"/>
            <w:r>
              <w:t>1.96%</w:t>
            </w:r>
            <w:bookmarkEnd w:id="125"/>
          </w:p>
        </w:tc>
        <w:tc>
          <w:tcPr>
            <w:tcW w:w="1119" w:type="dxa"/>
            <w:vAlign w:val="center"/>
          </w:tcPr>
          <w:p w14:paraId="6283140A">
            <w:bookmarkStart w:id="126" w:name="绿色建筑星级"/>
            <w:r>
              <w:t>一星级</w:t>
            </w:r>
            <w:bookmarkEnd w:id="126"/>
          </w:p>
        </w:tc>
      </w:tr>
      <w:tr w14:paraId="646A7A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Align w:val="center"/>
          </w:tcPr>
          <w:p w14:paraId="6584F29D">
            <w:pPr>
              <w:jc w:val="center"/>
            </w:pPr>
            <w:r>
              <w:t>7.2.4</w:t>
            </w:r>
          </w:p>
        </w:tc>
        <w:tc>
          <w:tcPr>
            <w:tcW w:w="5812" w:type="dxa"/>
            <w:vAlign w:val="center"/>
          </w:tcPr>
          <w:p w14:paraId="385C65D9">
            <w:r>
              <w:t>建筑供暖空调负荷降低 3%，得 5 分；每再降低 1%，再得 1 分，最高得 10 分。</w:t>
            </w:r>
          </w:p>
        </w:tc>
        <w:tc>
          <w:tcPr>
            <w:tcW w:w="992" w:type="dxa"/>
            <w:vMerge w:val="continue"/>
            <w:vAlign w:val="center"/>
          </w:tcPr>
          <w:p w14:paraId="4BBC167D"/>
        </w:tc>
        <w:tc>
          <w:tcPr>
            <w:tcW w:w="1119" w:type="dxa"/>
            <w:vAlign w:val="center"/>
          </w:tcPr>
          <w:p w14:paraId="09B79F64">
            <w:bookmarkStart w:id="127" w:name="得分计算目标"/>
            <w:r>
              <w:t>0</w:t>
            </w:r>
            <w:bookmarkEnd w:id="127"/>
            <w:r>
              <w:rPr>
                <w:rFonts w:hint="eastAsia"/>
              </w:rPr>
              <w:t>分</w:t>
            </w:r>
          </w:p>
        </w:tc>
      </w:tr>
      <w:tr w14:paraId="253A8F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shd w:val="clear" w:color="auto" w:fill="FFFFFF" w:themeFill="background1"/>
            <w:vAlign w:val="center"/>
          </w:tcPr>
          <w:p w14:paraId="63FC6C69">
            <w:pPr>
              <w:jc w:val="center"/>
            </w:pPr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923" w:type="dxa"/>
            <w:gridSpan w:val="3"/>
            <w:vAlign w:val="center"/>
          </w:tcPr>
          <w:p w14:paraId="65D7DCB2">
            <w:r>
              <w:rPr>
                <w:rFonts w:hint="eastAsia"/>
              </w:rPr>
              <w:t>《绿色建筑评价标准》GB/T 50378-2019（2024年版）</w:t>
            </w:r>
          </w:p>
        </w:tc>
      </w:tr>
    </w:tbl>
    <w:p w14:paraId="52A89E19"/>
    <w:p w14:paraId="6B552E2F">
      <w:pPr>
        <w:widowControl w:val="0"/>
        <w:jc w:val="both"/>
        <w:rPr>
          <w:color w:val="000000"/>
        </w:rPr>
      </w:pPr>
    </w:p>
    <w:p w14:paraId="7852DFC3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838700" cy="4591050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839208" cy="4591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AB793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838700" cy="4610100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839208" cy="461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907A8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248150"/>
            <wp:effectExtent l="0" t="0" r="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CFDC6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7D7E15FE">
      <w:pPr>
        <w:pStyle w:val="2"/>
        <w:widowControl w:val="0"/>
        <w:jc w:val="both"/>
        <w:rPr>
          <w:color w:val="000000"/>
        </w:rPr>
      </w:pPr>
      <w:bookmarkStart w:id="128" w:name="_Toc305"/>
      <w:r>
        <w:rPr>
          <w:color w:val="000000"/>
        </w:rPr>
        <w:t>附录</w:t>
      </w:r>
      <w:bookmarkEnd w:id="128"/>
    </w:p>
    <w:p w14:paraId="4A30B8B9">
      <w:pPr>
        <w:pStyle w:val="4"/>
        <w:widowControl w:val="0"/>
        <w:jc w:val="both"/>
        <w:rPr>
          <w:color w:val="000000"/>
        </w:rPr>
      </w:pPr>
      <w:bookmarkStart w:id="129" w:name="_Toc8546"/>
      <w:r>
        <w:rPr>
          <w:color w:val="000000"/>
        </w:rPr>
        <w:t>工作日/节假日人员逐时在室率(%)</w:t>
      </w:r>
      <w:bookmarkEnd w:id="129"/>
    </w:p>
    <w:p w14:paraId="244641F2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BBE8A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2C75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2BAEA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8D21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AF99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716C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FE09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FAF7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E5E6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8557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61CF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7C70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D117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B2F3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18EA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46E6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7AD0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069B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5752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64BE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0601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0CC4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607C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7E4D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E43F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9E56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8FA93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09D5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vAlign w:val="center"/>
          </w:tcPr>
          <w:p w14:paraId="70638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317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430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041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9F5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179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299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9D3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72A1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711A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54C5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651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DE0D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A728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83FE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0FB2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170E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27F2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E41A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B86C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F317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2D27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B96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ED7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50DB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D58A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EA2E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E84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40F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EED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65E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F25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955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7F8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0512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8B08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1F2D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3836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8507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703B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330C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07A8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ECB3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8500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9BF9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40B4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1B5D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23DF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570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585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5687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03B6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商场-一般超市</w:t>
            </w:r>
          </w:p>
        </w:tc>
        <w:tc>
          <w:tcPr>
            <w:tcW w:w="401" w:type="dxa"/>
            <w:vAlign w:val="center"/>
          </w:tcPr>
          <w:p w14:paraId="425A5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9C1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727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B01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C09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F40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4A8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DEC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5817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D531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200B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0034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67AC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D823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7DAB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BE4A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0D5E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F0AB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85DA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39F3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CA41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2BAE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998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6A4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B876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4D4D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2107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907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10D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581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B11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733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648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D2C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D1E4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31E3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8146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2B5C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67AE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A570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73A3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FE5B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706B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083F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910C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0772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E074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7528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729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D1F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0A66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1430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vAlign w:val="center"/>
          </w:tcPr>
          <w:p w14:paraId="5774C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1D9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7F0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39B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504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BAA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ADB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D97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E6B0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4206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F41C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10FF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93E5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E690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FC9D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6CE2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5C9E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14DA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1215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0A04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EB5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2B2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306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1EA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E211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C0B7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D4A8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01F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18E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452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56E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F89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382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E9D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90C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9DF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920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7B1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D6F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E7D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655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F20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6A9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E0B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777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053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F7C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3BC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381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9CF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E977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89F1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教育-厨房</w:t>
            </w:r>
          </w:p>
        </w:tc>
        <w:tc>
          <w:tcPr>
            <w:tcW w:w="401" w:type="dxa"/>
            <w:vAlign w:val="center"/>
          </w:tcPr>
          <w:p w14:paraId="0B987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FEF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DDA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456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ACF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E35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2EC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AB2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0105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56FB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7246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8E79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2FDB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B1E7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0592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305B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02C5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68E6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49B1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4FB3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EAB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2F9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5D7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CE1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3023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0B00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39DF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6A1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25C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FFC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B35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BC5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35F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24B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F8D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8A2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F74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7C9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DA9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E76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20C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A76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A71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35B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2F9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729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AD9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8F4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ABC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ED4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C04C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3101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教育-大厅</w:t>
            </w:r>
          </w:p>
        </w:tc>
        <w:tc>
          <w:tcPr>
            <w:tcW w:w="401" w:type="dxa"/>
            <w:vAlign w:val="center"/>
          </w:tcPr>
          <w:p w14:paraId="5F2FE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D40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A39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AC8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316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328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988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D43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28CB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05DC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BE6E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F1A5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F289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526A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D966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2E10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DF13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381B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5E7A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FCE2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09A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213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DB7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34F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4282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1F2F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0367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EC5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AE0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F04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CF1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BB2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3AA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70D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D2E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487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564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173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54B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8DC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5BE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737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B14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D4C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B41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493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7F4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A89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1B8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E6F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8A34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313A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教育-库房</w:t>
            </w:r>
          </w:p>
        </w:tc>
        <w:tc>
          <w:tcPr>
            <w:tcW w:w="401" w:type="dxa"/>
            <w:vAlign w:val="center"/>
          </w:tcPr>
          <w:p w14:paraId="249BB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481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84B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A3B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3E4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B42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2F8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3F9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C51E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6EF1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E3D2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9E8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84B2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45D5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A7DE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3FF7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E6AC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523B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A8ED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8EA6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219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6C4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B13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235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C57C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1DE4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61E7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24F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652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36C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E55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359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4DC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F97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EF7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DEE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4F1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AA6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3CF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6CE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153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CA1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3A6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DC4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95A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603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EDC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AA7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DB0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F0C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FB38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6E66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教育-普通办公室</w:t>
            </w:r>
          </w:p>
        </w:tc>
        <w:tc>
          <w:tcPr>
            <w:tcW w:w="401" w:type="dxa"/>
            <w:vAlign w:val="center"/>
          </w:tcPr>
          <w:p w14:paraId="72497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3E2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C8E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8B9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74E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BA4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C1F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AAD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478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AE30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D10A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CD87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AB0B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88D6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3D91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43C7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F39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5620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4786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2AEB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925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A04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1AB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5F5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D445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9E54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8197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2DE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DDE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164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7AF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B36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0FF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2CB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64A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B01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BD5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0BA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2A9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21A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47E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A86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4A1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0D5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324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60A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E27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F8D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979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27F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2F44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2C01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教育-更衣室</w:t>
            </w:r>
          </w:p>
        </w:tc>
        <w:tc>
          <w:tcPr>
            <w:tcW w:w="401" w:type="dxa"/>
            <w:vAlign w:val="center"/>
          </w:tcPr>
          <w:p w14:paraId="68B35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6B4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77A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3C0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2D8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485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4EC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F32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5CF5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42D2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797E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3E45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8898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4F97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6D9A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6E83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514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3667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8B1A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E807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BD3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CA9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D2C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877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1293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8A6B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883D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DAE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146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FAB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751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802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5AC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B04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906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CBB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57A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383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D10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87C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4D9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AC6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B10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FD1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A68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DEC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DC2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FBB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352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E5B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707B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2028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vAlign w:val="center"/>
          </w:tcPr>
          <w:p w14:paraId="2DC09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5D9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57B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2C2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2E4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532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7B9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568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21D6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9396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F969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3404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41B1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06CD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B36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E506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94CE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DDC0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8E7A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7C6A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99F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384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04A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68A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892A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5470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B9F2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A23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94F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47D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E77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538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A81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8B5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302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1D2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B17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252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A2F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283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FBB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359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0CB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E73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D20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31F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63D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50C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225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6A0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EE7C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B180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教育-空房间</w:t>
            </w:r>
          </w:p>
        </w:tc>
        <w:tc>
          <w:tcPr>
            <w:tcW w:w="401" w:type="dxa"/>
            <w:vAlign w:val="center"/>
          </w:tcPr>
          <w:p w14:paraId="09C80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1E9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9A5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BF3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69D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160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03C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301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07A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E76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EAF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058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6BA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184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610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1EC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FAD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555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991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E72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DF0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FCB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CAA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E4F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DE25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74E6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7E5D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C04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C19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F6B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803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179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1E4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257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32C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BE7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EC9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687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08A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204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D5E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AC7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4E7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8E8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991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F03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2FD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587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7A9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330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F391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1952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vAlign w:val="center"/>
          </w:tcPr>
          <w:p w14:paraId="36DF5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EE1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B56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79D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1DB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CC7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2D1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83B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79F3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323B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8AAA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6D6A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436D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EC42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F210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E9BD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A0FB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7AC4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201D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0ECB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D86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DF4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17C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4EB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DEA0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66AC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2868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4B0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874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19E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A0E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F0C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549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4DE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CA1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6D9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A84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411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AAB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148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07E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0E0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FAE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4C6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EE6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C3A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26C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BF4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3EF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BDB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2F1D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A1A2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教育-走廊</w:t>
            </w:r>
          </w:p>
        </w:tc>
        <w:tc>
          <w:tcPr>
            <w:tcW w:w="401" w:type="dxa"/>
            <w:vAlign w:val="center"/>
          </w:tcPr>
          <w:p w14:paraId="5DC29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7FC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99D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20A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531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1A2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4CB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BD5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62A7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DBD1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970F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3FF6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D5E7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F4F1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A352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FB48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C3BA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5635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6A66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3AE4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508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BBE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27E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CF4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637B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04F0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7001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69B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A77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978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252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DE8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BDB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BE5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0A9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DC5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A1A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7EB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738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4EB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E6F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061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001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DC7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BB3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5D6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CF5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B5B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101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1D3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5296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0287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教育-餐厅</w:t>
            </w:r>
          </w:p>
        </w:tc>
        <w:tc>
          <w:tcPr>
            <w:tcW w:w="401" w:type="dxa"/>
            <w:vAlign w:val="center"/>
          </w:tcPr>
          <w:p w14:paraId="52F99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F24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D6C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E98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448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D45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B70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7DC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8076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ADA6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4257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B6D7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E8F8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07E0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068E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9E39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87EB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4495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9323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5D1A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DDE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843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FB3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9DA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40C2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7FB8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A74C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408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25C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11D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EE5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CCF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60D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249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298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BCB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6C8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5B6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471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660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AFB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EA0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BDE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CFF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194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6F8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BAB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15F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E59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3E1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AA08669">
      <w:pPr>
        <w:widowControl w:val="0"/>
        <w:jc w:val="both"/>
        <w:rPr>
          <w:color w:val="000000"/>
        </w:rPr>
      </w:pPr>
    </w:p>
    <w:p w14:paraId="396080FD">
      <w:r>
        <w:t>注：上行：工作日；下行：节假日</w:t>
      </w:r>
    </w:p>
    <w:p w14:paraId="4A35E0BF">
      <w:pPr>
        <w:pStyle w:val="4"/>
      </w:pPr>
      <w:bookmarkStart w:id="130" w:name="_Toc9120"/>
      <w:r>
        <w:t>工作日/节假日照明开关时间表(%)</w:t>
      </w:r>
      <w:bookmarkEnd w:id="130"/>
    </w:p>
    <w:p w14:paraId="51443D9B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1178A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FB1E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4F47B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05DF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6370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8D58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CAB7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2F74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D02F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215D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C8A8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8EB5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740B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8DD5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8661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AC72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2B79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3121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EBCD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A6B2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3E7B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DCF3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7F5E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40ED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D068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E9E8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4E875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A0F6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vAlign w:val="center"/>
          </w:tcPr>
          <w:p w14:paraId="37467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502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F88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798B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D95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D48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80A1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013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931E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4EEE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9F5B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CF68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0AFA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716B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E2F4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C3A5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75CA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D6E3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CAB5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2C3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40D7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41E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8E8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107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FED0C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9045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4AE5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A1A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4F5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57DA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398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D5D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3566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BD9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9C5B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755A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9102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F074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73BB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FC19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0E52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330A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49CD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B845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F46A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86E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0185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1AB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3EA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340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4DE6D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5AF4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商场-一般超市</w:t>
            </w:r>
          </w:p>
        </w:tc>
        <w:tc>
          <w:tcPr>
            <w:tcW w:w="401" w:type="dxa"/>
            <w:vAlign w:val="center"/>
          </w:tcPr>
          <w:p w14:paraId="45648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B24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DF5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47CC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CCA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41D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882A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FE3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AC95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7E99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D416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6671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F90A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834D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1F2F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D1C6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DED2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76E1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C857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980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C946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958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1F0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A9E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0BB50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9394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6657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89D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9DC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1EE3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63E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E7C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549D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D90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B94D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6BC8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85B9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1058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8F60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CBEA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EE75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F3EA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EA0F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9281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CB98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E6D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B5B2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983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846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294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8F887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D53C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vAlign w:val="center"/>
          </w:tcPr>
          <w:p w14:paraId="3D04B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E82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ABC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AF7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E68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A83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CCC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29D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E774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98F2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BDBE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6EFC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FD73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C09E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AC82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2C59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D094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E1DF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F361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54D0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123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539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5D2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560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229E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359C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677F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FA9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A51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6DD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488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23F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553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81F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9C6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277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68B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568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390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2FB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743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309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A9C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34C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3B4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CC5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888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39D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49D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E3E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21B7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632A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教育-厨房</w:t>
            </w:r>
          </w:p>
        </w:tc>
        <w:tc>
          <w:tcPr>
            <w:tcW w:w="401" w:type="dxa"/>
            <w:vAlign w:val="center"/>
          </w:tcPr>
          <w:p w14:paraId="1E7FB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8A5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F8A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A89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426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F11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9F3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C7F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7A79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CDF0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2CD3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4714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5C3B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D76D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C4B5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30C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28AB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259D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6E16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EBD2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3A1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585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0BC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F5F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0DCA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22B6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8663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1A5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85B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F85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EB9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1D3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940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FC8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65B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06D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80F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B12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911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8FD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D47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AF1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87B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E40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777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249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773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471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89A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C91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33C3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8745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教育-大厅</w:t>
            </w:r>
          </w:p>
        </w:tc>
        <w:tc>
          <w:tcPr>
            <w:tcW w:w="401" w:type="dxa"/>
            <w:vAlign w:val="center"/>
          </w:tcPr>
          <w:p w14:paraId="6466E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AE8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2C7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D99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8F4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C6A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E38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FF4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0982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EA5F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A88D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FA15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E1F9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7BAB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BF75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46BC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0111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051E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18DD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CBA0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FEE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D55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3F3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A63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4823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0586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B665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48D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709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49B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C7D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FDD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652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831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DB0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AA9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832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812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E02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D6C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7A3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324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C64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5FF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5D3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B74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EBA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3B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FA0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28E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DB2A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9A28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教育-库房</w:t>
            </w:r>
          </w:p>
        </w:tc>
        <w:tc>
          <w:tcPr>
            <w:tcW w:w="401" w:type="dxa"/>
            <w:vAlign w:val="center"/>
          </w:tcPr>
          <w:p w14:paraId="20635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1BB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44D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6B2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F6C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C95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A16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C81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A9E8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A3BE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16E5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A3E0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9E69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948B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0BCD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9A28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E7A9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65A4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38C2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7B5E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19F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AF7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D36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6A7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7D6F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319D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67E4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5E8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15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DE3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F63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E2F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708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D4C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60D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261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54C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A65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F41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1D5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C22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398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5D6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F9C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91A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BEE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B55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097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941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6CF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5617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F9D5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教育-普通办公室</w:t>
            </w:r>
          </w:p>
        </w:tc>
        <w:tc>
          <w:tcPr>
            <w:tcW w:w="401" w:type="dxa"/>
            <w:vAlign w:val="center"/>
          </w:tcPr>
          <w:p w14:paraId="2208C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A06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6A6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D68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263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690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37D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196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F379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72B1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04FB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10B0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BD1C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8E77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8D98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5B31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3E89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AE43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B59C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6F73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66D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FEF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CF6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F76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CC55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5815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5878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7F3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3CD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46E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58F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C2C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E27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C3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811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D07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3A3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D85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019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819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66F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520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73A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898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F9D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C4E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2CF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938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674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A9D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EB38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2CC6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教育-更衣室</w:t>
            </w:r>
          </w:p>
        </w:tc>
        <w:tc>
          <w:tcPr>
            <w:tcW w:w="401" w:type="dxa"/>
            <w:vAlign w:val="center"/>
          </w:tcPr>
          <w:p w14:paraId="4000B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25F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EB8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385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89F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611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8A0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F53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7ABF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4756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5683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E3C2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76ED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C3CA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A9B0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BF9F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9DC6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D7A0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FD3A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2612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823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25D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C46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FAC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D7E6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8776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1C0A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EE9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A28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E15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BB2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F07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7FF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233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99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F85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B6C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95F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3B4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B64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483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B24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590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A00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CDA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AD2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890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423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F3C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BDF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4ADA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6810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vAlign w:val="center"/>
          </w:tcPr>
          <w:p w14:paraId="0507D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8B9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A45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633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535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FEB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3CE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707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C177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4C36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A550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D069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EBCC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7678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0A73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3341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6D69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FD05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9C3E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6152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BA8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FA2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1CC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F73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DFA5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E763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EF58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82E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DAE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71A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E94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E98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7A2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FB9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370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70F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4BC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146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CA9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1A7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9BC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D54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A8E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337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F51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A72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872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286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5E7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E5B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E22E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5530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教育-空房间</w:t>
            </w:r>
          </w:p>
        </w:tc>
        <w:tc>
          <w:tcPr>
            <w:tcW w:w="401" w:type="dxa"/>
            <w:vAlign w:val="center"/>
          </w:tcPr>
          <w:p w14:paraId="5CD04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823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645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2CB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DA9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6E5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289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490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5E8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760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970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855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A08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5CF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B9D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D02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454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DEC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607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97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135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A89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4F1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823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E86A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57BC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EFFE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D02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5F2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DFF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90D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A02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4F8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811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D14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F3B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66E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A19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B9E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4A3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0DB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E3A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9E3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506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E72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B44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644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B97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810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A4D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B3F0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7F98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vAlign w:val="center"/>
          </w:tcPr>
          <w:p w14:paraId="28377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661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F8C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C5F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1C5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DE0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C0E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A81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BB1C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2326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7F5B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FA55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680D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8FD0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285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A3BC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695E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8100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BDAF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E70C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852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198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8AB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9AA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3108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AAA7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367A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6C9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3CB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BAD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265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3E9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F22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537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073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7AB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2A3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BDC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801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39B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E61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CBD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F85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FB0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50A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C66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4EA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740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7B3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412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72B2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2348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教育-走廊</w:t>
            </w:r>
          </w:p>
        </w:tc>
        <w:tc>
          <w:tcPr>
            <w:tcW w:w="401" w:type="dxa"/>
            <w:vAlign w:val="center"/>
          </w:tcPr>
          <w:p w14:paraId="27857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BE7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80B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4A6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979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6C1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F62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EAD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0BD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20C0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3EFC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512F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B829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C3F5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F7F9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A76E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9B98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D7D7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6CEC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48A2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852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E63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49B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B1D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5541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2A80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C75F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205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047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7E9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26F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F71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B9F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8D5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54D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5FA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018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EC5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986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533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A6A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22A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1D5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A1F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A7A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19E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F5A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9F1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499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79A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55C8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EA59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教育-餐厅</w:t>
            </w:r>
          </w:p>
        </w:tc>
        <w:tc>
          <w:tcPr>
            <w:tcW w:w="401" w:type="dxa"/>
            <w:vAlign w:val="center"/>
          </w:tcPr>
          <w:p w14:paraId="7CB85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FC4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D43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271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A2C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42C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F9B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143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C118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0D7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5DB7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7155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C88A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B46D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22EA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09A5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6CBD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C34F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33D3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299C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896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310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06C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A6C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57D2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E74D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9901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E32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CE3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529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AE6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1A8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6B1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33B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B14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FFE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970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018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196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FE7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46A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4B5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38F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127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45A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9F8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4CB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D8A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7FF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B42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EDC2B5C"/>
    <w:p w14:paraId="53F22B4B">
      <w:r>
        <w:t>注：上行：工作日；下行：节假日</w:t>
      </w:r>
    </w:p>
    <w:p w14:paraId="3460B90C">
      <w:pPr>
        <w:pStyle w:val="4"/>
      </w:pPr>
      <w:bookmarkStart w:id="131" w:name="_Toc39"/>
      <w:r>
        <w:t>工作日/节假日设备逐时使用率(%)</w:t>
      </w:r>
      <w:bookmarkEnd w:id="131"/>
    </w:p>
    <w:p w14:paraId="24FE6FD4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3BB98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51AA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1F6FE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650D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6A64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B74F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00A8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9536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759B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5EC7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959A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AC44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D288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F5A0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5D70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B5B3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02A1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1D51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203F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AA7C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82B7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91CC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5174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42D4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6A78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C301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00371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67E1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vAlign w:val="center"/>
          </w:tcPr>
          <w:p w14:paraId="2281B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309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8BF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104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D07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597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B27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BD8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A676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B270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7761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7F3A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444D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9B22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99FD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BA8E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DCDB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0B30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B81E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0CB9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5F56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6830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94C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540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1A46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6B48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0115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B60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182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30A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102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E93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229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95D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9140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EE6C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DDD9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658A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47E8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E151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8D50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C63F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CE03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33B6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C372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2176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B9C8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F511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5EC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EA6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1F59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6E97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商场-一般超市</w:t>
            </w:r>
          </w:p>
        </w:tc>
        <w:tc>
          <w:tcPr>
            <w:tcW w:w="401" w:type="dxa"/>
            <w:vAlign w:val="center"/>
          </w:tcPr>
          <w:p w14:paraId="4F6EC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3E5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7A6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A65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FB9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100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13F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6B9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F87B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DFE7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0E95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0555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CDA7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7DCD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2B86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7505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2A57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6325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916C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9DDA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DBA4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9D3F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31C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B26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4F11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BC61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D55A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81A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D44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75F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C06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09F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B0F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272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FA6D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7C2A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1F1A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079F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D95D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A2A5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0D12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D321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B02A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C8A0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4FAD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A721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C686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D594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BF4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279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9512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2698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vAlign w:val="center"/>
          </w:tcPr>
          <w:p w14:paraId="48CE5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317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F12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7F4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158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430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6C8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656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D20D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F5FD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4004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70D1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1A01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7628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1B11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580B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DF87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341D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E566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3C2A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B3A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546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2EA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833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5C75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69C3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0235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224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5D5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79C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5D3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9E4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FF5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C62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453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64D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B75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9B7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9D9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533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DF9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7F1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93D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E5E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8C7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FF9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23C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98B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F1F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9BC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9AED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62FE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教育-厨房</w:t>
            </w:r>
          </w:p>
        </w:tc>
        <w:tc>
          <w:tcPr>
            <w:tcW w:w="401" w:type="dxa"/>
            <w:vAlign w:val="center"/>
          </w:tcPr>
          <w:p w14:paraId="01AE7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AD9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4E8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E02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E3A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135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B57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E33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0CD9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722A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E725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D68C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B5E8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9960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96F0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2EC1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8A40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F689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2214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4B62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B15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A87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925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2A2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5C49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3FE0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4B5A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455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BCA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64D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E11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542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BAC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EA1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CAD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BE9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D22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CC8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A6C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C07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424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812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8FE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FDC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BE8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C68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0D5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87F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38A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E0F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1054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2A74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教育-大厅</w:t>
            </w:r>
          </w:p>
        </w:tc>
        <w:tc>
          <w:tcPr>
            <w:tcW w:w="401" w:type="dxa"/>
            <w:vAlign w:val="center"/>
          </w:tcPr>
          <w:p w14:paraId="4A9DC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BCB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77E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041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5F5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49C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F27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874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C41B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E751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038C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39BF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EBB9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06AD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A7F7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CE13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F3E5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B11B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3767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D5BA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9C0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761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0C4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3AE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7870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62BD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EA5D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1E2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854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A5A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B31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38D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4BD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106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46D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DF6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B42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AC5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B04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BDC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CF5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543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F66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D7C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129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1B4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FF6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284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125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B2C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0F57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88B5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教育-库房</w:t>
            </w:r>
          </w:p>
        </w:tc>
        <w:tc>
          <w:tcPr>
            <w:tcW w:w="401" w:type="dxa"/>
            <w:vAlign w:val="center"/>
          </w:tcPr>
          <w:p w14:paraId="48827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A92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867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8C5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4BA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3B6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A7D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07E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B8A0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CE6B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AB5C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93A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0ECA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3E52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A0CE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82DA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237B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6258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79D3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327C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B90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C65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E6E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C0F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ADD0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7255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A626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518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23F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F15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96B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E98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F65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451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4DE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0BA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44B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A6B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A18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431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91F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B59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5AC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BB1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041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9FF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76A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90F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635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922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E125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5FA8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教育-普通办公室</w:t>
            </w:r>
          </w:p>
        </w:tc>
        <w:tc>
          <w:tcPr>
            <w:tcW w:w="401" w:type="dxa"/>
            <w:vAlign w:val="center"/>
          </w:tcPr>
          <w:p w14:paraId="4C604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AA5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B1E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791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E09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D4B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302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C90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F59B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9E5E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8E70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B45B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7B76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E450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E873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F910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9B2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BD0E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F475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F599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783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83E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484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34E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39A2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DFBF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4823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E44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5A2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9D6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AAE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D61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7E9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E1E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78F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2B1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5EF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91A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9B3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CAC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D5C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6F1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429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A7E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329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AC4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94A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832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CDB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D8D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C83C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C9D2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教育-更衣室</w:t>
            </w:r>
          </w:p>
        </w:tc>
        <w:tc>
          <w:tcPr>
            <w:tcW w:w="401" w:type="dxa"/>
            <w:vAlign w:val="center"/>
          </w:tcPr>
          <w:p w14:paraId="5E105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08F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F05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E6C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F5C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E4A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9F7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323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AD5F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3251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603F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9993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6ACD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C4B8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2821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1DA8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D7D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BEEF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F243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6423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826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03F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421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7E2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4F7C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C459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2DBA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269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AE0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4FA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BF2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DF6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59D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128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101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56C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98A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C5D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0BE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341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D66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129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75C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D71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E26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5CE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661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0F7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AE6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5E4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272A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ECA4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vAlign w:val="center"/>
          </w:tcPr>
          <w:p w14:paraId="1A2D3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8FD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B5F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00A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8EC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3E2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C3B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790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F78E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7931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82D4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4F0D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EF6E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846B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6859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3994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0B25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B65B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F9C9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2919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94D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244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463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DAC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F2D2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8761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B478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71F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30C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5A8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F2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D2C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ACC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CB9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9E0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40E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59E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13A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EBF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33C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F81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3D4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CB6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3CD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1FF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F33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D20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1A3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494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C4F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348B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97D6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教育-空房间</w:t>
            </w:r>
          </w:p>
        </w:tc>
        <w:tc>
          <w:tcPr>
            <w:tcW w:w="401" w:type="dxa"/>
            <w:vAlign w:val="center"/>
          </w:tcPr>
          <w:p w14:paraId="2508C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669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230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1DF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D07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A1B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AE5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911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279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DBC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F60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D87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9E0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960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562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EF2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EB3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7C1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679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610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FDF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992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222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3A9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FC0F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0872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8D79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85E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3AB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DD3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8F6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C21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9FF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755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588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BB5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68E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B6F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627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84C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BE3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A1D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865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3A5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39E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998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64E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903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EF4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5BB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F5FA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DD1E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vAlign w:val="center"/>
          </w:tcPr>
          <w:p w14:paraId="22C91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5D5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96A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DEE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41B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33B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1DB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573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1CA0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29BF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7936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185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AA5D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942E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B20B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740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ECA0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9B8E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A6D6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6645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0BC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443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158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75E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77CB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E150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0322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FF6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9AB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3F0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0E7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B72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CBA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9F8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FA6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A7F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18E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F24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D3A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DBA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B7D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024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A18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E32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32E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458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2CB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8F3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96A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A15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11C9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0B13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教育-走廊</w:t>
            </w:r>
          </w:p>
        </w:tc>
        <w:tc>
          <w:tcPr>
            <w:tcW w:w="401" w:type="dxa"/>
            <w:vAlign w:val="center"/>
          </w:tcPr>
          <w:p w14:paraId="7C9A1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E63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1D3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CBB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406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3E0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60C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807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1635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658F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C91E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4C7E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B2EA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C486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31B8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AE09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5273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D007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84B8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3D13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B53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441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22A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431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3CC9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CA11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27BF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A6E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CB1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A10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558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061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0CB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8AD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23F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975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511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F2B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8AA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CCA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719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02F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145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8E4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258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387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7A3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079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390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6D1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C5E1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38BD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教育-餐厅</w:t>
            </w:r>
          </w:p>
        </w:tc>
        <w:tc>
          <w:tcPr>
            <w:tcW w:w="401" w:type="dxa"/>
            <w:vAlign w:val="center"/>
          </w:tcPr>
          <w:p w14:paraId="6D721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22B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346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AD7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363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103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BDA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3AA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8B79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9161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67DA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AAF7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3736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4EC2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0D89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081B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D89B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5D11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7355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4F32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47F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D52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CFE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BC7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3A69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D62D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B820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5CD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3B5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57C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87A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23B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057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DEC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14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329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23E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4EE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2AE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738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990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9D1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FFB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A7B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B6B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E34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7E1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3C0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69B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318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53BF7AE"/>
    <w:p w14:paraId="565BDAAD">
      <w:r>
        <w:t>注：上行：工作日；下行：节假日</w:t>
      </w:r>
    </w:p>
    <w:p w14:paraId="7FA07516">
      <w:pPr>
        <w:pStyle w:val="4"/>
      </w:pPr>
      <w:bookmarkStart w:id="132" w:name="_Toc23995"/>
      <w:r>
        <w:t>工作日/节假日新风运行时间表(%)</w:t>
      </w:r>
      <w:bookmarkEnd w:id="132"/>
    </w:p>
    <w:p w14:paraId="31CC770D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4F98A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8B84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6EE68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1C22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952D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BA15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D2BE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1912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9D5B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C524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A7F1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BA00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28D1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59D7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A4ED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7865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573E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5BBC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7A8B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D617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1357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9B55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08CB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4835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C5A2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CEB1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B78C4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6071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070DF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233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ABD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A7A1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0AB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E1B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8ABC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4C2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DAC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9C8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25EF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45C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62A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C3C9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675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1B3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8B4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2156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A50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2C8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345F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8DA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B7B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D1B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18FF5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4C85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C753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7BE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872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8FD0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BC1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2AE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355A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632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B38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634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260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DD0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8C8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1300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D40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9C7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CCF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E8A5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88E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B24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6FF4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8CD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12D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D87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04C37ADD"/>
    <w:p w14:paraId="53F978DB">
      <w:r>
        <w:t>注：上行：工作日；下行：节假日</w:t>
      </w:r>
    </w:p>
    <w:p w14:paraId="6D79D685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F8E2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 w14:paraId="6FDD8B4A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8AD7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4B93EDE6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356C2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4" name="图片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1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9024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AF0988"/>
    <w:rsid w:val="00005553"/>
    <w:rsid w:val="00010618"/>
    <w:rsid w:val="00011A5D"/>
    <w:rsid w:val="00021B21"/>
    <w:rsid w:val="00024A13"/>
    <w:rsid w:val="00031D69"/>
    <w:rsid w:val="00034603"/>
    <w:rsid w:val="00037A4C"/>
    <w:rsid w:val="000D5BDD"/>
    <w:rsid w:val="000F1836"/>
    <w:rsid w:val="000F5DCE"/>
    <w:rsid w:val="000F7EF2"/>
    <w:rsid w:val="00121509"/>
    <w:rsid w:val="00122AE1"/>
    <w:rsid w:val="0013755B"/>
    <w:rsid w:val="0014776A"/>
    <w:rsid w:val="001826D1"/>
    <w:rsid w:val="001831D9"/>
    <w:rsid w:val="001A18B0"/>
    <w:rsid w:val="00203A7D"/>
    <w:rsid w:val="0022447D"/>
    <w:rsid w:val="002555B8"/>
    <w:rsid w:val="002770CA"/>
    <w:rsid w:val="002A5830"/>
    <w:rsid w:val="0030437C"/>
    <w:rsid w:val="003121F7"/>
    <w:rsid w:val="00314D29"/>
    <w:rsid w:val="00330A15"/>
    <w:rsid w:val="0033208F"/>
    <w:rsid w:val="003564A1"/>
    <w:rsid w:val="00382BA2"/>
    <w:rsid w:val="00392DAA"/>
    <w:rsid w:val="003E0BD9"/>
    <w:rsid w:val="00407101"/>
    <w:rsid w:val="00411782"/>
    <w:rsid w:val="00424AF4"/>
    <w:rsid w:val="00487C84"/>
    <w:rsid w:val="00490FB1"/>
    <w:rsid w:val="00492F16"/>
    <w:rsid w:val="004B2F3F"/>
    <w:rsid w:val="004D230F"/>
    <w:rsid w:val="004D449D"/>
    <w:rsid w:val="004E1418"/>
    <w:rsid w:val="004F3481"/>
    <w:rsid w:val="00517BC7"/>
    <w:rsid w:val="005215FB"/>
    <w:rsid w:val="00534262"/>
    <w:rsid w:val="00537558"/>
    <w:rsid w:val="00541973"/>
    <w:rsid w:val="0054667E"/>
    <w:rsid w:val="00565B0D"/>
    <w:rsid w:val="005755BA"/>
    <w:rsid w:val="005A5ADF"/>
    <w:rsid w:val="005E2661"/>
    <w:rsid w:val="005E56B4"/>
    <w:rsid w:val="0061362D"/>
    <w:rsid w:val="00635D95"/>
    <w:rsid w:val="00647F6C"/>
    <w:rsid w:val="00661D50"/>
    <w:rsid w:val="00694FCA"/>
    <w:rsid w:val="006A5E8A"/>
    <w:rsid w:val="006E3B8E"/>
    <w:rsid w:val="0075022D"/>
    <w:rsid w:val="00763C45"/>
    <w:rsid w:val="00765E36"/>
    <w:rsid w:val="00766F09"/>
    <w:rsid w:val="007714F1"/>
    <w:rsid w:val="00772CA7"/>
    <w:rsid w:val="00785CBB"/>
    <w:rsid w:val="007B1DE0"/>
    <w:rsid w:val="007D7FC4"/>
    <w:rsid w:val="007E1B47"/>
    <w:rsid w:val="00810AFB"/>
    <w:rsid w:val="008122F4"/>
    <w:rsid w:val="0081624A"/>
    <w:rsid w:val="008369F0"/>
    <w:rsid w:val="00863A8E"/>
    <w:rsid w:val="0087180B"/>
    <w:rsid w:val="00883D6C"/>
    <w:rsid w:val="008D0023"/>
    <w:rsid w:val="008F0420"/>
    <w:rsid w:val="00901AD4"/>
    <w:rsid w:val="00922BCB"/>
    <w:rsid w:val="009677EB"/>
    <w:rsid w:val="00976B2E"/>
    <w:rsid w:val="009A0897"/>
    <w:rsid w:val="00A22DC5"/>
    <w:rsid w:val="00A32590"/>
    <w:rsid w:val="00A355BD"/>
    <w:rsid w:val="00A471F7"/>
    <w:rsid w:val="00A47BA4"/>
    <w:rsid w:val="00A63962"/>
    <w:rsid w:val="00A9095F"/>
    <w:rsid w:val="00AA47FE"/>
    <w:rsid w:val="00AA684C"/>
    <w:rsid w:val="00AE1923"/>
    <w:rsid w:val="00AF2FD9"/>
    <w:rsid w:val="00B10F40"/>
    <w:rsid w:val="00B1299D"/>
    <w:rsid w:val="00B14790"/>
    <w:rsid w:val="00B1509D"/>
    <w:rsid w:val="00B41640"/>
    <w:rsid w:val="00B55B22"/>
    <w:rsid w:val="00B60841"/>
    <w:rsid w:val="00B7778A"/>
    <w:rsid w:val="00B9667B"/>
    <w:rsid w:val="00BA478E"/>
    <w:rsid w:val="00BC7EB6"/>
    <w:rsid w:val="00BF19A7"/>
    <w:rsid w:val="00C30387"/>
    <w:rsid w:val="00C42E51"/>
    <w:rsid w:val="00C52B0C"/>
    <w:rsid w:val="00C62B97"/>
    <w:rsid w:val="00C63237"/>
    <w:rsid w:val="00C67778"/>
    <w:rsid w:val="00C81B30"/>
    <w:rsid w:val="00C868A3"/>
    <w:rsid w:val="00C90322"/>
    <w:rsid w:val="00C97E25"/>
    <w:rsid w:val="00CA21FC"/>
    <w:rsid w:val="00CB5E85"/>
    <w:rsid w:val="00CE1921"/>
    <w:rsid w:val="00CE28AA"/>
    <w:rsid w:val="00D02390"/>
    <w:rsid w:val="00D02CC2"/>
    <w:rsid w:val="00D25BB1"/>
    <w:rsid w:val="00D40158"/>
    <w:rsid w:val="00D418D4"/>
    <w:rsid w:val="00D4204F"/>
    <w:rsid w:val="00D43C46"/>
    <w:rsid w:val="00D47A1F"/>
    <w:rsid w:val="00D57F6D"/>
    <w:rsid w:val="00D62A9A"/>
    <w:rsid w:val="00D76F51"/>
    <w:rsid w:val="00DB4CC2"/>
    <w:rsid w:val="00DC28D2"/>
    <w:rsid w:val="00DC73AD"/>
    <w:rsid w:val="00DD082D"/>
    <w:rsid w:val="00DF470C"/>
    <w:rsid w:val="00E2620F"/>
    <w:rsid w:val="00E3135C"/>
    <w:rsid w:val="00E31452"/>
    <w:rsid w:val="00E317C3"/>
    <w:rsid w:val="00E53D96"/>
    <w:rsid w:val="00E65239"/>
    <w:rsid w:val="00E81ACD"/>
    <w:rsid w:val="00E86199"/>
    <w:rsid w:val="00E95231"/>
    <w:rsid w:val="00EA5B92"/>
    <w:rsid w:val="00EE72FF"/>
    <w:rsid w:val="00EF5AB9"/>
    <w:rsid w:val="00F07E77"/>
    <w:rsid w:val="00F1490D"/>
    <w:rsid w:val="00F34E1F"/>
    <w:rsid w:val="00F75DD1"/>
    <w:rsid w:val="00F80011"/>
    <w:rsid w:val="00FA2D89"/>
    <w:rsid w:val="00FA4B87"/>
    <w:rsid w:val="00FC67C6"/>
    <w:rsid w:val="00FF02F8"/>
    <w:rsid w:val="00FF2243"/>
    <w:rsid w:val="61AF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99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character" w:customStyle="1" w:styleId="23">
    <w:name w:val="标题 1 Char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4" Type="http://schemas.openxmlformats.org/officeDocument/2006/relationships/fontTable" Target="fontTable.xml"/><Relationship Id="rId33" Type="http://schemas.openxmlformats.org/officeDocument/2006/relationships/numbering" Target="numbering.xml"/><Relationship Id="rId32" Type="http://schemas.openxmlformats.org/officeDocument/2006/relationships/image" Target="media/image26.png"/><Relationship Id="rId31" Type="http://schemas.openxmlformats.org/officeDocument/2006/relationships/image" Target="media/image25.png"/><Relationship Id="rId30" Type="http://schemas.openxmlformats.org/officeDocument/2006/relationships/image" Target="media/image24.png"/><Relationship Id="rId3" Type="http://schemas.openxmlformats.org/officeDocument/2006/relationships/header" Target="header1.xml"/><Relationship Id="rId29" Type="http://schemas.openxmlformats.org/officeDocument/2006/relationships/image" Target="media/image23.png"/><Relationship Id="rId28" Type="http://schemas.openxmlformats.org/officeDocument/2006/relationships/image" Target="media/image22.png"/><Relationship Id="rId27" Type="http://schemas.openxmlformats.org/officeDocument/2006/relationships/image" Target="media/image21.png"/><Relationship Id="rId26" Type="http://schemas.openxmlformats.org/officeDocument/2006/relationships/image" Target="media/image20.png"/><Relationship Id="rId25" Type="http://schemas.openxmlformats.org/officeDocument/2006/relationships/image" Target="media/image19.png"/><Relationship Id="rId24" Type="http://schemas.openxmlformats.org/officeDocument/2006/relationships/image" Target="media/image18.png"/><Relationship Id="rId23" Type="http://schemas.openxmlformats.org/officeDocument/2006/relationships/image" Target="media/image17.png"/><Relationship Id="rId22" Type="http://schemas.openxmlformats.org/officeDocument/2006/relationships/image" Target="media/image16.png"/><Relationship Id="rId21" Type="http://schemas.openxmlformats.org/officeDocument/2006/relationships/image" Target="media/image15.bmp"/><Relationship Id="rId20" Type="http://schemas.openxmlformats.org/officeDocument/2006/relationships/image" Target="media/image14.bmp"/><Relationship Id="rId2" Type="http://schemas.openxmlformats.org/officeDocument/2006/relationships/settings" Target="settings.xml"/><Relationship Id="rId19" Type="http://schemas.openxmlformats.org/officeDocument/2006/relationships/image" Target="media/image13.bmp"/><Relationship Id="rId18" Type="http://schemas.openxmlformats.org/officeDocument/2006/relationships/image" Target="media/image12.bmp"/><Relationship Id="rId17" Type="http://schemas.openxmlformats.org/officeDocument/2006/relationships/image" Target="media/image11.bmp"/><Relationship Id="rId16" Type="http://schemas.openxmlformats.org/officeDocument/2006/relationships/image" Target="media/image10.bmp"/><Relationship Id="rId15" Type="http://schemas.openxmlformats.org/officeDocument/2006/relationships/image" Target="media/image9.bmp"/><Relationship Id="rId14" Type="http://schemas.openxmlformats.org/officeDocument/2006/relationships/image" Target="media/image8.bmp"/><Relationship Id="rId13" Type="http://schemas.openxmlformats.org/officeDocument/2006/relationships/image" Target="media/image7.bmp"/><Relationship Id="rId12" Type="http://schemas.openxmlformats.org/officeDocument/2006/relationships/image" Target="media/image6.bmp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380;&#29618;&#29649;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32</Pages>
  <Words>8487</Words>
  <Characters>13531</Characters>
  <Lines>47</Lines>
  <Paragraphs>13</Paragraphs>
  <TotalTime>34</TotalTime>
  <ScaleCrop>false</ScaleCrop>
  <LinksUpToDate>false</LinksUpToDate>
  <CharactersWithSpaces>20645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2025-12-11T13:17:00Z</dcterms:created>
  <dc:creator>凡世</dc:creator>
  <cp:lastModifiedBy>凡世</cp:lastModifiedBy>
  <dcterms:modified xsi:type="dcterms:W3CDTF">2025-12-11T13:52:05Z</dcterms:modified>
  <dc:title>围护结构节能率分析报告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E7A663240D3348A5B8E49C1512405A2B_11</vt:lpwstr>
  </property>
  <property fmtid="{D5CDD505-2E9C-101B-9397-08002B2CF9AE}" pid="3" name="KSOTemplateDocerSaveRecord">
    <vt:lpwstr>eyJoZGlkIjoiYTIxMzU1ZGJkMWZhOGIyYTg2NWZlNjVjZjJkN2I1MjEiLCJ1c2VySWQiOiIxNDEyNTU4NDI5In0=</vt:lpwstr>
  </property>
  <property fmtid="{D5CDD505-2E9C-101B-9397-08002B2CF9AE}" pid="4" name="KSOProductBuildVer">
    <vt:lpwstr>2052-12.1.0.24034</vt:lpwstr>
  </property>
</Properties>
</file>