
<file path=[Content_Types].xml><?xml version="1.0" encoding="utf-8"?>
<Types xmlns="http://schemas.openxmlformats.org/package/2006/content-types">
  <Default Extension="png" ContentType="image/png"/>
  <Default Extension="bmp" ContentType="image/bmp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14BEE">
      <w:pPr>
        <w:widowControl w:val="0"/>
        <w:jc w:val="center"/>
        <w:rPr>
          <w:rFonts w:hint="eastAsia" w:ascii="等线" w:hAnsi="等线" w:eastAsia="等线"/>
          <w:kern w:val="2"/>
          <w:szCs w:val="21"/>
          <w:lang w:val="en-US"/>
        </w:rPr>
      </w:pPr>
      <w:bookmarkStart w:id="125" w:name="_GoBack"/>
      <w:bookmarkEnd w:id="125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 w14:paraId="6092F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025" w:hRule="atLeast"/>
          <w:jc w:val="center"/>
        </w:trPr>
        <w:tc>
          <w:tcPr>
            <w:tcW w:w="8931" w:type="dxa"/>
            <w:noWrap w:val="0"/>
            <w:vAlign w:val="center"/>
          </w:tcPr>
          <w:p w14:paraId="692DBFE8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6C2D076F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pacing w:val="1"/>
                <w:w w:val="93"/>
                <w:kern w:val="0"/>
                <w:sz w:val="72"/>
                <w:szCs w:val="52"/>
                <w:fitText w:val="8060" w:id="-745359616"/>
              </w:rPr>
              <w:t>建筑可再生能源利用报告</w:t>
            </w:r>
            <w:r>
              <w:rPr>
                <w:rFonts w:hint="eastAsia" w:ascii="微软雅黑" w:hAnsi="微软雅黑" w:eastAsia="微软雅黑"/>
                <w:b/>
                <w:spacing w:val="3"/>
                <w:w w:val="93"/>
                <w:kern w:val="0"/>
                <w:sz w:val="72"/>
                <w:szCs w:val="52"/>
                <w:fitText w:val="8060" w:id="-745359616"/>
              </w:rPr>
              <w:t>书</w:t>
            </w:r>
          </w:p>
          <w:p w14:paraId="60E80D77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0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  <w:lang w:val="en-US"/>
              </w:rPr>
              <w:t>公共建筑</w:t>
            </w:r>
            <w:bookmarkEnd w:id="0"/>
          </w:p>
        </w:tc>
      </w:tr>
      <w:tr w14:paraId="25FF3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31" w:type="dxa"/>
            <w:noWrap w:val="0"/>
            <w:vAlign w:val="top"/>
          </w:tcPr>
          <w:p w14:paraId="28AC506F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1" w:name="项目名称"/>
            <w:bookmarkEnd w:id="1"/>
          </w:p>
        </w:tc>
      </w:tr>
      <w:tr w14:paraId="0EB6D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31" w:type="dxa"/>
            <w:noWrap w:val="0"/>
            <w:vAlign w:val="top"/>
          </w:tcPr>
          <w:p w14:paraId="732F79D7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z w:val="32"/>
                <w:szCs w:val="3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  <w:lang w:val="en-US"/>
              </w:rPr>
              <w:t>设计编号</w:t>
            </w:r>
            <w:r>
              <w:rPr>
                <w:rFonts w:hint="eastAsia" w:ascii="微软雅黑" w:hAnsi="微软雅黑" w:eastAsia="微软雅黑"/>
                <w:b/>
                <w:sz w:val="32"/>
                <w:szCs w:val="32"/>
                <w:lang w:val="en-US"/>
              </w:rPr>
              <w:t>：</w:t>
            </w:r>
            <w:bookmarkStart w:id="2" w:name="设计编号"/>
            <w:bookmarkEnd w:id="2"/>
          </w:p>
          <w:p w14:paraId="27CCBA12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32"/>
                <w:lang w:val="en-US"/>
              </w:rPr>
            </w:pPr>
          </w:p>
        </w:tc>
      </w:tr>
      <w:tr w14:paraId="767AF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31" w:type="dxa"/>
            <w:noWrap w:val="0"/>
            <w:vAlign w:val="top"/>
          </w:tcPr>
          <w:p w14:paraId="075AEE09">
            <w:pPr>
              <w:snapToGrid w:val="0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  <w:lang w:val="en-US"/>
              </w:rPr>
            </w:pPr>
            <w:bookmarkStart w:id="3" w:name="二维码"/>
            <w:bookmarkEnd w:id="3"/>
          </w:p>
        </w:tc>
      </w:tr>
    </w:tbl>
    <w:p w14:paraId="3F62FB5D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114300" distR="114300">
            <wp:extent cx="1009650" cy="1009650"/>
            <wp:effectExtent l="0" t="0" r="0" b="0"/>
            <wp:docPr id="2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D80CE9">
      <w:pPr>
        <w:widowControl w:val="0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6"/>
        <w:tblW w:w="0" w:type="auto"/>
        <w:tblInd w:w="9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084"/>
      </w:tblGrid>
      <w:tr w14:paraId="62179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noWrap w:val="0"/>
            <w:vAlign w:val="top"/>
          </w:tcPr>
          <w:p w14:paraId="153EC636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  <w:noWrap w:val="0"/>
            <w:vAlign w:val="top"/>
          </w:tcPr>
          <w:p w14:paraId="550BCE47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color="7F7F7F" w:sz="4" w:space="0"/>
            </w:tcBorders>
            <w:noWrap w:val="0"/>
            <w:vAlign w:val="center"/>
          </w:tcPr>
          <w:p w14:paraId="41713A33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4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辽宁-鞍山</w:t>
            </w:r>
            <w:bookmarkEnd w:id="4"/>
          </w:p>
        </w:tc>
      </w:tr>
      <w:tr w14:paraId="29CE9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noWrap w:val="0"/>
            <w:vAlign w:val="top"/>
          </w:tcPr>
          <w:p w14:paraId="6403EAF7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  <w:noWrap w:val="0"/>
            <w:vAlign w:val="top"/>
          </w:tcPr>
          <w:p w14:paraId="3080DAA9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color="7F7F7F" w:sz="4" w:space="0"/>
            </w:tcBorders>
            <w:noWrap w:val="0"/>
            <w:vAlign w:val="top"/>
          </w:tcPr>
          <w:p w14:paraId="3441E6A1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建设单位"/>
            <w:bookmarkEnd w:id="5"/>
          </w:p>
        </w:tc>
      </w:tr>
      <w:tr w14:paraId="75C0E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noWrap w:val="0"/>
            <w:vAlign w:val="top"/>
          </w:tcPr>
          <w:p w14:paraId="014B417B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  <w:noWrap w:val="0"/>
            <w:vAlign w:val="top"/>
          </w:tcPr>
          <w:p w14:paraId="489E9A6E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  <w:noWrap w:val="0"/>
            <w:vAlign w:val="top"/>
          </w:tcPr>
          <w:p w14:paraId="50E70F60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设计单位"/>
            <w:bookmarkEnd w:id="6"/>
          </w:p>
        </w:tc>
      </w:tr>
      <w:tr w14:paraId="3302D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noWrap w:val="0"/>
            <w:vAlign w:val="top"/>
          </w:tcPr>
          <w:p w14:paraId="4BD4C675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  <w:noWrap w:val="0"/>
            <w:vAlign w:val="top"/>
          </w:tcPr>
          <w:p w14:paraId="56EF38AE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  <w:noWrap w:val="0"/>
            <w:vAlign w:val="top"/>
          </w:tcPr>
          <w:p w14:paraId="090BA3B8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676B3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noWrap w:val="0"/>
            <w:vAlign w:val="top"/>
          </w:tcPr>
          <w:p w14:paraId="50FEC945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  <w:noWrap w:val="0"/>
            <w:vAlign w:val="top"/>
          </w:tcPr>
          <w:p w14:paraId="45AC5D90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  <w:noWrap w:val="0"/>
            <w:vAlign w:val="top"/>
          </w:tcPr>
          <w:p w14:paraId="54D61943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558BC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noWrap w:val="0"/>
            <w:vAlign w:val="top"/>
          </w:tcPr>
          <w:p w14:paraId="19C581A8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  <w:noWrap w:val="0"/>
            <w:vAlign w:val="top"/>
          </w:tcPr>
          <w:p w14:paraId="1E9CEA42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  <w:noWrap w:val="0"/>
            <w:vAlign w:val="top"/>
          </w:tcPr>
          <w:p w14:paraId="23F1E543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57D12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263" w:type="dxa"/>
            <w:noWrap w:val="0"/>
            <w:vAlign w:val="top"/>
          </w:tcPr>
          <w:p w14:paraId="14789997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  <w:noWrap w:val="0"/>
            <w:vAlign w:val="top"/>
          </w:tcPr>
          <w:p w14:paraId="5F368A52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  <w:noWrap w:val="0"/>
            <w:vAlign w:val="top"/>
          </w:tcPr>
          <w:p w14:paraId="0129388C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2025年11月1日</w:t>
            </w:r>
            <w:bookmarkEnd w:id="7"/>
          </w:p>
        </w:tc>
      </w:tr>
    </w:tbl>
    <w:p w14:paraId="12098FE2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2F9A3443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789A169E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6"/>
        <w:tblW w:w="8343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2EF6DA82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noWrap w:val="0"/>
            <w:vAlign w:val="bottom"/>
          </w:tcPr>
          <w:p w14:paraId="5B42C987"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noWrap w:val="0"/>
            <w:vAlign w:val="bottom"/>
          </w:tcPr>
          <w:p w14:paraId="70FDC1D5"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8" w:name="软件全称"/>
            <w:r>
              <w:rPr>
                <w:rFonts w:hint="eastAsia" w:ascii="等线" w:hAnsi="等线" w:eastAsia="等线"/>
                <w:kern w:val="2"/>
                <w:sz w:val="18"/>
                <w:szCs w:val="18"/>
                <w:lang w:val="en-US"/>
              </w:rPr>
              <w:t>建筑碳排放CEEB2025</w:t>
            </w:r>
            <w:bookmarkEnd w:id="8"/>
          </w:p>
        </w:tc>
        <w:tc>
          <w:tcPr>
            <w:tcW w:w="3958" w:type="dxa"/>
            <w:vMerge w:val="restart"/>
            <w:noWrap w:val="0"/>
            <w:vAlign w:val="bottom"/>
          </w:tcPr>
          <w:p w14:paraId="6CE95F01"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17145" b="5080"/>
                  <wp:wrapSquare wrapText="bothSides"/>
                  <wp:docPr id="1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4055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221EEE5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noWrap w:val="0"/>
            <w:vAlign w:val="bottom"/>
          </w:tcPr>
          <w:p w14:paraId="7885F42B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noWrap w:val="0"/>
            <w:vAlign w:val="bottom"/>
          </w:tcPr>
          <w:p w14:paraId="54745CAD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9" w:name="软件版本"/>
            <w:r>
              <w:rPr>
                <w:rFonts w:hint="eastAsia" w:ascii="等线" w:hAnsi="等线" w:eastAsia="等线"/>
                <w:kern w:val="2"/>
                <w:sz w:val="18"/>
                <w:szCs w:val="18"/>
                <w:lang w:val="en-US"/>
              </w:rPr>
              <w:t>20250505(PLUS)</w:t>
            </w:r>
            <w:bookmarkEnd w:id="9"/>
          </w:p>
        </w:tc>
        <w:tc>
          <w:tcPr>
            <w:tcW w:w="3958" w:type="dxa"/>
            <w:vMerge w:val="continue"/>
            <w:noWrap w:val="0"/>
            <w:vAlign w:val="top"/>
          </w:tcPr>
          <w:p w14:paraId="1165957F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4832481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noWrap w:val="0"/>
            <w:vAlign w:val="bottom"/>
          </w:tcPr>
          <w:p w14:paraId="5D492E01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noWrap w:val="0"/>
            <w:vAlign w:val="bottom"/>
          </w:tcPr>
          <w:p w14:paraId="0AA86BC5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10" w:name="加密锁号"/>
            <w:r>
              <w:rPr>
                <w:rFonts w:hint="eastAsia" w:ascii="宋体" w:hAnsi="宋体" w:eastAsia="等线"/>
                <w:kern w:val="2"/>
                <w:sz w:val="18"/>
                <w:szCs w:val="18"/>
                <w:lang w:val="en-US"/>
              </w:rPr>
              <w:t>T14740378899</w:t>
            </w:r>
            <w:bookmarkEnd w:id="10"/>
          </w:p>
        </w:tc>
        <w:tc>
          <w:tcPr>
            <w:tcW w:w="3958" w:type="dxa"/>
            <w:vMerge w:val="continue"/>
            <w:noWrap w:val="0"/>
            <w:vAlign w:val="top"/>
          </w:tcPr>
          <w:p w14:paraId="4C4916B5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3333F316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noWrap w:val="0"/>
            <w:vAlign w:val="bottom"/>
          </w:tcPr>
          <w:p w14:paraId="07B36839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noWrap w:val="0"/>
            <w:vAlign w:val="bottom"/>
          </w:tcPr>
          <w:p w14:paraId="55F2D9FF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  <w:noWrap w:val="0"/>
            <w:vAlign w:val="top"/>
          </w:tcPr>
          <w:p w14:paraId="6AA642EA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</w:tbl>
    <w:p w14:paraId="189842EA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528C24F8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3554B29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_Toc14311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_Toc14311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CF8FF7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_Toc31595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_Toc31595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D9FBE4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_Toc5785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_Toc5785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D834D6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_Toc29012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_Toc29012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E671CF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_Toc1023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_Toc1023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287F82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_Toc11352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_Toc11352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E4305B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_Toc30582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_Toc30582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5A1423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_Toc23054 </w:instrText>
      </w:r>
      <w:r>
        <w:fldChar w:fldCharType="separate"/>
      </w:r>
      <w:r>
        <w:rPr>
          <w:rFonts w:hint="eastAsia"/>
        </w:rPr>
        <w:t>5 太阳</w:t>
      </w:r>
      <w:r>
        <w:t>能资源</w:t>
      </w:r>
      <w:r>
        <w:tab/>
      </w:r>
      <w:r>
        <w:fldChar w:fldCharType="begin"/>
      </w:r>
      <w:r>
        <w:instrText xml:space="preserve"> PAGEREF _Toc23054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3D2741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_Toc29979 </w:instrText>
      </w:r>
      <w:r>
        <w:fldChar w:fldCharType="separate"/>
      </w:r>
      <w:r>
        <w:rPr>
          <w:rFonts w:hint="eastAsia"/>
        </w:rPr>
        <w:t xml:space="preserve">6 </w:t>
      </w:r>
      <w:r>
        <w:t>建筑大样</w:t>
      </w:r>
      <w:r>
        <w:tab/>
      </w:r>
      <w:r>
        <w:fldChar w:fldCharType="begin"/>
      </w:r>
      <w:r>
        <w:instrText xml:space="preserve"> PAGEREF _Toc29979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6460BF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_Toc28520 </w:instrText>
      </w:r>
      <w:r>
        <w:fldChar w:fldCharType="separate"/>
      </w:r>
      <w:r>
        <w:rPr>
          <w:rFonts w:hint="eastAsia"/>
        </w:rPr>
        <w:t xml:space="preserve">7 </w:t>
      </w:r>
      <w:r>
        <w:t>围护结构概况</w:t>
      </w:r>
      <w:r>
        <w:tab/>
      </w:r>
      <w:r>
        <w:fldChar w:fldCharType="begin"/>
      </w:r>
      <w:r>
        <w:instrText xml:space="preserve"> PAGEREF _Toc28520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D92417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_Toc8791 </w:instrText>
      </w:r>
      <w:r>
        <w:fldChar w:fldCharType="separate"/>
      </w:r>
      <w:r>
        <w:rPr>
          <w:rFonts w:hint="eastAsia"/>
        </w:rPr>
        <w:t xml:space="preserve">8 </w:t>
      </w:r>
      <w:r>
        <w:t>房间类型</w:t>
      </w:r>
      <w:r>
        <w:tab/>
      </w:r>
      <w:r>
        <w:fldChar w:fldCharType="begin"/>
      </w:r>
      <w:r>
        <w:instrText xml:space="preserve"> PAGEREF _Toc8791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2505BB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_Toc22391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房间参数表</w:t>
      </w:r>
      <w:r>
        <w:tab/>
      </w:r>
      <w:r>
        <w:fldChar w:fldCharType="begin"/>
      </w:r>
      <w:r>
        <w:instrText xml:space="preserve"> PAGEREF _Toc22391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E9811C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_Toc29695 </w:instrText>
      </w:r>
      <w:r>
        <w:fldChar w:fldCharType="separate"/>
      </w:r>
      <w:r>
        <w:rPr>
          <w:rFonts w:hint="eastAsia"/>
        </w:rPr>
        <w:t xml:space="preserve">9 </w:t>
      </w:r>
      <w:r>
        <w:t>系统类型</w:t>
      </w:r>
      <w:r>
        <w:tab/>
      </w:r>
      <w:r>
        <w:fldChar w:fldCharType="begin"/>
      </w:r>
      <w:r>
        <w:instrText xml:space="preserve"> PAGEREF _Toc29695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1EE4B6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_Toc14752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系统分区</w:t>
      </w:r>
      <w:r>
        <w:tab/>
      </w:r>
      <w:r>
        <w:fldChar w:fldCharType="begin"/>
      </w:r>
      <w:r>
        <w:instrText xml:space="preserve"> PAGEREF _Toc14752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CEB3B9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_Toc27196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热回收参数</w:t>
      </w:r>
      <w:r>
        <w:tab/>
      </w:r>
      <w:r>
        <w:fldChar w:fldCharType="begin"/>
      </w:r>
      <w:r>
        <w:instrText xml:space="preserve"> PAGEREF _Toc27196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BBB21A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_Toc6750 </w:instrText>
      </w:r>
      <w:r>
        <w:fldChar w:fldCharType="separate"/>
      </w:r>
      <w:r>
        <w:rPr>
          <w:rFonts w:hint="eastAsia"/>
        </w:rPr>
        <w:t xml:space="preserve">10 </w:t>
      </w:r>
      <w:r>
        <w:t>供暖系统</w:t>
      </w:r>
      <w:r>
        <w:tab/>
      </w:r>
      <w:r>
        <w:fldChar w:fldCharType="begin"/>
      </w:r>
      <w:r>
        <w:instrText xml:space="preserve"> PAGEREF _Toc6750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EB92A4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_Toc12494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壁挂式电采暖炉</w:t>
      </w:r>
      <w:r>
        <w:tab/>
      </w:r>
      <w:r>
        <w:fldChar w:fldCharType="begin"/>
      </w:r>
      <w:r>
        <w:instrText xml:space="preserve"> PAGEREF _Toc12494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1D4E94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_Toc29420 </w:instrText>
      </w:r>
      <w:r>
        <w:fldChar w:fldCharType="separate"/>
      </w:r>
      <w:r>
        <w:rPr>
          <w:rFonts w:hint="eastAsia"/>
        </w:rPr>
        <w:t xml:space="preserve">11 </w:t>
      </w:r>
      <w:r>
        <w:t>空调风机</w:t>
      </w:r>
      <w:r>
        <w:tab/>
      </w:r>
      <w:r>
        <w:fldChar w:fldCharType="begin"/>
      </w:r>
      <w:r>
        <w:instrText xml:space="preserve"> PAGEREF _Toc29420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5183625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_Toc28276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独立新排风</w:t>
      </w:r>
      <w:r>
        <w:tab/>
      </w:r>
      <w:r>
        <w:fldChar w:fldCharType="begin"/>
      </w:r>
      <w:r>
        <w:instrText xml:space="preserve"> PAGEREF _Toc28276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07659DC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_Toc32673 </w:instrText>
      </w:r>
      <w:r>
        <w:fldChar w:fldCharType="separate"/>
      </w:r>
      <w:r>
        <w:rPr>
          <w:rFonts w:hint="eastAsia"/>
        </w:rPr>
        <w:t xml:space="preserve">12 </w:t>
      </w:r>
      <w:r>
        <w:t>照明</w:t>
      </w:r>
      <w:r>
        <w:tab/>
      </w:r>
      <w:r>
        <w:fldChar w:fldCharType="begin"/>
      </w:r>
      <w:r>
        <w:instrText xml:space="preserve"> PAGEREF _Toc32673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2A94391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_Toc9338 </w:instrText>
      </w:r>
      <w:r>
        <w:fldChar w:fldCharType="separate"/>
      </w:r>
      <w:r>
        <w:rPr>
          <w:rFonts w:hint="eastAsia"/>
        </w:rPr>
        <w:t xml:space="preserve">13 </w:t>
      </w:r>
      <w:r>
        <w:t>插座设备</w:t>
      </w:r>
      <w:r>
        <w:tab/>
      </w:r>
      <w:r>
        <w:fldChar w:fldCharType="begin"/>
      </w:r>
      <w:r>
        <w:instrText xml:space="preserve"> PAGEREF _Toc9338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46723F5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_Toc16831 </w:instrText>
      </w:r>
      <w:r>
        <w:fldChar w:fldCharType="separate"/>
      </w:r>
      <w:r>
        <w:rPr>
          <w:rFonts w:hint="eastAsia"/>
        </w:rPr>
        <w:t xml:space="preserve">14 </w:t>
      </w:r>
      <w:r>
        <w:t>排风机</w:t>
      </w:r>
      <w:r>
        <w:tab/>
      </w:r>
      <w:r>
        <w:fldChar w:fldCharType="begin"/>
      </w:r>
      <w:r>
        <w:instrText xml:space="preserve"> PAGEREF _Toc16831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5955100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_Toc18357 </w:instrText>
      </w:r>
      <w:r>
        <w:fldChar w:fldCharType="separate"/>
      </w:r>
      <w:r>
        <w:rPr>
          <w:rFonts w:hint="eastAsia"/>
        </w:rPr>
        <w:t xml:space="preserve">15 </w:t>
      </w:r>
      <w:r>
        <w:t>生活热水</w:t>
      </w:r>
      <w:r>
        <w:tab/>
      </w:r>
      <w:r>
        <w:fldChar w:fldCharType="begin"/>
      </w:r>
      <w:r>
        <w:instrText xml:space="preserve"> PAGEREF _Toc18357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67A7ABF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_Toc22772 </w:instrText>
      </w:r>
      <w:r>
        <w:fldChar w:fldCharType="separate"/>
      </w:r>
      <w:r>
        <w:rPr>
          <w:rFonts w:hint="eastAsia"/>
          <w:lang w:val="en-GB"/>
        </w:rPr>
        <w:t xml:space="preserve">15.1 </w:t>
      </w:r>
      <w:r>
        <w:t>热水需求</w:t>
      </w:r>
      <w:r>
        <w:tab/>
      </w:r>
      <w:r>
        <w:fldChar w:fldCharType="begin"/>
      </w:r>
      <w:r>
        <w:instrText xml:space="preserve"> PAGEREF _Toc22772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79F478F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_Toc18047 </w:instrText>
      </w:r>
      <w:r>
        <w:fldChar w:fldCharType="separate"/>
      </w:r>
      <w:r>
        <w:rPr>
          <w:rFonts w:hint="eastAsia"/>
          <w:lang w:val="en-GB"/>
        </w:rPr>
        <w:t xml:space="preserve">15.2 </w:t>
      </w:r>
      <w:r>
        <w:t>太阳能集热</w:t>
      </w:r>
      <w:r>
        <w:tab/>
      </w:r>
      <w:r>
        <w:fldChar w:fldCharType="begin"/>
      </w:r>
      <w:r>
        <w:instrText xml:space="preserve"> PAGEREF _Toc18047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0BB759F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_Toc14841 </w:instrText>
      </w:r>
      <w:r>
        <w:fldChar w:fldCharType="separate"/>
      </w:r>
      <w:r>
        <w:rPr>
          <w:rFonts w:hint="eastAsia"/>
          <w:lang w:val="en-GB"/>
        </w:rPr>
        <w:t xml:space="preserve">15.3 </w:t>
      </w:r>
      <w:r>
        <w:t>热水设备</w:t>
      </w:r>
      <w:r>
        <w:tab/>
      </w:r>
      <w:r>
        <w:fldChar w:fldCharType="begin"/>
      </w:r>
      <w:r>
        <w:instrText xml:space="preserve"> PAGEREF _Toc14841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444CFCD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_Toc2924 </w:instrText>
      </w:r>
      <w:r>
        <w:fldChar w:fldCharType="separate"/>
      </w:r>
      <w:r>
        <w:rPr>
          <w:rFonts w:hint="eastAsia"/>
        </w:rPr>
        <w:t xml:space="preserve">16 </w:t>
      </w:r>
      <w:r>
        <w:t>电梯</w:t>
      </w:r>
      <w:r>
        <w:tab/>
      </w:r>
      <w:r>
        <w:fldChar w:fldCharType="begin"/>
      </w:r>
      <w:r>
        <w:instrText xml:space="preserve"> PAGEREF _Toc2924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01DE422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_Toc13023 </w:instrText>
      </w:r>
      <w:r>
        <w:fldChar w:fldCharType="separate"/>
      </w:r>
      <w:r>
        <w:rPr>
          <w:rFonts w:hint="eastAsia"/>
          <w:lang w:val="en-GB"/>
        </w:rPr>
        <w:t xml:space="preserve">16.1 </w:t>
      </w:r>
      <w:r>
        <w:t>直梯</w:t>
      </w:r>
      <w:r>
        <w:tab/>
      </w:r>
      <w:r>
        <w:fldChar w:fldCharType="begin"/>
      </w:r>
      <w:r>
        <w:instrText xml:space="preserve"> PAGEREF _Toc13023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5CC4EC9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_Toc19153 </w:instrText>
      </w:r>
      <w:r>
        <w:fldChar w:fldCharType="separate"/>
      </w:r>
      <w:r>
        <w:rPr>
          <w:rFonts w:hint="eastAsia"/>
        </w:rPr>
        <w:t xml:space="preserve">17 </w:t>
      </w:r>
      <w:r>
        <w:t>光伏发电</w:t>
      </w:r>
      <w:r>
        <w:tab/>
      </w:r>
      <w:r>
        <w:fldChar w:fldCharType="begin"/>
      </w:r>
      <w:r>
        <w:instrText xml:space="preserve"> PAGEREF _Toc19153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18587B8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_Toc29453 </w:instrText>
      </w:r>
      <w:r>
        <w:fldChar w:fldCharType="separate"/>
      </w:r>
      <w:r>
        <w:rPr>
          <w:rFonts w:hint="eastAsia"/>
        </w:rPr>
        <w:t xml:space="preserve">18 </w:t>
      </w:r>
      <w:r>
        <w:t>可再生能源利用</w:t>
      </w:r>
      <w:r>
        <w:tab/>
      </w:r>
      <w:r>
        <w:fldChar w:fldCharType="begin"/>
      </w:r>
      <w:r>
        <w:instrText xml:space="preserve"> PAGEREF _Toc29453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6BCCF9B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_Toc6482 </w:instrText>
      </w:r>
      <w:r>
        <w:fldChar w:fldCharType="separate"/>
      </w:r>
      <w:r>
        <w:rPr>
          <w:rFonts w:hint="eastAsia"/>
          <w:lang w:val="en-GB"/>
        </w:rPr>
        <w:t xml:space="preserve">18.1 </w:t>
      </w:r>
      <w:r>
        <w:t>热泵空调</w:t>
      </w:r>
      <w:r>
        <w:tab/>
      </w:r>
      <w:r>
        <w:fldChar w:fldCharType="begin"/>
      </w:r>
      <w:r>
        <w:instrText xml:space="preserve"> PAGEREF _Toc6482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6E9E044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_Toc15366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18.1.1 </w:t>
      </w:r>
      <w:r>
        <w:t>计算说明</w:t>
      </w:r>
      <w:r>
        <w:tab/>
      </w:r>
      <w:r>
        <w:fldChar w:fldCharType="begin"/>
      </w:r>
      <w:r>
        <w:instrText xml:space="preserve"> PAGEREF _Toc15366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713F99B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_Toc31762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18.1.2 </w:t>
      </w:r>
      <w:r>
        <w:t>地源/空气源利用</w:t>
      </w:r>
      <w:r>
        <w:tab/>
      </w:r>
      <w:r>
        <w:fldChar w:fldCharType="begin"/>
      </w:r>
      <w:r>
        <w:instrText xml:space="preserve"> PAGEREF _Toc31762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26E0463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_Toc18787 </w:instrText>
      </w:r>
      <w:r>
        <w:fldChar w:fldCharType="separate"/>
      </w:r>
      <w:r>
        <w:rPr>
          <w:rFonts w:hint="eastAsia"/>
          <w:lang w:val="en-GB"/>
        </w:rPr>
        <w:t xml:space="preserve">18.2 </w:t>
      </w:r>
      <w:r>
        <w:t>生活热水</w:t>
      </w:r>
      <w:r>
        <w:tab/>
      </w:r>
      <w:r>
        <w:fldChar w:fldCharType="begin"/>
      </w:r>
      <w:r>
        <w:instrText xml:space="preserve"> PAGEREF _Toc18787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0E39E8B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_Toc26432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18.2.1 </w:t>
      </w:r>
      <w:r>
        <w:t>计算说明</w:t>
      </w:r>
      <w:r>
        <w:tab/>
      </w:r>
      <w:r>
        <w:fldChar w:fldCharType="begin"/>
      </w:r>
      <w:r>
        <w:instrText xml:space="preserve"> PAGEREF _Toc26432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520EA65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_Toc12717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18.2.2 </w:t>
      </w:r>
      <w:r>
        <w:t>太阳能利用</w:t>
      </w:r>
      <w:r>
        <w:tab/>
      </w:r>
      <w:r>
        <w:fldChar w:fldCharType="begin"/>
      </w:r>
      <w:r>
        <w:instrText xml:space="preserve"> PAGEREF _Toc12717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60203EB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_Toc1545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18.2.3 </w:t>
      </w:r>
      <w:r>
        <w:t>地源/空气源利用</w:t>
      </w:r>
      <w:r>
        <w:tab/>
      </w:r>
      <w:r>
        <w:fldChar w:fldCharType="begin"/>
      </w:r>
      <w:r>
        <w:instrText xml:space="preserve"> PAGEREF _Toc1545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70AB5D2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_Toc20219 </w:instrText>
      </w:r>
      <w:r>
        <w:fldChar w:fldCharType="separate"/>
      </w:r>
      <w:r>
        <w:rPr>
          <w:rFonts w:hint="eastAsia"/>
          <w:lang w:val="en-GB"/>
        </w:rPr>
        <w:t xml:space="preserve">18.3 </w:t>
      </w:r>
      <w:r>
        <w:t>可再生发电</w:t>
      </w:r>
      <w:r>
        <w:tab/>
      </w:r>
      <w:r>
        <w:fldChar w:fldCharType="begin"/>
      </w:r>
      <w:r>
        <w:instrText xml:space="preserve"> PAGEREF _Toc20219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7ECFCE0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_Toc16196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18.3.1 </w:t>
      </w:r>
      <w:r>
        <w:t>计算说明</w:t>
      </w:r>
      <w:r>
        <w:tab/>
      </w:r>
      <w:r>
        <w:fldChar w:fldCharType="begin"/>
      </w:r>
      <w:r>
        <w:instrText xml:space="preserve"> PAGEREF _Toc16196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11B5C7D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_Toc30075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18.3.2 </w:t>
      </w:r>
      <w:r>
        <w:t>计算结果</w:t>
      </w:r>
      <w:r>
        <w:tab/>
      </w:r>
      <w:r>
        <w:fldChar w:fldCharType="begin"/>
      </w:r>
      <w:r>
        <w:instrText xml:space="preserve"> PAGEREF _Toc30075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38B9371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_Toc17488 </w:instrText>
      </w:r>
      <w:r>
        <w:fldChar w:fldCharType="separate"/>
      </w:r>
      <w:r>
        <w:rPr>
          <w:rFonts w:hint="eastAsia"/>
          <w:lang w:val="en-GB"/>
        </w:rPr>
        <w:t xml:space="preserve">18.4 </w:t>
      </w:r>
      <w:r>
        <w:t>综合可再生利用率</w:t>
      </w:r>
      <w:r>
        <w:tab/>
      </w:r>
      <w:r>
        <w:fldChar w:fldCharType="begin"/>
      </w:r>
      <w:r>
        <w:instrText xml:space="preserve"> PAGEREF _Toc17488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43EC118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_Toc12116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18.4.1 </w:t>
      </w:r>
      <w:r>
        <w:t>计算说明</w:t>
      </w:r>
      <w:r>
        <w:tab/>
      </w:r>
      <w:r>
        <w:fldChar w:fldCharType="begin"/>
      </w:r>
      <w:r>
        <w:instrText xml:space="preserve"> PAGEREF _Toc12116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0182E15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_Toc9204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18.4.2 </w:t>
      </w:r>
      <w:r>
        <w:t>计算结果</w:t>
      </w:r>
      <w:r>
        <w:tab/>
      </w:r>
      <w:r>
        <w:fldChar w:fldCharType="begin"/>
      </w:r>
      <w:r>
        <w:instrText xml:space="preserve"> PAGEREF _Toc9204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4831C907">
      <w:pPr>
        <w:pStyle w:val="16"/>
        <w:sectPr>
          <w:footerReference r:id="rId3" w:type="default"/>
          <w:footerReference r:id="rId4" w:type="even"/>
          <w:pgSz w:w="11906" w:h="16838"/>
          <w:pgMar w:top="1440" w:right="1418" w:bottom="1440" w:left="1418" w:header="851" w:footer="992" w:gutter="0"/>
          <w:cols w:space="720" w:num="1"/>
          <w:titlePg/>
          <w:docGrid w:type="lines" w:linePitch="312" w:charSpace="0"/>
        </w:sectPr>
      </w:pPr>
      <w:r>
        <w:fldChar w:fldCharType="end"/>
      </w:r>
    </w:p>
    <w:p w14:paraId="440408D5">
      <w:pPr>
        <w:pStyle w:val="2"/>
      </w:pPr>
      <w:bookmarkStart w:id="11" w:name="_Toc14311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 w14:paraId="6D819D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  <w:noWrap w:val="0"/>
            <w:vAlign w:val="top"/>
          </w:tcPr>
          <w:p w14:paraId="030BCC1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  <w:noWrap w:val="0"/>
            <w:vAlign w:val="top"/>
          </w:tcPr>
          <w:p w14:paraId="7BCEE56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2" w:name="工程名称"/>
            <w:bookmarkEnd w:id="12"/>
          </w:p>
        </w:tc>
      </w:tr>
      <w:tr w14:paraId="5BC48D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  <w:noWrap w:val="0"/>
            <w:vAlign w:val="top"/>
          </w:tcPr>
          <w:p w14:paraId="7E84620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  <w:noWrap w:val="0"/>
            <w:vAlign w:val="top"/>
          </w:tcPr>
          <w:p w14:paraId="028E362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3" w:name="工程地点"/>
            <w:r>
              <w:t>辽宁-鞍山</w:t>
            </w:r>
            <w:bookmarkEnd w:id="13"/>
          </w:p>
        </w:tc>
      </w:tr>
      <w:tr w14:paraId="0FB465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  <w:noWrap w:val="0"/>
            <w:vAlign w:val="top"/>
          </w:tcPr>
          <w:p w14:paraId="705D5FB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  <w:noWrap w:val="0"/>
            <w:vAlign w:val="top"/>
          </w:tcPr>
          <w:p w14:paraId="77762A3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41.00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  <w:noWrap w:val="0"/>
            <w:vAlign w:val="top"/>
          </w:tcPr>
          <w:p w14:paraId="50E5079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123.00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1C713B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  <w:noWrap w:val="0"/>
            <w:vAlign w:val="top"/>
          </w:tcPr>
          <w:p w14:paraId="409C5F8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  <w:noWrap w:val="0"/>
            <w:vAlign w:val="top"/>
          </w:tcPr>
          <w:p w14:paraId="4224E38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14:paraId="3394FA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  <w:noWrap w:val="0"/>
            <w:vAlign w:val="top"/>
          </w:tcPr>
          <w:p w14:paraId="7F53589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  <w:noWrap w:val="0"/>
            <w:vAlign w:val="top"/>
          </w:tcPr>
          <w:p w14:paraId="4D34A5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3127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</w:p>
        </w:tc>
      </w:tr>
      <w:tr w14:paraId="1E7FD6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  <w:noWrap w:val="0"/>
            <w:vAlign w:val="top"/>
          </w:tcPr>
          <w:p w14:paraId="114C14E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  <w:noWrap w:val="0"/>
            <w:vAlign w:val="top"/>
          </w:tcPr>
          <w:p w14:paraId="1446B52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2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14:paraId="44057C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  <w:noWrap w:val="0"/>
            <w:vAlign w:val="top"/>
          </w:tcPr>
          <w:p w14:paraId="527BB99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  <w:noWrap w:val="0"/>
            <w:vAlign w:val="top"/>
          </w:tcPr>
          <w:p w14:paraId="7B5CF03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9.0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2"/>
          </w:p>
        </w:tc>
      </w:tr>
      <w:tr w14:paraId="1C0275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  <w:noWrap w:val="0"/>
            <w:vAlign w:val="top"/>
          </w:tcPr>
          <w:p w14:paraId="0FED121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  <w:noWrap w:val="0"/>
            <w:vAlign w:val="top"/>
          </w:tcPr>
          <w:p w14:paraId="211D97C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3" w:name="建筑体积"/>
            <w:r>
              <w:t>19269.57</w:t>
            </w:r>
            <w:bookmarkEnd w:id="23"/>
          </w:p>
        </w:tc>
      </w:tr>
      <w:tr w14:paraId="4EA739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  <w:noWrap w:val="0"/>
            <w:vAlign w:val="top"/>
          </w:tcPr>
          <w:p w14:paraId="7E13E42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  <w:noWrap w:val="0"/>
            <w:vAlign w:val="top"/>
          </w:tcPr>
          <w:p w14:paraId="7F28633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4" w:name="外表面积"/>
            <w:r>
              <w:t>2265.98</w:t>
            </w:r>
          </w:p>
        </w:tc>
      </w:tr>
      <w:tr w14:paraId="5F61D9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  <w:noWrap w:val="0"/>
            <w:vAlign w:val="top"/>
          </w:tcPr>
          <w:p w14:paraId="7483004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  <w:noWrap w:val="0"/>
            <w:vAlign w:val="top"/>
          </w:tcPr>
          <w:p w14:paraId="35ED134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14:paraId="1BE46F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  <w:noWrap w:val="0"/>
            <w:vAlign w:val="top"/>
          </w:tcPr>
          <w:p w14:paraId="6F41E10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  <w:noWrap w:val="0"/>
            <w:vAlign w:val="top"/>
          </w:tcPr>
          <w:p w14:paraId="2AA90A4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结构类型"/>
            <w:r>
              <w:t>框架剪力墙结构</w:t>
            </w:r>
          </w:p>
        </w:tc>
      </w:tr>
      <w:tr w14:paraId="75A8DF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  <w:noWrap w:val="0"/>
            <w:vAlign w:val="top"/>
          </w:tcPr>
          <w:p w14:paraId="2250F4C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  <w:noWrap w:val="0"/>
            <w:vAlign w:val="top"/>
          </w:tcPr>
          <w:p w14:paraId="47DD87D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0.70</w:t>
            </w:r>
            <w:bookmarkEnd w:id="27"/>
          </w:p>
        </w:tc>
      </w:tr>
      <w:tr w14:paraId="0AD28E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  <w:noWrap w:val="0"/>
            <w:vAlign w:val="top"/>
          </w:tcPr>
          <w:p w14:paraId="6ECC8CE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  <w:noWrap w:val="0"/>
            <w:vAlign w:val="top"/>
          </w:tcPr>
          <w:p w14:paraId="3D184BA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0.48</w:t>
            </w:r>
            <w:bookmarkEnd w:id="28"/>
          </w:p>
        </w:tc>
      </w:tr>
      <w:tr w14:paraId="128838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  <w:noWrap w:val="0"/>
            <w:vAlign w:val="top"/>
          </w:tcPr>
          <w:p w14:paraId="64ADE4E2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  <w:noWrap w:val="0"/>
            <w:vAlign w:val="top"/>
          </w:tcPr>
          <w:p w14:paraId="5E45A0EE">
            <w:pPr>
              <w:pStyle w:val="3"/>
              <w:ind w:firstLine="0" w:firstLineChars="0"/>
            </w:pPr>
            <w:bookmarkStart w:id="29" w:name="控温期"/>
            <w:r>
              <w:t>全年控温</w:t>
            </w:r>
            <w:bookmarkEnd w:id="29"/>
          </w:p>
        </w:tc>
      </w:tr>
    </w:tbl>
    <w:p w14:paraId="5783C95D">
      <w:pPr>
        <w:pStyle w:val="3"/>
        <w:ind w:firstLine="0" w:firstLineChars="0"/>
        <w:rPr>
          <w:lang w:val="en-US"/>
        </w:rPr>
      </w:pPr>
    </w:p>
    <w:p w14:paraId="6C8E8FAF">
      <w:pPr>
        <w:pStyle w:val="2"/>
      </w:pPr>
      <w:r>
        <w:rPr>
          <w:rFonts w:hint="eastAsia"/>
        </w:rPr>
        <w:t xml:space="preserve"> </w:t>
      </w:r>
      <w:bookmarkStart w:id="30" w:name="TitleFormat"/>
      <w:bookmarkStart w:id="31" w:name="_Toc31595"/>
      <w:r>
        <w:rPr>
          <w:rFonts w:hint="eastAsia"/>
        </w:rPr>
        <w:t>标准依据</w:t>
      </w:r>
      <w:bookmarkEnd w:id="30"/>
      <w:bookmarkEnd w:id="31"/>
    </w:p>
    <w:p w14:paraId="66163654">
      <w:pPr>
        <w:pStyle w:val="3"/>
        <w:ind w:firstLine="0" w:firstLineChars="0"/>
        <w:rPr>
          <w:lang w:val="en-US"/>
        </w:rPr>
      </w:pPr>
      <w:bookmarkStart w:id="32" w:name="计算依据"/>
      <w:bookmarkEnd w:id="32"/>
      <w:r>
        <w:rPr>
          <w:lang w:val="en-US"/>
        </w:rPr>
        <w:t>1. 《建筑节能与可再生能源利用通用规范》GB55010-2021</w:t>
      </w:r>
    </w:p>
    <w:p w14:paraId="5AFBFD4B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《民用建筑太阳能热水系统应用技术规范》GB 50364-2018</w:t>
      </w:r>
    </w:p>
    <w:p w14:paraId="0F9EA663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《民用建筑绿色性能计算标准》JGJ/T 449-2018</w:t>
      </w:r>
    </w:p>
    <w:p w14:paraId="298F2773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《近零能耗建筑技术标准》GB/T51366-2019</w:t>
      </w:r>
    </w:p>
    <w:p w14:paraId="61A98F03">
      <w:pPr>
        <w:pStyle w:val="2"/>
      </w:pPr>
      <w:bookmarkStart w:id="33" w:name="_Toc59802421"/>
      <w:bookmarkStart w:id="34" w:name="_Toc59787735"/>
      <w:bookmarkStart w:id="35" w:name="_Toc58336110"/>
      <w:bookmarkStart w:id="36" w:name="_Toc5785"/>
      <w:bookmarkStart w:id="37" w:name="_Toc59800596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50EF6D08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建筑碳排放CEEB2025</w:t>
      </w:r>
      <w:bookmarkEnd w:id="38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为平台，可与建筑节能模型无缝对接，以国家标准《建筑</w:t>
      </w:r>
      <w:r>
        <w:rPr>
          <w:lang w:val="en-US"/>
        </w:rPr>
        <w:t>节能与可再生能源利用通用规范</w:t>
      </w:r>
      <w:r>
        <w:rPr>
          <w:rFonts w:hint="eastAsia"/>
          <w:lang w:val="en-US"/>
        </w:rPr>
        <w:t>》、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为主要依据，支持包含</w:t>
      </w:r>
      <w:r>
        <w:rPr>
          <w:lang w:val="en-US"/>
        </w:rPr>
        <w:t>太阳能、</w:t>
      </w:r>
      <w:r>
        <w:rPr>
          <w:rFonts w:hint="eastAsia"/>
          <w:lang w:val="en-US"/>
        </w:rPr>
        <w:t>空气能</w:t>
      </w:r>
      <w:r>
        <w:rPr>
          <w:lang w:val="en-US"/>
        </w:rPr>
        <w:t>、地</w:t>
      </w:r>
      <w:r>
        <w:rPr>
          <w:rFonts w:hint="eastAsia"/>
          <w:lang w:val="en-US"/>
        </w:rPr>
        <w:t>热、</w:t>
      </w:r>
      <w:r>
        <w:rPr>
          <w:lang w:val="en-US"/>
        </w:rPr>
        <w:t>风能等可再生能源</w:t>
      </w:r>
      <w:r>
        <w:rPr>
          <w:rFonts w:hint="eastAsia"/>
          <w:lang w:val="en-US"/>
        </w:rPr>
        <w:t>系统</w:t>
      </w:r>
      <w:r>
        <w:rPr>
          <w:lang w:val="en-US"/>
        </w:rPr>
        <w:t>应用的</w:t>
      </w:r>
      <w:r>
        <w:rPr>
          <w:rFonts w:hint="eastAsia"/>
          <w:lang w:val="en-US"/>
        </w:rPr>
        <w:t>计算。</w:t>
      </w:r>
    </w:p>
    <w:p w14:paraId="16A6DDD3">
      <w:pPr>
        <w:pStyle w:val="2"/>
      </w:pPr>
      <w:bookmarkStart w:id="39" w:name="_Toc29012"/>
      <w:r>
        <w:rPr>
          <w:rFonts w:hint="eastAsia"/>
        </w:rPr>
        <w:t>气象数据</w:t>
      </w:r>
      <w:bookmarkEnd w:id="39"/>
    </w:p>
    <w:p w14:paraId="2E1C173C">
      <w:pPr>
        <w:pStyle w:val="4"/>
      </w:pPr>
      <w:bookmarkStart w:id="40" w:name="_Toc1023"/>
      <w:r>
        <w:rPr>
          <w:rFonts w:hint="eastAsia"/>
        </w:rPr>
        <w:t>逐日干球温度表</w:t>
      </w:r>
      <w:bookmarkEnd w:id="40"/>
    </w:p>
    <w:p w14:paraId="55BE86B7">
      <w:pPr>
        <w:pStyle w:val="3"/>
        <w:ind w:firstLine="0" w:firstLineChars="0"/>
        <w:rPr>
          <w:lang w:val="en-US"/>
        </w:rPr>
      </w:pPr>
      <w:bookmarkStart w:id="41" w:name="日均干球温度变化表"/>
      <w:bookmarkEnd w:id="41"/>
      <w:r>
        <w:drawing>
          <wp:inline distT="0" distB="0" distL="114300" distR="114300">
            <wp:extent cx="5667375" cy="2600325"/>
            <wp:effectExtent l="0" t="0" r="9525" b="9525"/>
            <wp:docPr id="3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7D4BC5">
      <w:pPr>
        <w:pStyle w:val="4"/>
      </w:pPr>
      <w:bookmarkStart w:id="42" w:name="_Toc11352"/>
      <w:r>
        <w:rPr>
          <w:rFonts w:hint="eastAsia"/>
        </w:rPr>
        <w:t>逐月辐照量表</w:t>
      </w:r>
      <w:bookmarkEnd w:id="42"/>
    </w:p>
    <w:p w14:paraId="2BB46F42">
      <w:pPr>
        <w:pStyle w:val="3"/>
        <w:ind w:firstLine="0" w:firstLineChars="0"/>
        <w:rPr>
          <w:lang w:val="en-US"/>
        </w:rPr>
      </w:pPr>
      <w:bookmarkStart w:id="43" w:name="逐月辐照量图表"/>
      <w:bookmarkEnd w:id="43"/>
      <w:r>
        <w:drawing>
          <wp:inline distT="0" distB="0" distL="114300" distR="114300">
            <wp:extent cx="5667375" cy="2343150"/>
            <wp:effectExtent l="0" t="0" r="9525" b="0"/>
            <wp:docPr id="4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8FA532">
      <w:pPr>
        <w:pStyle w:val="4"/>
      </w:pPr>
      <w:bookmarkStart w:id="44" w:name="_Toc30582"/>
      <w:r>
        <w:rPr>
          <w:rFonts w:hint="eastAsia"/>
        </w:rPr>
        <w:t>峰值工况</w:t>
      </w:r>
      <w:bookmarkEnd w:id="4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03725D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066E4172">
            <w:pPr>
              <w:jc w:val="center"/>
            </w:pPr>
            <w:r>
              <w:t>气象数据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FF86A94">
            <w:pPr>
              <w:jc w:val="center"/>
            </w:pPr>
            <w:r>
              <w:t>时刻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B98C4B4">
            <w:pPr>
              <w:jc w:val="center"/>
            </w:pPr>
            <w:r>
              <w:t>干球温度(℃)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0F4F8DE">
            <w:pPr>
              <w:jc w:val="center"/>
            </w:pPr>
            <w:r>
              <w:t>湿球温度(℃)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FF8C4C4">
            <w:pPr>
              <w:jc w:val="center"/>
            </w:pPr>
            <w:r>
              <w:t>含湿量(g/kg)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3EE3F82">
            <w:pPr>
              <w:jc w:val="center"/>
            </w:pPr>
            <w:r>
              <w:t>焓值(kj/kg)</w:t>
            </w:r>
          </w:p>
        </w:tc>
      </w:tr>
      <w:tr w14:paraId="2B516D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4124EB3F">
            <w:r>
              <w:t>最热</w:t>
            </w:r>
          </w:p>
        </w:tc>
        <w:tc>
          <w:tcPr>
            <w:tcW w:w="0" w:type="auto"/>
            <w:noWrap w:val="0"/>
            <w:vAlign w:val="center"/>
          </w:tcPr>
          <w:p w14:paraId="641738EE">
            <w:r>
              <w:t>06月11日15时</w:t>
            </w:r>
          </w:p>
        </w:tc>
        <w:tc>
          <w:tcPr>
            <w:tcW w:w="0" w:type="auto"/>
            <w:noWrap w:val="0"/>
            <w:vAlign w:val="center"/>
          </w:tcPr>
          <w:p w14:paraId="22BBD9A8">
            <w:r>
              <w:t>35.0</w:t>
            </w:r>
          </w:p>
        </w:tc>
        <w:tc>
          <w:tcPr>
            <w:tcW w:w="0" w:type="auto"/>
            <w:noWrap w:val="0"/>
            <w:vAlign w:val="center"/>
          </w:tcPr>
          <w:p w14:paraId="3EB398FF">
            <w:r>
              <w:t>19.4</w:t>
            </w:r>
          </w:p>
        </w:tc>
        <w:tc>
          <w:tcPr>
            <w:tcW w:w="0" w:type="auto"/>
            <w:noWrap w:val="0"/>
            <w:vAlign w:val="center"/>
          </w:tcPr>
          <w:p w14:paraId="0C43B33B">
            <w:r>
              <w:t>7.9</w:t>
            </w:r>
          </w:p>
        </w:tc>
        <w:tc>
          <w:tcPr>
            <w:tcW w:w="0" w:type="auto"/>
            <w:noWrap w:val="0"/>
            <w:vAlign w:val="center"/>
          </w:tcPr>
          <w:p w14:paraId="24F8B7FB">
            <w:r>
              <w:t>55.4</w:t>
            </w:r>
          </w:p>
        </w:tc>
      </w:tr>
      <w:tr w14:paraId="0C6534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2B937B06">
            <w:r>
              <w:t>最冷</w:t>
            </w:r>
          </w:p>
        </w:tc>
        <w:tc>
          <w:tcPr>
            <w:tcW w:w="0" w:type="auto"/>
            <w:noWrap w:val="0"/>
            <w:vAlign w:val="center"/>
          </w:tcPr>
          <w:p w14:paraId="41AAAA86">
            <w:r>
              <w:t>01月14日07时</w:t>
            </w:r>
          </w:p>
        </w:tc>
        <w:tc>
          <w:tcPr>
            <w:tcW w:w="0" w:type="auto"/>
            <w:noWrap w:val="0"/>
            <w:vAlign w:val="center"/>
          </w:tcPr>
          <w:p w14:paraId="33759323">
            <w:r>
              <w:t>-34.4</w:t>
            </w:r>
          </w:p>
        </w:tc>
        <w:tc>
          <w:tcPr>
            <w:tcW w:w="0" w:type="auto"/>
            <w:noWrap w:val="0"/>
            <w:vAlign w:val="center"/>
          </w:tcPr>
          <w:p w14:paraId="0A184ECD">
            <w:r>
              <w:t>-35.0</w:t>
            </w:r>
          </w:p>
        </w:tc>
        <w:tc>
          <w:tcPr>
            <w:tcW w:w="0" w:type="auto"/>
            <w:noWrap w:val="0"/>
            <w:vAlign w:val="center"/>
          </w:tcPr>
          <w:p w14:paraId="329C01B1">
            <w:r>
              <w:t>-0.2</w:t>
            </w:r>
          </w:p>
        </w:tc>
        <w:tc>
          <w:tcPr>
            <w:tcW w:w="0" w:type="auto"/>
            <w:noWrap w:val="0"/>
            <w:vAlign w:val="center"/>
          </w:tcPr>
          <w:p w14:paraId="624B4B6A">
            <w:r>
              <w:t>-35.1</w:t>
            </w:r>
          </w:p>
        </w:tc>
      </w:tr>
    </w:tbl>
    <w:p w14:paraId="5BDD6AA5">
      <w:pPr>
        <w:widowControl w:val="0"/>
        <w:jc w:val="both"/>
      </w:pPr>
      <w:bookmarkStart w:id="45" w:name="气象峰值工况"/>
      <w:bookmarkEnd w:id="45"/>
    </w:p>
    <w:p w14:paraId="75705B48">
      <w:pPr>
        <w:pStyle w:val="2"/>
      </w:pPr>
      <w:bookmarkStart w:id="46" w:name="_Toc23054"/>
      <w:r>
        <w:rPr>
          <w:rFonts w:hint="eastAsia"/>
        </w:rPr>
        <w:t>太阳</w:t>
      </w:r>
      <w:r>
        <w:t>能资源</w:t>
      </w:r>
      <w:bookmarkEnd w:id="46"/>
    </w:p>
    <w:p w14:paraId="060107C8"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sz w:val="24"/>
          <w:szCs w:val="24"/>
        </w:rPr>
      </w:pPr>
      <w:r>
        <w:rPr>
          <w:rFonts w:hint="eastAsia"/>
          <w:sz w:val="24"/>
          <w:szCs w:val="24"/>
          <w:lang w:val="zh-CN"/>
        </w:rPr>
        <w:t>太阳能作为一种重要的可再生能源，对能源开发利用、调整能源结构、保护生态环境、应对气候变化、促进社会可持续发展具有重要意义。</w:t>
      </w:r>
      <w:r>
        <w:rPr>
          <w:rFonts w:hint="eastAsia"/>
          <w:sz w:val="24"/>
          <w:szCs w:val="24"/>
        </w:rPr>
        <w:t>《民用建筑太阳能热水系统应用技术标准》</w:t>
      </w:r>
      <w:r>
        <w:rPr>
          <w:sz w:val="24"/>
          <w:szCs w:val="24"/>
        </w:rPr>
        <w:t>GB 50364-2018</w:t>
      </w:r>
      <w:r>
        <w:rPr>
          <w:rFonts w:hint="eastAsia"/>
          <w:sz w:val="24"/>
          <w:szCs w:val="24"/>
        </w:rPr>
        <w:t>中对我国不同地区的太阳能资源情况进行等级划分。</w:t>
      </w:r>
    </w:p>
    <w:p w14:paraId="139F0ED7"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rFonts w:hint="eastAsia" w:ascii="黑体" w:hAnsi="黑体" w:eastAsia="黑体" w:cs="宋体"/>
          <w:bCs/>
          <w:color w:val="000000"/>
          <w:szCs w:val="21"/>
          <w:lang w:val="en-US"/>
        </w:rPr>
      </w:pPr>
    </w:p>
    <w:tbl>
      <w:tblPr>
        <w:tblStyle w:val="18"/>
        <w:tblW w:w="679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4"/>
        <w:gridCol w:w="3721"/>
      </w:tblGrid>
      <w:tr w14:paraId="7809DE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3071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6" w:space="0"/>
            </w:tcBorders>
            <w:shd w:val="clear" w:color="auto" w:fill="ECECEC"/>
            <w:noWrap w:val="0"/>
            <w:vAlign w:val="center"/>
          </w:tcPr>
          <w:p w14:paraId="35D1EE95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等级名称</w:t>
            </w:r>
          </w:p>
        </w:tc>
        <w:tc>
          <w:tcPr>
            <w:tcW w:w="3718" w:type="dxa"/>
            <w:tcBorders>
              <w:top w:val="single" w:color="auto" w:sz="2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shd w:val="clear" w:color="auto" w:fill="ECECEC"/>
            <w:noWrap w:val="0"/>
            <w:vAlign w:val="center"/>
          </w:tcPr>
          <w:p w14:paraId="13AE0C6C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水平面上年太阳辐照量</w:t>
            </w:r>
            <w:r>
              <w:rPr>
                <w:lang w:val="en-US"/>
              </w:rPr>
              <w:t>(MJ/m</w:t>
            </w:r>
            <w:r>
              <w:rPr>
                <w:vertAlign w:val="superscript"/>
                <w:lang w:val="en-US"/>
              </w:rPr>
              <w:t>2</w:t>
            </w:r>
            <w:r>
              <w:rPr>
                <w:rFonts w:hint="eastAsia"/>
              </w:rPr>
              <w:t>·</w:t>
            </w:r>
            <w:r>
              <w:t>a)</w:t>
            </w:r>
          </w:p>
        </w:tc>
      </w:tr>
      <w:tr w14:paraId="089247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3071" w:type="dxa"/>
            <w:tcBorders>
              <w:top w:val="single" w:color="auto" w:sz="8" w:space="0"/>
              <w:left w:val="single" w:color="auto" w:sz="2" w:space="0"/>
              <w:bottom w:val="single" w:color="auto" w:sz="8" w:space="0"/>
              <w:right w:val="single" w:color="auto" w:sz="6" w:space="0"/>
            </w:tcBorders>
            <w:shd w:val="clear" w:color="auto" w:fill="ECECEC"/>
            <w:noWrap w:val="0"/>
            <w:vAlign w:val="center"/>
          </w:tcPr>
          <w:p w14:paraId="20350513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Ⅰ资源极富区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noWrap w:val="0"/>
            <w:vAlign w:val="center"/>
          </w:tcPr>
          <w:p w14:paraId="7D6A6565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≥6700</w:t>
            </w:r>
          </w:p>
        </w:tc>
      </w:tr>
      <w:tr w14:paraId="45D28A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071" w:type="dxa"/>
            <w:tcBorders>
              <w:top w:val="single" w:color="auto" w:sz="8" w:space="0"/>
              <w:left w:val="single" w:color="auto" w:sz="2" w:space="0"/>
              <w:bottom w:val="single" w:color="auto" w:sz="8" w:space="0"/>
              <w:right w:val="single" w:color="auto" w:sz="6" w:space="0"/>
            </w:tcBorders>
            <w:shd w:val="clear" w:color="auto" w:fill="ECECEC"/>
            <w:noWrap w:val="0"/>
            <w:vAlign w:val="center"/>
          </w:tcPr>
          <w:p w14:paraId="12940520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Ⅱ资源丰富区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noWrap w:val="0"/>
            <w:vAlign w:val="center"/>
          </w:tcPr>
          <w:p w14:paraId="11E9649C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5400~6700</w:t>
            </w:r>
          </w:p>
        </w:tc>
      </w:tr>
      <w:tr w14:paraId="47DC57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071" w:type="dxa"/>
            <w:tcBorders>
              <w:top w:val="single" w:color="auto" w:sz="8" w:space="0"/>
              <w:left w:val="single" w:color="auto" w:sz="2" w:space="0"/>
              <w:bottom w:val="single" w:color="auto" w:sz="8" w:space="0"/>
              <w:right w:val="single" w:color="auto" w:sz="6" w:space="0"/>
            </w:tcBorders>
            <w:shd w:val="clear" w:color="auto" w:fill="ECECEC"/>
            <w:noWrap w:val="0"/>
            <w:vAlign w:val="center"/>
          </w:tcPr>
          <w:p w14:paraId="57E95453">
            <w:pPr>
              <w:pStyle w:val="3"/>
              <w:ind w:firstLine="0" w:firstLineChars="0"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Ⅲ资源较富区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noWrap w:val="0"/>
            <w:vAlign w:val="center"/>
          </w:tcPr>
          <w:p w14:paraId="642DF6B1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4200~5400</w:t>
            </w:r>
          </w:p>
        </w:tc>
      </w:tr>
      <w:tr w14:paraId="0982B1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071" w:type="dxa"/>
            <w:tcBorders>
              <w:top w:val="single" w:color="auto" w:sz="8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  <w:shd w:val="clear" w:color="auto" w:fill="ECECEC"/>
            <w:noWrap w:val="0"/>
            <w:vAlign w:val="center"/>
          </w:tcPr>
          <w:p w14:paraId="74B44649">
            <w:pPr>
              <w:pStyle w:val="3"/>
              <w:ind w:firstLine="0" w:firstLineChars="0"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Ⅳ资源</w:t>
            </w:r>
            <w:r>
              <w:rPr>
                <w:rFonts w:hint="eastAsia"/>
                <w:color w:val="000000"/>
                <w:lang w:val="en-US"/>
              </w:rPr>
              <w:t>一般</w:t>
            </w:r>
            <w:r>
              <w:rPr>
                <w:rFonts w:hint="eastAsia"/>
                <w:lang w:val="en-US"/>
              </w:rPr>
              <w:t>区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48C28DF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≤</w:t>
            </w:r>
            <w:r>
              <w:rPr>
                <w:lang w:val="en-US"/>
              </w:rPr>
              <w:t>4200</w:t>
            </w:r>
          </w:p>
        </w:tc>
      </w:tr>
    </w:tbl>
    <w:p w14:paraId="3C7CF8BD">
      <w:pPr>
        <w:jc w:val="center"/>
        <w:rPr>
          <w:szCs w:val="24"/>
          <w:lang w:val="zh-CN"/>
        </w:rPr>
      </w:pPr>
      <w:r>
        <w:rPr>
          <w:lang w:val="en-US"/>
        </w:rPr>
        <w:drawing>
          <wp:inline distT="0" distB="0" distL="114300" distR="114300">
            <wp:extent cx="4543425" cy="3400425"/>
            <wp:effectExtent l="0" t="0" r="9525" b="9525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80D612">
      <w:pPr>
        <w:widowControl w:val="0"/>
        <w:jc w:val="center"/>
        <w:rPr>
          <w:rFonts w:hint="eastAsia" w:ascii="黑体" w:hAnsi="黑体" w:eastAsia="黑体" w:cs="宋体"/>
          <w:bCs/>
          <w:color w:val="000000"/>
          <w:lang w:val="en-US"/>
        </w:rPr>
      </w:pPr>
      <w:r>
        <w:rPr>
          <w:rFonts w:hint="eastAsia" w:ascii="黑体" w:hAnsi="黑体" w:eastAsia="黑体" w:cs="宋体"/>
          <w:bCs/>
          <w:color w:val="000000"/>
          <w:lang w:val="en-US"/>
        </w:rPr>
        <w:t>中国年太阳能分布图MJ/(m</w:t>
      </w:r>
      <w:r>
        <w:rPr>
          <w:rFonts w:hint="eastAsia" w:ascii="黑体" w:hAnsi="黑体" w:eastAsia="黑体" w:cs="宋体"/>
          <w:bCs/>
          <w:color w:val="000000"/>
          <w:vertAlign w:val="superscript"/>
          <w:lang w:val="en-US"/>
        </w:rPr>
        <w:t>2</w:t>
      </w:r>
      <w:r>
        <w:rPr>
          <w:rFonts w:hint="eastAsia" w:ascii="微软雅黑" w:hAnsi="微软雅黑" w:eastAsia="微软雅黑" w:cs="微软雅黑"/>
          <w:bCs/>
          <w:color w:val="000000"/>
          <w:lang w:val="en-US"/>
        </w:rPr>
        <w:t>•</w:t>
      </w:r>
      <w:r>
        <w:rPr>
          <w:rFonts w:hint="eastAsia" w:ascii="黑体" w:hAnsi="黑体" w:eastAsia="黑体" w:cs="宋体"/>
          <w:bCs/>
          <w:color w:val="000000"/>
          <w:lang w:val="en-US"/>
        </w:rPr>
        <w:t>a)</w:t>
      </w:r>
    </w:p>
    <w:p w14:paraId="1A967CB0">
      <w:pPr>
        <w:pStyle w:val="2"/>
        <w:widowControl w:val="0"/>
      </w:pPr>
      <w:bookmarkStart w:id="47" w:name="_Toc29979"/>
      <w:r>
        <w:t>建筑大样</w:t>
      </w:r>
      <w:bookmarkEnd w:id="47"/>
    </w:p>
    <w:p w14:paraId="582719E6">
      <w:pPr>
        <w:widowControl w:val="0"/>
        <w:jc w:val="center"/>
      </w:pPr>
      <w:r>
        <w:drawing>
          <wp:inline distT="0" distB="0" distL="114300" distR="114300">
            <wp:extent cx="5667375" cy="4714875"/>
            <wp:effectExtent l="0" t="0" r="9525" b="9525"/>
            <wp:docPr id="6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71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17D4BE">
      <w:pPr>
        <w:widowControl w:val="0"/>
        <w:jc w:val="center"/>
      </w:pPr>
      <w:r>
        <w:t>西南轴侧图</w:t>
      </w:r>
    </w:p>
    <w:p w14:paraId="7DB21984">
      <w:pPr>
        <w:widowControl w:val="0"/>
        <w:jc w:val="center"/>
      </w:pPr>
      <w:r>
        <w:drawing>
          <wp:inline distT="0" distB="0" distL="114300" distR="114300">
            <wp:extent cx="5667375" cy="4714875"/>
            <wp:effectExtent l="0" t="0" r="9525" b="9525"/>
            <wp:docPr id="7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71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9E3A93">
      <w:pPr>
        <w:widowControl w:val="0"/>
        <w:jc w:val="center"/>
      </w:pPr>
      <w:r>
        <w:t>东北轴侧图</w:t>
      </w:r>
    </w:p>
    <w:p w14:paraId="1F3655B8">
      <w:pPr>
        <w:widowControl w:val="0"/>
        <w:jc w:val="center"/>
      </w:pPr>
      <w:r>
        <w:drawing>
          <wp:inline distT="0" distB="0" distL="114300" distR="114300">
            <wp:extent cx="5667375" cy="4714875"/>
            <wp:effectExtent l="0" t="0" r="9525" b="9525"/>
            <wp:docPr id="8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71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D1946D">
      <w:pPr>
        <w:widowControl w:val="0"/>
        <w:jc w:val="center"/>
      </w:pPr>
      <w:r>
        <w:t>前视图</w:t>
      </w:r>
    </w:p>
    <w:p w14:paraId="3A96468F">
      <w:pPr>
        <w:widowControl w:val="0"/>
        <w:jc w:val="center"/>
      </w:pPr>
      <w:r>
        <w:drawing>
          <wp:inline distT="0" distB="0" distL="114300" distR="114300">
            <wp:extent cx="5667375" cy="4714875"/>
            <wp:effectExtent l="0" t="0" r="9525" b="9525"/>
            <wp:docPr id="9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71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55083B">
      <w:pPr>
        <w:widowControl w:val="0"/>
        <w:jc w:val="center"/>
      </w:pPr>
      <w:r>
        <w:t>后视图</w:t>
      </w:r>
    </w:p>
    <w:p w14:paraId="7E760295">
      <w:pPr>
        <w:pStyle w:val="2"/>
        <w:widowControl w:val="0"/>
      </w:pPr>
      <w:bookmarkStart w:id="48" w:name="_Toc28520"/>
      <w:r>
        <w:t>围护结构概况</w:t>
      </w:r>
      <w:bookmarkEnd w:id="48"/>
    </w:p>
    <w:p w14:paraId="262F0A07"/>
    <w:tbl>
      <w:tblPr>
        <w:tblStyle w:val="18"/>
        <w:tblW w:w="5330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162"/>
        <w:gridCol w:w="2722"/>
        <w:gridCol w:w="2299"/>
        <w:gridCol w:w="2303"/>
      </w:tblGrid>
      <w:tr w14:paraId="090842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noWrap w:val="0"/>
            <w:vAlign w:val="center"/>
          </w:tcPr>
          <w:p w14:paraId="4550709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4" w:type="pct"/>
            <w:gridSpan w:val="2"/>
            <w:shd w:val="clear" w:color="auto" w:fill="E6E6E6"/>
            <w:noWrap w:val="0"/>
            <w:vAlign w:val="center"/>
          </w:tcPr>
          <w:p w14:paraId="5698D58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9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49"/>
          </w:p>
        </w:tc>
      </w:tr>
      <w:tr w14:paraId="76170E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noWrap w:val="0"/>
            <w:vAlign w:val="center"/>
          </w:tcPr>
          <w:p w14:paraId="034890D7">
            <w:pPr>
              <w:widowControl/>
              <w:jc w:val="center"/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324" w:type="pct"/>
            <w:gridSpan w:val="2"/>
            <w:noWrap w:val="0"/>
            <w:vAlign w:val="center"/>
          </w:tcPr>
          <w:p w14:paraId="57B0EA3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0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0.12</w:t>
            </w:r>
            <w:bookmarkEnd w:id="50"/>
          </w:p>
        </w:tc>
      </w:tr>
      <w:tr w14:paraId="25C53C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noWrap w:val="0"/>
            <w:vAlign w:val="center"/>
          </w:tcPr>
          <w:p w14:paraId="0851A4C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6275673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4" w:type="pct"/>
            <w:gridSpan w:val="2"/>
            <w:noWrap w:val="0"/>
            <w:vAlign w:val="center"/>
          </w:tcPr>
          <w:p w14:paraId="60A8CB8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1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</w:t>
            </w:r>
            <w:bookmarkEnd w:id="51"/>
          </w:p>
          <w:p w14:paraId="6E98EAB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2"/>
          </w:p>
        </w:tc>
      </w:tr>
      <w:tr w14:paraId="67D91E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noWrap w:val="0"/>
            <w:vAlign w:val="center"/>
          </w:tcPr>
          <w:p w14:paraId="2449C1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501904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4" w:type="pct"/>
            <w:gridSpan w:val="2"/>
            <w:noWrap w:val="0"/>
            <w:vAlign w:val="center"/>
          </w:tcPr>
          <w:p w14:paraId="7ED1ABF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0.16</w:t>
            </w:r>
            <w:bookmarkEnd w:id="53"/>
          </w:p>
          <w:p w14:paraId="43D58B2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11.61</w:t>
            </w:r>
            <w:bookmarkEnd w:id="54"/>
          </w:p>
        </w:tc>
      </w:tr>
      <w:tr w14:paraId="09DE55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noWrap w:val="0"/>
            <w:vAlign w:val="center"/>
          </w:tcPr>
          <w:p w14:paraId="1FA8E98B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127CB874">
            <w:pPr>
              <w:widowControl/>
              <w:jc w:val="center"/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4" w:type="pct"/>
            <w:gridSpan w:val="2"/>
            <w:noWrap w:val="0"/>
            <w:vAlign w:val="center"/>
          </w:tcPr>
          <w:p w14:paraId="59CA6B8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0.33</w:t>
            </w:r>
            <w:bookmarkEnd w:id="55"/>
          </w:p>
          <w:p w14:paraId="0DA7E9D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2.57</w:t>
            </w:r>
            <w:bookmarkEnd w:id="56"/>
          </w:p>
        </w:tc>
      </w:tr>
      <w:tr w14:paraId="20B9CC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noWrap w:val="0"/>
            <w:vAlign w:val="center"/>
          </w:tcPr>
          <w:p w14:paraId="727A91E4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52B12D09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4" w:type="pct"/>
            <w:gridSpan w:val="2"/>
            <w:noWrap w:val="0"/>
            <w:vAlign w:val="center"/>
          </w:tcPr>
          <w:p w14:paraId="2F85833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7"/>
          </w:p>
          <w:p w14:paraId="322D151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8"/>
          </w:p>
        </w:tc>
      </w:tr>
      <w:tr w14:paraId="0686BD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pct"/>
            <w:vMerge w:val="restart"/>
            <w:shd w:val="clear" w:color="auto" w:fill="E6E6E6"/>
            <w:noWrap w:val="0"/>
            <w:vAlign w:val="center"/>
          </w:tcPr>
          <w:p w14:paraId="2E148D7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7" w:type="pct"/>
            <w:shd w:val="clear" w:color="auto" w:fill="E6E6E6"/>
            <w:noWrap w:val="0"/>
            <w:vAlign w:val="center"/>
          </w:tcPr>
          <w:p w14:paraId="5430EE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5" w:type="pct"/>
            <w:shd w:val="clear" w:color="auto" w:fill="E6E6E6"/>
            <w:noWrap w:val="0"/>
            <w:vAlign w:val="center"/>
          </w:tcPr>
          <w:p w14:paraId="7E1510C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1161" w:type="pct"/>
            <w:shd w:val="clear" w:color="auto" w:fill="E6E6E6"/>
            <w:noWrap w:val="0"/>
            <w:vAlign w:val="center"/>
          </w:tcPr>
          <w:p w14:paraId="6137519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1163" w:type="pct"/>
            <w:shd w:val="clear" w:color="auto" w:fill="E6E6E6"/>
            <w:noWrap w:val="0"/>
            <w:vAlign w:val="center"/>
          </w:tcPr>
          <w:p w14:paraId="683E9E6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传热系数</w:t>
            </w:r>
          </w:p>
        </w:tc>
      </w:tr>
      <w:tr w14:paraId="7A9217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4" w:type="pct"/>
            <w:vMerge w:val="continue"/>
            <w:shd w:val="clear" w:color="auto" w:fill="auto"/>
            <w:noWrap w:val="0"/>
            <w:vAlign w:val="center"/>
          </w:tcPr>
          <w:p w14:paraId="02A622F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noWrap w:val="0"/>
            <w:vAlign w:val="center"/>
          </w:tcPr>
          <w:p w14:paraId="606EC495">
            <w:pPr>
              <w:jc w:val="center"/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</w:pPr>
            <w:bookmarkStart w:id="59" w:name="多立面－计算条件表－13－2－朝向立面窗墙比K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59"/>
          </w:p>
        </w:tc>
        <w:tc>
          <w:tcPr>
            <w:tcW w:w="1375" w:type="pct"/>
            <w:noWrap w:val="0"/>
            <w:vAlign w:val="center"/>
          </w:tcPr>
          <w:p w14:paraId="6B04B60B">
            <w:pPr>
              <w:jc w:val="center"/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1161" w:type="pct"/>
            <w:noWrap w:val="0"/>
            <w:vAlign w:val="center"/>
          </w:tcPr>
          <w:p w14:paraId="32525C6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0.42</w:t>
            </w:r>
          </w:p>
        </w:tc>
        <w:tc>
          <w:tcPr>
            <w:tcW w:w="1163" w:type="pct"/>
            <w:noWrap w:val="0"/>
            <w:vAlign w:val="center"/>
          </w:tcPr>
          <w:p w14:paraId="4F92B8B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0.59</w:t>
            </w:r>
          </w:p>
        </w:tc>
      </w:tr>
      <w:tr w14:paraId="09CB43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continue"/>
            <w:shd w:val="clear" w:color="auto" w:fill="auto"/>
            <w:noWrap w:val="0"/>
            <w:vAlign w:val="center"/>
          </w:tcPr>
          <w:p w14:paraId="5CFFA28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noWrap w:val="0"/>
            <w:vAlign w:val="center"/>
          </w:tcPr>
          <w:p w14:paraId="09324B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5" w:type="pct"/>
            <w:noWrap w:val="0"/>
            <w:vAlign w:val="center"/>
          </w:tcPr>
          <w:p w14:paraId="2878705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1161" w:type="pct"/>
            <w:noWrap w:val="0"/>
            <w:vAlign w:val="center"/>
          </w:tcPr>
          <w:p w14:paraId="339072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0.40</w:t>
            </w:r>
          </w:p>
        </w:tc>
        <w:tc>
          <w:tcPr>
            <w:tcW w:w="1163" w:type="pct"/>
            <w:noWrap w:val="0"/>
            <w:vAlign w:val="center"/>
          </w:tcPr>
          <w:p w14:paraId="6C4A80F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0.59</w:t>
            </w:r>
          </w:p>
        </w:tc>
      </w:tr>
      <w:tr w14:paraId="4088F0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continue"/>
            <w:shd w:val="clear" w:color="auto" w:fill="auto"/>
            <w:noWrap w:val="0"/>
            <w:vAlign w:val="center"/>
          </w:tcPr>
          <w:p w14:paraId="1830A88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noWrap w:val="0"/>
            <w:vAlign w:val="center"/>
          </w:tcPr>
          <w:p w14:paraId="772CFE4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5" w:type="pct"/>
            <w:noWrap w:val="0"/>
            <w:vAlign w:val="center"/>
          </w:tcPr>
          <w:p w14:paraId="446E55A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1161" w:type="pct"/>
            <w:noWrap w:val="0"/>
            <w:vAlign w:val="center"/>
          </w:tcPr>
          <w:p w14:paraId="06FD51C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0.05</w:t>
            </w:r>
          </w:p>
        </w:tc>
        <w:tc>
          <w:tcPr>
            <w:tcW w:w="1163" w:type="pct"/>
            <w:noWrap w:val="0"/>
            <w:vAlign w:val="center"/>
          </w:tcPr>
          <w:p w14:paraId="490BA8B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0.59</w:t>
            </w:r>
          </w:p>
        </w:tc>
      </w:tr>
      <w:tr w14:paraId="321489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continue"/>
            <w:shd w:val="clear" w:color="auto" w:fill="auto"/>
            <w:noWrap w:val="0"/>
            <w:vAlign w:val="center"/>
          </w:tcPr>
          <w:p w14:paraId="00C7A6C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noWrap w:val="0"/>
            <w:vAlign w:val="center"/>
          </w:tcPr>
          <w:p w14:paraId="05BA717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5" w:type="pct"/>
            <w:noWrap w:val="0"/>
            <w:vAlign w:val="center"/>
          </w:tcPr>
          <w:p w14:paraId="09CB3BE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1161" w:type="pct"/>
            <w:noWrap w:val="0"/>
            <w:vAlign w:val="center"/>
          </w:tcPr>
          <w:p w14:paraId="7B85523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0.17</w:t>
            </w:r>
          </w:p>
        </w:tc>
        <w:tc>
          <w:tcPr>
            <w:tcW w:w="1163" w:type="pct"/>
            <w:noWrap w:val="0"/>
            <w:vAlign w:val="center"/>
          </w:tcPr>
          <w:p w14:paraId="0E79508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0.59</w:t>
            </w:r>
          </w:p>
        </w:tc>
      </w:tr>
    </w:tbl>
    <w:p w14:paraId="17D39D03">
      <w:pPr>
        <w:widowControl w:val="0"/>
      </w:pPr>
    </w:p>
    <w:p w14:paraId="307FC7E3">
      <w:pPr>
        <w:pStyle w:val="2"/>
        <w:widowControl w:val="0"/>
      </w:pPr>
      <w:bookmarkStart w:id="60" w:name="_Toc8791"/>
      <w:r>
        <w:t>房间类型</w:t>
      </w:r>
      <w:bookmarkEnd w:id="60"/>
    </w:p>
    <w:p w14:paraId="0ADFF34F">
      <w:pPr>
        <w:pStyle w:val="4"/>
        <w:widowControl w:val="0"/>
      </w:pPr>
      <w:bookmarkStart w:id="61" w:name="_Toc22391"/>
      <w:r>
        <w:t>房间参数表</w:t>
      </w:r>
      <w:bookmarkEnd w:id="61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02EFAC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48B6BF3C">
            <w:pPr>
              <w:jc w:val="center"/>
            </w:pPr>
            <w:r>
              <w:t>房间类型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2738794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82A8BB5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AFAA6A9">
            <w:pPr>
              <w:jc w:val="center"/>
            </w:pPr>
            <w:r>
              <w:t>新风量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DCEF935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5A16BB0">
            <w:pPr>
              <w:jc w:val="center"/>
            </w:pPr>
            <w:r>
              <w:t>人员密度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AC2E216">
            <w:pPr>
              <w:jc w:val="center"/>
            </w:pPr>
            <w:r>
              <w:t>照明功率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C0F3906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1C76B1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79793033">
            <w:r>
              <w:t>休息室</w:t>
            </w:r>
          </w:p>
        </w:tc>
        <w:tc>
          <w:tcPr>
            <w:tcW w:w="0" w:type="auto"/>
            <w:noWrap w:val="0"/>
            <w:vAlign w:val="center"/>
          </w:tcPr>
          <w:p w14:paraId="3CB87679">
            <w:pPr>
              <w:jc w:val="center"/>
            </w:pPr>
            <w:r>
              <w:t>26</w:t>
            </w:r>
          </w:p>
        </w:tc>
        <w:tc>
          <w:tcPr>
            <w:tcW w:w="0" w:type="auto"/>
            <w:noWrap w:val="0"/>
            <w:vAlign w:val="center"/>
          </w:tcPr>
          <w:p w14:paraId="1D65B1BD">
            <w:pPr>
              <w:jc w:val="center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1E8AFBE4">
            <w:pPr>
              <w:jc w:val="center"/>
            </w:pPr>
            <w:r>
              <w:t>10(m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0" w:type="auto"/>
            <w:noWrap w:val="0"/>
            <w:vAlign w:val="center"/>
          </w:tcPr>
          <w:p w14:paraId="5EA6C171">
            <w:pPr>
              <w:jc w:val="center"/>
            </w:pPr>
            <w:r>
              <w:t>0(次/h)</w:t>
            </w:r>
          </w:p>
        </w:tc>
        <w:tc>
          <w:tcPr>
            <w:tcW w:w="0" w:type="auto"/>
            <w:noWrap w:val="0"/>
            <w:vAlign w:val="center"/>
          </w:tcPr>
          <w:p w14:paraId="00A8B6F3">
            <w:pPr>
              <w:jc w:val="center"/>
            </w:pPr>
            <w:r>
              <w:t>10(㎡/人)</w:t>
            </w:r>
          </w:p>
        </w:tc>
        <w:tc>
          <w:tcPr>
            <w:tcW w:w="0" w:type="auto"/>
            <w:noWrap w:val="0"/>
            <w:vAlign w:val="center"/>
          </w:tcPr>
          <w:p w14:paraId="0FB2E8BE">
            <w:pPr>
              <w:jc w:val="center"/>
            </w:pPr>
            <w:r>
              <w:t>11(W/㎡)</w:t>
            </w:r>
          </w:p>
        </w:tc>
        <w:tc>
          <w:tcPr>
            <w:tcW w:w="0" w:type="auto"/>
            <w:noWrap w:val="0"/>
            <w:vAlign w:val="center"/>
          </w:tcPr>
          <w:p w14:paraId="6827522F">
            <w:pPr>
              <w:jc w:val="center"/>
            </w:pPr>
            <w:r>
              <w:t>15(W/㎡)</w:t>
            </w:r>
          </w:p>
        </w:tc>
      </w:tr>
      <w:tr w14:paraId="6B185A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37C1D2CB">
            <w:r>
              <w:t>会议室</w:t>
            </w:r>
          </w:p>
        </w:tc>
        <w:tc>
          <w:tcPr>
            <w:tcW w:w="0" w:type="auto"/>
            <w:noWrap w:val="0"/>
            <w:vAlign w:val="center"/>
          </w:tcPr>
          <w:p w14:paraId="7003B4C9">
            <w:pPr>
              <w:jc w:val="center"/>
            </w:pPr>
            <w:r>
              <w:t>26</w:t>
            </w:r>
          </w:p>
        </w:tc>
        <w:tc>
          <w:tcPr>
            <w:tcW w:w="0" w:type="auto"/>
            <w:noWrap w:val="0"/>
            <w:vAlign w:val="center"/>
          </w:tcPr>
          <w:p w14:paraId="53FC8897">
            <w:pPr>
              <w:jc w:val="center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5C028881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0" w:type="auto"/>
            <w:noWrap w:val="0"/>
            <w:vAlign w:val="center"/>
          </w:tcPr>
          <w:p w14:paraId="5586CC08">
            <w:pPr>
              <w:jc w:val="center"/>
            </w:pPr>
            <w:r>
              <w:t>0(次/h)</w:t>
            </w:r>
          </w:p>
        </w:tc>
        <w:tc>
          <w:tcPr>
            <w:tcW w:w="0" w:type="auto"/>
            <w:noWrap w:val="0"/>
            <w:vAlign w:val="center"/>
          </w:tcPr>
          <w:p w14:paraId="25405562">
            <w:pPr>
              <w:jc w:val="center"/>
            </w:pPr>
            <w:r>
              <w:t>2.5(㎡/人)</w:t>
            </w:r>
          </w:p>
        </w:tc>
        <w:tc>
          <w:tcPr>
            <w:tcW w:w="0" w:type="auto"/>
            <w:noWrap w:val="0"/>
            <w:vAlign w:val="center"/>
          </w:tcPr>
          <w:p w14:paraId="36B902D6">
            <w:pPr>
              <w:jc w:val="center"/>
            </w:pPr>
            <w:r>
              <w:t>12(W/㎡)</w:t>
            </w:r>
          </w:p>
        </w:tc>
        <w:tc>
          <w:tcPr>
            <w:tcW w:w="0" w:type="auto"/>
            <w:noWrap w:val="0"/>
            <w:vAlign w:val="center"/>
          </w:tcPr>
          <w:p w14:paraId="72FF3E6C">
            <w:pPr>
              <w:jc w:val="center"/>
            </w:pPr>
            <w:r>
              <w:t>15(W/㎡)</w:t>
            </w:r>
          </w:p>
        </w:tc>
      </w:tr>
      <w:tr w14:paraId="2DCB00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71EDD8B3">
            <w:r>
              <w:t>卫生间</w:t>
            </w:r>
          </w:p>
        </w:tc>
        <w:tc>
          <w:tcPr>
            <w:tcW w:w="0" w:type="auto"/>
            <w:noWrap w:val="0"/>
            <w:vAlign w:val="center"/>
          </w:tcPr>
          <w:p w14:paraId="4F01295F">
            <w:pPr>
              <w:jc w:val="center"/>
            </w:pPr>
            <w:r>
              <w:t>27</w:t>
            </w:r>
          </w:p>
        </w:tc>
        <w:tc>
          <w:tcPr>
            <w:tcW w:w="0" w:type="auto"/>
            <w:noWrap w:val="0"/>
            <w:vAlign w:val="center"/>
          </w:tcPr>
          <w:p w14:paraId="0EFD3809">
            <w:pPr>
              <w:jc w:val="center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754F2118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0" w:type="auto"/>
            <w:noWrap w:val="0"/>
            <w:vAlign w:val="center"/>
          </w:tcPr>
          <w:p w14:paraId="4D8E1F56">
            <w:pPr>
              <w:jc w:val="center"/>
            </w:pPr>
            <w:r>
              <w:t>0(次/h)</w:t>
            </w:r>
          </w:p>
        </w:tc>
        <w:tc>
          <w:tcPr>
            <w:tcW w:w="0" w:type="auto"/>
            <w:noWrap w:val="0"/>
            <w:vAlign w:val="center"/>
          </w:tcPr>
          <w:p w14:paraId="1B82C76F">
            <w:pPr>
              <w:jc w:val="center"/>
            </w:pPr>
            <w:r>
              <w:t>10(㎡/人)</w:t>
            </w:r>
          </w:p>
        </w:tc>
        <w:tc>
          <w:tcPr>
            <w:tcW w:w="0" w:type="auto"/>
            <w:noWrap w:val="0"/>
            <w:vAlign w:val="center"/>
          </w:tcPr>
          <w:p w14:paraId="43AABA57">
            <w:pPr>
              <w:jc w:val="center"/>
            </w:pPr>
            <w:r>
              <w:t>4(W/㎡)</w:t>
            </w:r>
          </w:p>
        </w:tc>
        <w:tc>
          <w:tcPr>
            <w:tcW w:w="0" w:type="auto"/>
            <w:noWrap w:val="0"/>
            <w:vAlign w:val="center"/>
          </w:tcPr>
          <w:p w14:paraId="375C0596">
            <w:pPr>
              <w:jc w:val="center"/>
            </w:pPr>
            <w:r>
              <w:t>15(W/㎡)</w:t>
            </w:r>
          </w:p>
        </w:tc>
      </w:tr>
      <w:tr w14:paraId="6191D8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0691B65E">
            <w:r>
              <w:t>大厅</w:t>
            </w:r>
          </w:p>
        </w:tc>
        <w:tc>
          <w:tcPr>
            <w:tcW w:w="0" w:type="auto"/>
            <w:noWrap w:val="0"/>
            <w:vAlign w:val="center"/>
          </w:tcPr>
          <w:p w14:paraId="0D720CA5">
            <w:pPr>
              <w:jc w:val="center"/>
            </w:pPr>
            <w:r>
              <w:t>28</w:t>
            </w:r>
          </w:p>
        </w:tc>
        <w:tc>
          <w:tcPr>
            <w:tcW w:w="0" w:type="auto"/>
            <w:noWrap w:val="0"/>
            <w:vAlign w:val="center"/>
          </w:tcPr>
          <w:p w14:paraId="54DC194E">
            <w:pPr>
              <w:jc w:val="center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3C25F8F1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0" w:type="auto"/>
            <w:noWrap w:val="0"/>
            <w:vAlign w:val="center"/>
          </w:tcPr>
          <w:p w14:paraId="081E9073">
            <w:pPr>
              <w:jc w:val="center"/>
            </w:pPr>
            <w:r>
              <w:t>0(次/h)</w:t>
            </w:r>
          </w:p>
        </w:tc>
        <w:tc>
          <w:tcPr>
            <w:tcW w:w="0" w:type="auto"/>
            <w:noWrap w:val="0"/>
            <w:vAlign w:val="center"/>
          </w:tcPr>
          <w:p w14:paraId="522C29F5">
            <w:pPr>
              <w:jc w:val="center"/>
            </w:pPr>
            <w:r>
              <w:t>50(㎡/人)</w:t>
            </w:r>
          </w:p>
        </w:tc>
        <w:tc>
          <w:tcPr>
            <w:tcW w:w="0" w:type="auto"/>
            <w:noWrap w:val="0"/>
            <w:vAlign w:val="center"/>
          </w:tcPr>
          <w:p w14:paraId="3912F560">
            <w:pPr>
              <w:jc w:val="center"/>
            </w:pPr>
            <w:r>
              <w:t>8(W/㎡)</w:t>
            </w:r>
          </w:p>
        </w:tc>
        <w:tc>
          <w:tcPr>
            <w:tcW w:w="0" w:type="auto"/>
            <w:noWrap w:val="0"/>
            <w:vAlign w:val="center"/>
          </w:tcPr>
          <w:p w14:paraId="116A4EFF">
            <w:pPr>
              <w:jc w:val="center"/>
            </w:pPr>
            <w:r>
              <w:t>15(W/㎡)</w:t>
            </w:r>
          </w:p>
        </w:tc>
      </w:tr>
      <w:tr w14:paraId="6F477D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7B64BB26">
            <w:r>
              <w:t>库房</w:t>
            </w:r>
          </w:p>
        </w:tc>
        <w:tc>
          <w:tcPr>
            <w:tcW w:w="0" w:type="auto"/>
            <w:noWrap w:val="0"/>
            <w:vAlign w:val="center"/>
          </w:tcPr>
          <w:p w14:paraId="1E54A7BD">
            <w:pPr>
              <w:jc w:val="center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62EC8AE1">
            <w:pPr>
              <w:jc w:val="center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4365C97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0" w:type="auto"/>
            <w:noWrap w:val="0"/>
            <w:vAlign w:val="center"/>
          </w:tcPr>
          <w:p w14:paraId="1F0636A6">
            <w:pPr>
              <w:jc w:val="center"/>
            </w:pPr>
            <w:r>
              <w:t>0(次/h)</w:t>
            </w:r>
          </w:p>
        </w:tc>
        <w:tc>
          <w:tcPr>
            <w:tcW w:w="0" w:type="auto"/>
            <w:noWrap w:val="0"/>
            <w:vAlign w:val="center"/>
          </w:tcPr>
          <w:p w14:paraId="0703B104">
            <w:pPr>
              <w:jc w:val="center"/>
            </w:pPr>
            <w:r>
              <w:t>0(人)</w:t>
            </w:r>
          </w:p>
        </w:tc>
        <w:tc>
          <w:tcPr>
            <w:tcW w:w="0" w:type="auto"/>
            <w:noWrap w:val="0"/>
            <w:vAlign w:val="center"/>
          </w:tcPr>
          <w:p w14:paraId="22D90D50">
            <w:pPr>
              <w:jc w:val="center"/>
            </w:pPr>
            <w:r>
              <w:t>2(W/㎡)</w:t>
            </w:r>
          </w:p>
        </w:tc>
        <w:tc>
          <w:tcPr>
            <w:tcW w:w="0" w:type="auto"/>
            <w:noWrap w:val="0"/>
            <w:vAlign w:val="center"/>
          </w:tcPr>
          <w:p w14:paraId="4580BC47">
            <w:pPr>
              <w:jc w:val="center"/>
            </w:pPr>
            <w:r>
              <w:t>0(W/㎡)</w:t>
            </w:r>
          </w:p>
        </w:tc>
      </w:tr>
      <w:tr w14:paraId="6A56BD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038DD0B9">
            <w:r>
              <w:t>普通办公室</w:t>
            </w:r>
          </w:p>
        </w:tc>
        <w:tc>
          <w:tcPr>
            <w:tcW w:w="0" w:type="auto"/>
            <w:noWrap w:val="0"/>
            <w:vAlign w:val="center"/>
          </w:tcPr>
          <w:p w14:paraId="22BA9774">
            <w:pPr>
              <w:jc w:val="center"/>
            </w:pPr>
            <w:r>
              <w:t>26</w:t>
            </w:r>
          </w:p>
        </w:tc>
        <w:tc>
          <w:tcPr>
            <w:tcW w:w="0" w:type="auto"/>
            <w:noWrap w:val="0"/>
            <w:vAlign w:val="center"/>
          </w:tcPr>
          <w:p w14:paraId="13956E89">
            <w:pPr>
              <w:jc w:val="center"/>
            </w:pPr>
            <w: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2E4DB2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0" w:type="auto"/>
            <w:noWrap w:val="0"/>
            <w:vAlign w:val="center"/>
          </w:tcPr>
          <w:p w14:paraId="23D6F583">
            <w:pPr>
              <w:jc w:val="center"/>
            </w:pPr>
            <w:r>
              <w:t>0(次/h)</w:t>
            </w:r>
          </w:p>
        </w:tc>
        <w:tc>
          <w:tcPr>
            <w:tcW w:w="0" w:type="auto"/>
            <w:noWrap w:val="0"/>
            <w:vAlign w:val="center"/>
          </w:tcPr>
          <w:p w14:paraId="42AD03F3">
            <w:pPr>
              <w:jc w:val="center"/>
            </w:pPr>
            <w:r>
              <w:t>8(㎡/人)</w:t>
            </w:r>
          </w:p>
        </w:tc>
        <w:tc>
          <w:tcPr>
            <w:tcW w:w="0" w:type="auto"/>
            <w:noWrap w:val="0"/>
            <w:vAlign w:val="center"/>
          </w:tcPr>
          <w:p w14:paraId="1C30D7C3">
            <w:pPr>
              <w:jc w:val="center"/>
            </w:pPr>
            <w:r>
              <w:t>8(W/㎡)</w:t>
            </w:r>
          </w:p>
        </w:tc>
        <w:tc>
          <w:tcPr>
            <w:tcW w:w="0" w:type="auto"/>
            <w:noWrap w:val="0"/>
            <w:vAlign w:val="center"/>
          </w:tcPr>
          <w:p w14:paraId="28B89C1E">
            <w:pPr>
              <w:jc w:val="center"/>
            </w:pPr>
            <w:r>
              <w:t>15(W/㎡)</w:t>
            </w:r>
          </w:p>
        </w:tc>
      </w:tr>
      <w:tr w14:paraId="2955A3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650F8F0F">
            <w:r>
              <w:t>普通办公室</w:t>
            </w:r>
          </w:p>
        </w:tc>
        <w:tc>
          <w:tcPr>
            <w:tcW w:w="0" w:type="auto"/>
            <w:noWrap w:val="0"/>
            <w:vAlign w:val="center"/>
          </w:tcPr>
          <w:p w14:paraId="6DA906C9">
            <w:pPr>
              <w:jc w:val="center"/>
            </w:pPr>
            <w:r>
              <w:t>26</w:t>
            </w:r>
          </w:p>
        </w:tc>
        <w:tc>
          <w:tcPr>
            <w:tcW w:w="0" w:type="auto"/>
            <w:noWrap w:val="0"/>
            <w:vAlign w:val="center"/>
          </w:tcPr>
          <w:p w14:paraId="4FCB9800">
            <w:pPr>
              <w:jc w:val="center"/>
            </w:pPr>
            <w: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76AEDE5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0" w:type="auto"/>
            <w:noWrap w:val="0"/>
            <w:vAlign w:val="center"/>
          </w:tcPr>
          <w:p w14:paraId="516C7D6C">
            <w:pPr>
              <w:jc w:val="center"/>
            </w:pPr>
            <w:r>
              <w:t>0(次/h)</w:t>
            </w:r>
          </w:p>
        </w:tc>
        <w:tc>
          <w:tcPr>
            <w:tcW w:w="0" w:type="auto"/>
            <w:noWrap w:val="0"/>
            <w:vAlign w:val="center"/>
          </w:tcPr>
          <w:p w14:paraId="2B36483B">
            <w:pPr>
              <w:jc w:val="center"/>
            </w:pPr>
            <w:r>
              <w:t>8(㎡/人)</w:t>
            </w:r>
          </w:p>
        </w:tc>
        <w:tc>
          <w:tcPr>
            <w:tcW w:w="0" w:type="auto"/>
            <w:noWrap w:val="0"/>
            <w:vAlign w:val="center"/>
          </w:tcPr>
          <w:p w14:paraId="73D6877C">
            <w:pPr>
              <w:jc w:val="center"/>
            </w:pPr>
            <w:r>
              <w:t>8(W/㎡)</w:t>
            </w:r>
          </w:p>
        </w:tc>
        <w:tc>
          <w:tcPr>
            <w:tcW w:w="0" w:type="auto"/>
            <w:noWrap w:val="0"/>
            <w:vAlign w:val="center"/>
          </w:tcPr>
          <w:p w14:paraId="1436395B">
            <w:pPr>
              <w:jc w:val="center"/>
            </w:pPr>
            <w:r>
              <w:t>15(W/㎡)</w:t>
            </w:r>
          </w:p>
        </w:tc>
      </w:tr>
      <w:tr w14:paraId="2E83A6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4BD3E736">
            <w:r>
              <w:t>楼梯间</w:t>
            </w:r>
          </w:p>
        </w:tc>
        <w:tc>
          <w:tcPr>
            <w:tcW w:w="0" w:type="auto"/>
            <w:noWrap w:val="0"/>
            <w:vAlign w:val="center"/>
          </w:tcPr>
          <w:p w14:paraId="3F53E12E">
            <w:pPr>
              <w:jc w:val="center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1DCE656E">
            <w:pPr>
              <w:jc w:val="center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37E9F64D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0" w:type="auto"/>
            <w:noWrap w:val="0"/>
            <w:vAlign w:val="center"/>
          </w:tcPr>
          <w:p w14:paraId="59A2EFDB">
            <w:pPr>
              <w:jc w:val="center"/>
            </w:pPr>
            <w:r>
              <w:t>0(次/h)</w:t>
            </w:r>
          </w:p>
        </w:tc>
        <w:tc>
          <w:tcPr>
            <w:tcW w:w="0" w:type="auto"/>
            <w:noWrap w:val="0"/>
            <w:vAlign w:val="center"/>
          </w:tcPr>
          <w:p w14:paraId="76CC59A0">
            <w:pPr>
              <w:jc w:val="center"/>
            </w:pPr>
            <w:r>
              <w:t>50(㎡/人)</w:t>
            </w:r>
          </w:p>
        </w:tc>
        <w:tc>
          <w:tcPr>
            <w:tcW w:w="0" w:type="auto"/>
            <w:noWrap w:val="0"/>
            <w:vAlign w:val="center"/>
          </w:tcPr>
          <w:p w14:paraId="0EFF38EC">
            <w:pPr>
              <w:jc w:val="center"/>
            </w:pPr>
            <w:r>
              <w:t>2(W/㎡)</w:t>
            </w:r>
          </w:p>
        </w:tc>
        <w:tc>
          <w:tcPr>
            <w:tcW w:w="0" w:type="auto"/>
            <w:noWrap w:val="0"/>
            <w:vAlign w:val="center"/>
          </w:tcPr>
          <w:p w14:paraId="50F796B4">
            <w:pPr>
              <w:jc w:val="center"/>
            </w:pPr>
            <w:r>
              <w:t>15(W/㎡)</w:t>
            </w:r>
          </w:p>
        </w:tc>
      </w:tr>
      <w:tr w14:paraId="45D4AA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7E58DFE9">
            <w:r>
              <w:t>浴室</w:t>
            </w:r>
          </w:p>
        </w:tc>
        <w:tc>
          <w:tcPr>
            <w:tcW w:w="0" w:type="auto"/>
            <w:noWrap w:val="0"/>
            <w:vAlign w:val="center"/>
          </w:tcPr>
          <w:p w14:paraId="7107E787">
            <w:pPr>
              <w:jc w:val="center"/>
            </w:pPr>
            <w:r>
              <w:t>27</w:t>
            </w:r>
          </w:p>
        </w:tc>
        <w:tc>
          <w:tcPr>
            <w:tcW w:w="0" w:type="auto"/>
            <w:noWrap w:val="0"/>
            <w:vAlign w:val="center"/>
          </w:tcPr>
          <w:p w14:paraId="41738ACA">
            <w:pPr>
              <w:jc w:val="center"/>
            </w:pPr>
            <w:r>
              <w:t>25</w:t>
            </w:r>
          </w:p>
        </w:tc>
        <w:tc>
          <w:tcPr>
            <w:tcW w:w="0" w:type="auto"/>
            <w:noWrap w:val="0"/>
            <w:vAlign w:val="center"/>
          </w:tcPr>
          <w:p w14:paraId="3CBABDEB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0" w:type="auto"/>
            <w:noWrap w:val="0"/>
            <w:vAlign w:val="center"/>
          </w:tcPr>
          <w:p w14:paraId="6169D334">
            <w:pPr>
              <w:jc w:val="center"/>
            </w:pPr>
            <w:r>
              <w:t>0(次/h)</w:t>
            </w:r>
          </w:p>
        </w:tc>
        <w:tc>
          <w:tcPr>
            <w:tcW w:w="0" w:type="auto"/>
            <w:noWrap w:val="0"/>
            <w:vAlign w:val="center"/>
          </w:tcPr>
          <w:p w14:paraId="7B2CE5B0">
            <w:pPr>
              <w:jc w:val="center"/>
            </w:pPr>
            <w:r>
              <w:t>5(㎡/人)</w:t>
            </w:r>
          </w:p>
        </w:tc>
        <w:tc>
          <w:tcPr>
            <w:tcW w:w="0" w:type="auto"/>
            <w:noWrap w:val="0"/>
            <w:vAlign w:val="center"/>
          </w:tcPr>
          <w:p w14:paraId="596FDD8A">
            <w:pPr>
              <w:jc w:val="center"/>
            </w:pPr>
            <w:r>
              <w:t>6(W/㎡)</w:t>
            </w:r>
          </w:p>
        </w:tc>
        <w:tc>
          <w:tcPr>
            <w:tcW w:w="0" w:type="auto"/>
            <w:noWrap w:val="0"/>
            <w:vAlign w:val="center"/>
          </w:tcPr>
          <w:p w14:paraId="7926D290">
            <w:pPr>
              <w:jc w:val="center"/>
            </w:pPr>
            <w:r>
              <w:t>15(W/㎡)</w:t>
            </w:r>
          </w:p>
        </w:tc>
      </w:tr>
      <w:tr w14:paraId="4AF259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35728593">
            <w:r>
              <w:t>空房间</w:t>
            </w:r>
          </w:p>
        </w:tc>
        <w:tc>
          <w:tcPr>
            <w:tcW w:w="0" w:type="auto"/>
            <w:noWrap w:val="0"/>
            <w:vAlign w:val="center"/>
          </w:tcPr>
          <w:p w14:paraId="7461D781">
            <w:pPr>
              <w:jc w:val="center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0CF9FA74">
            <w:pPr>
              <w:jc w:val="center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5F210ED8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0" w:type="auto"/>
            <w:noWrap w:val="0"/>
            <w:vAlign w:val="center"/>
          </w:tcPr>
          <w:p w14:paraId="15CBC74F">
            <w:pPr>
              <w:jc w:val="center"/>
            </w:pPr>
            <w:r>
              <w:t>0(次/h)</w:t>
            </w:r>
          </w:p>
        </w:tc>
        <w:tc>
          <w:tcPr>
            <w:tcW w:w="0" w:type="auto"/>
            <w:noWrap w:val="0"/>
            <w:vAlign w:val="center"/>
          </w:tcPr>
          <w:p w14:paraId="78CD5E79">
            <w:pPr>
              <w:jc w:val="center"/>
            </w:pPr>
            <w:r>
              <w:t>0(人)</w:t>
            </w:r>
          </w:p>
        </w:tc>
        <w:tc>
          <w:tcPr>
            <w:tcW w:w="0" w:type="auto"/>
            <w:noWrap w:val="0"/>
            <w:vAlign w:val="center"/>
          </w:tcPr>
          <w:p w14:paraId="68D0583C">
            <w:pPr>
              <w:jc w:val="center"/>
            </w:pPr>
            <w:r>
              <w:t>0(W/㎡)</w:t>
            </w:r>
          </w:p>
        </w:tc>
        <w:tc>
          <w:tcPr>
            <w:tcW w:w="0" w:type="auto"/>
            <w:noWrap w:val="0"/>
            <w:vAlign w:val="center"/>
          </w:tcPr>
          <w:p w14:paraId="2ACAB965">
            <w:pPr>
              <w:jc w:val="center"/>
            </w:pPr>
            <w:r>
              <w:t>0(W/㎡)</w:t>
            </w:r>
          </w:p>
        </w:tc>
      </w:tr>
      <w:tr w14:paraId="54314D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0045E99F">
            <w:r>
              <w:t>设备间</w:t>
            </w:r>
          </w:p>
        </w:tc>
        <w:tc>
          <w:tcPr>
            <w:tcW w:w="0" w:type="auto"/>
            <w:noWrap w:val="0"/>
            <w:vAlign w:val="center"/>
          </w:tcPr>
          <w:p w14:paraId="185EC111">
            <w:pPr>
              <w:jc w:val="center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77221680">
            <w:pPr>
              <w:jc w:val="center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0494DFD1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0" w:type="auto"/>
            <w:noWrap w:val="0"/>
            <w:vAlign w:val="center"/>
          </w:tcPr>
          <w:p w14:paraId="71298FFF">
            <w:pPr>
              <w:jc w:val="center"/>
            </w:pPr>
            <w:r>
              <w:t>0(次/h)</w:t>
            </w:r>
          </w:p>
        </w:tc>
        <w:tc>
          <w:tcPr>
            <w:tcW w:w="0" w:type="auto"/>
            <w:noWrap w:val="0"/>
            <w:vAlign w:val="center"/>
          </w:tcPr>
          <w:p w14:paraId="2F7520BE">
            <w:pPr>
              <w:jc w:val="center"/>
            </w:pPr>
            <w:r>
              <w:t>0(人)</w:t>
            </w:r>
          </w:p>
        </w:tc>
        <w:tc>
          <w:tcPr>
            <w:tcW w:w="0" w:type="auto"/>
            <w:noWrap w:val="0"/>
            <w:vAlign w:val="center"/>
          </w:tcPr>
          <w:p w14:paraId="199D676F">
            <w:pPr>
              <w:jc w:val="center"/>
            </w:pPr>
            <w:r>
              <w:t>3.5(W/㎡)</w:t>
            </w:r>
          </w:p>
        </w:tc>
        <w:tc>
          <w:tcPr>
            <w:tcW w:w="0" w:type="auto"/>
            <w:noWrap w:val="0"/>
            <w:vAlign w:val="center"/>
          </w:tcPr>
          <w:p w14:paraId="666F5E87">
            <w:pPr>
              <w:jc w:val="center"/>
            </w:pPr>
            <w:r>
              <w:t>15(W/㎡)</w:t>
            </w:r>
          </w:p>
        </w:tc>
      </w:tr>
      <w:tr w14:paraId="1646ED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782075FB">
            <w:r>
              <w:t>走廊</w:t>
            </w:r>
          </w:p>
        </w:tc>
        <w:tc>
          <w:tcPr>
            <w:tcW w:w="0" w:type="auto"/>
            <w:noWrap w:val="0"/>
            <w:vAlign w:val="center"/>
          </w:tcPr>
          <w:p w14:paraId="49AD2C31">
            <w:pPr>
              <w:jc w:val="center"/>
            </w:pPr>
            <w:r>
              <w:t>26</w:t>
            </w:r>
          </w:p>
        </w:tc>
        <w:tc>
          <w:tcPr>
            <w:tcW w:w="0" w:type="auto"/>
            <w:noWrap w:val="0"/>
            <w:vAlign w:val="center"/>
          </w:tcPr>
          <w:p w14:paraId="289F6C23">
            <w:pPr>
              <w:jc w:val="center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4FC6D27B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0" w:type="auto"/>
            <w:noWrap w:val="0"/>
            <w:vAlign w:val="center"/>
          </w:tcPr>
          <w:p w14:paraId="0BA666BB">
            <w:pPr>
              <w:jc w:val="center"/>
            </w:pPr>
            <w:r>
              <w:t>0(次/h)</w:t>
            </w:r>
          </w:p>
        </w:tc>
        <w:tc>
          <w:tcPr>
            <w:tcW w:w="0" w:type="auto"/>
            <w:noWrap w:val="0"/>
            <w:vAlign w:val="center"/>
          </w:tcPr>
          <w:p w14:paraId="1AE51BF8">
            <w:pPr>
              <w:jc w:val="center"/>
            </w:pPr>
            <w:r>
              <w:t>50(㎡/人)</w:t>
            </w:r>
          </w:p>
        </w:tc>
        <w:tc>
          <w:tcPr>
            <w:tcW w:w="0" w:type="auto"/>
            <w:noWrap w:val="0"/>
            <w:vAlign w:val="center"/>
          </w:tcPr>
          <w:p w14:paraId="3FBF3126">
            <w:pPr>
              <w:jc w:val="center"/>
            </w:pPr>
            <w:r>
              <w:t>3(W/㎡)</w:t>
            </w:r>
          </w:p>
        </w:tc>
        <w:tc>
          <w:tcPr>
            <w:tcW w:w="0" w:type="auto"/>
            <w:noWrap w:val="0"/>
            <w:vAlign w:val="center"/>
          </w:tcPr>
          <w:p w14:paraId="18D2F3A6">
            <w:pPr>
              <w:jc w:val="center"/>
            </w:pPr>
            <w:r>
              <w:t>15(W/㎡)</w:t>
            </w:r>
          </w:p>
        </w:tc>
      </w:tr>
      <w:tr w14:paraId="552AB5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11CAF0BA">
            <w:r>
              <w:t>餐厅</w:t>
            </w:r>
          </w:p>
        </w:tc>
        <w:tc>
          <w:tcPr>
            <w:tcW w:w="0" w:type="auto"/>
            <w:noWrap w:val="0"/>
            <w:vAlign w:val="center"/>
          </w:tcPr>
          <w:p w14:paraId="2AA3D1C0">
            <w:pPr>
              <w:jc w:val="center"/>
            </w:pPr>
            <w:r>
              <w:t>26</w:t>
            </w:r>
          </w:p>
        </w:tc>
        <w:tc>
          <w:tcPr>
            <w:tcW w:w="0" w:type="auto"/>
            <w:noWrap w:val="0"/>
            <w:vAlign w:val="center"/>
          </w:tcPr>
          <w:p w14:paraId="055FD5AA">
            <w:pPr>
              <w:jc w:val="center"/>
            </w:pPr>
            <w: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17129A6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0" w:type="auto"/>
            <w:noWrap w:val="0"/>
            <w:vAlign w:val="center"/>
          </w:tcPr>
          <w:p w14:paraId="76396C81">
            <w:pPr>
              <w:jc w:val="center"/>
            </w:pPr>
            <w:r>
              <w:t>0(次/h)</w:t>
            </w:r>
          </w:p>
        </w:tc>
        <w:tc>
          <w:tcPr>
            <w:tcW w:w="0" w:type="auto"/>
            <w:noWrap w:val="0"/>
            <w:vAlign w:val="center"/>
          </w:tcPr>
          <w:p w14:paraId="37576271">
            <w:pPr>
              <w:jc w:val="center"/>
            </w:pPr>
            <w:r>
              <w:t>2.5(㎡/人)</w:t>
            </w:r>
          </w:p>
        </w:tc>
        <w:tc>
          <w:tcPr>
            <w:tcW w:w="0" w:type="auto"/>
            <w:noWrap w:val="0"/>
            <w:vAlign w:val="center"/>
          </w:tcPr>
          <w:p w14:paraId="2BF22CA8">
            <w:pPr>
              <w:jc w:val="center"/>
            </w:pPr>
            <w:r>
              <w:t>8(W/㎡)</w:t>
            </w:r>
          </w:p>
        </w:tc>
        <w:tc>
          <w:tcPr>
            <w:tcW w:w="0" w:type="auto"/>
            <w:noWrap w:val="0"/>
            <w:vAlign w:val="center"/>
          </w:tcPr>
          <w:p w14:paraId="6A590836">
            <w:pPr>
              <w:jc w:val="center"/>
            </w:pPr>
            <w:r>
              <w:t>15(W/㎡)</w:t>
            </w:r>
          </w:p>
        </w:tc>
      </w:tr>
    </w:tbl>
    <w:p w14:paraId="0AF47587">
      <w:pPr>
        <w:pStyle w:val="2"/>
        <w:widowControl w:val="0"/>
      </w:pPr>
      <w:bookmarkStart w:id="62" w:name="_Toc29695"/>
      <w:r>
        <w:t>系统类型</w:t>
      </w:r>
      <w:bookmarkEnd w:id="62"/>
    </w:p>
    <w:p w14:paraId="6B5B03AF">
      <w:pPr>
        <w:pStyle w:val="4"/>
        <w:widowControl w:val="0"/>
      </w:pPr>
      <w:bookmarkStart w:id="63" w:name="_Toc14752"/>
      <w:r>
        <w:t>系统分区</w:t>
      </w:r>
      <w:bookmarkEnd w:id="6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 w14:paraId="6C6C40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46C25A70">
            <w:pPr>
              <w:jc w:val="center"/>
            </w:pPr>
            <w:r>
              <w:t>系统编号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9190846">
            <w:pPr>
              <w:jc w:val="center"/>
            </w:pPr>
            <w:r>
              <w:t>系统类型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3590E77">
            <w:pPr>
              <w:jc w:val="center"/>
            </w:pPr>
            <w:r>
              <w:t>面积(㎡)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C70834B">
            <w:pPr>
              <w:jc w:val="center"/>
            </w:pPr>
            <w:r>
              <w:t>包含的房间</w:t>
            </w:r>
          </w:p>
        </w:tc>
      </w:tr>
      <w:tr w14:paraId="7015AE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58A61F70">
            <w:r>
              <w:t>自动</w:t>
            </w:r>
          </w:p>
        </w:tc>
        <w:tc>
          <w:tcPr>
            <w:tcW w:w="0" w:type="auto"/>
            <w:noWrap w:val="0"/>
            <w:vAlign w:val="center"/>
          </w:tcPr>
          <w:p w14:paraId="4A7B81EB">
            <w:r>
              <w:t>地暖/辐射板采暖/散热器采暖</w:t>
            </w:r>
          </w:p>
        </w:tc>
        <w:tc>
          <w:tcPr>
            <w:tcW w:w="0" w:type="auto"/>
            <w:noWrap w:val="0"/>
            <w:vAlign w:val="center"/>
          </w:tcPr>
          <w:p w14:paraId="2E7D7A6C">
            <w:r>
              <w:t>1470.82</w:t>
            </w:r>
          </w:p>
        </w:tc>
        <w:tc>
          <w:tcPr>
            <w:tcW w:w="0" w:type="auto"/>
            <w:noWrap w:val="0"/>
            <w:vAlign w:val="center"/>
          </w:tcPr>
          <w:p w14:paraId="7691B2EB">
            <w:r>
              <w:t>所有房间</w:t>
            </w:r>
          </w:p>
        </w:tc>
      </w:tr>
    </w:tbl>
    <w:p w14:paraId="5B0385C4">
      <w:pPr>
        <w:pStyle w:val="4"/>
        <w:widowControl w:val="0"/>
      </w:pPr>
      <w:bookmarkStart w:id="64" w:name="_Toc27196"/>
      <w:r>
        <w:t>热回收参数</w:t>
      </w:r>
      <w:bookmarkEnd w:id="64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382E20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shd w:val="clear" w:color="auto" w:fill="E6E6E6"/>
            <w:noWrap w:val="0"/>
            <w:vAlign w:val="center"/>
          </w:tcPr>
          <w:p w14:paraId="64244B2D">
            <w:pPr>
              <w:jc w:val="center"/>
            </w:pPr>
            <w:r>
              <w:t>系统编号</w:t>
            </w:r>
          </w:p>
        </w:tc>
        <w:tc>
          <w:tcPr>
            <w:tcW w:w="0" w:type="auto"/>
            <w:vMerge w:val="restart"/>
            <w:shd w:val="clear" w:color="auto" w:fill="E6E6E6"/>
            <w:noWrap w:val="0"/>
            <w:vAlign w:val="center"/>
          </w:tcPr>
          <w:p w14:paraId="01E5DFDC">
            <w:pPr>
              <w:jc w:val="center"/>
            </w:pPr>
            <w:r>
              <w:t>热回收</w:t>
            </w:r>
          </w:p>
        </w:tc>
        <w:tc>
          <w:tcPr>
            <w:tcW w:w="0" w:type="auto"/>
            <w:gridSpan w:val="2"/>
            <w:shd w:val="clear" w:color="auto" w:fill="E6E6E6"/>
            <w:noWrap w:val="0"/>
            <w:vAlign w:val="center"/>
          </w:tcPr>
          <w:p w14:paraId="4A564960">
            <w:pPr>
              <w:jc w:val="center"/>
            </w:pPr>
            <w:r>
              <w:t>供冷</w:t>
            </w:r>
          </w:p>
        </w:tc>
        <w:tc>
          <w:tcPr>
            <w:tcW w:w="0" w:type="auto"/>
            <w:gridSpan w:val="2"/>
            <w:shd w:val="clear" w:color="auto" w:fill="E6E6E6"/>
            <w:noWrap w:val="0"/>
            <w:vAlign w:val="center"/>
          </w:tcPr>
          <w:p w14:paraId="49309DBF">
            <w:pPr>
              <w:jc w:val="center"/>
            </w:pPr>
            <w:r>
              <w:t>供暖</w:t>
            </w:r>
          </w:p>
        </w:tc>
      </w:tr>
      <w:tr w14:paraId="579932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5D39D8A5"/>
        </w:tc>
        <w:tc>
          <w:tcPr>
            <w:tcW w:w="0" w:type="auto"/>
            <w:vMerge w:val="continue"/>
            <w:noWrap w:val="0"/>
            <w:vAlign w:val="center"/>
          </w:tcPr>
          <w:p w14:paraId="5CA0C7EA"/>
        </w:tc>
        <w:tc>
          <w:tcPr>
            <w:tcW w:w="0" w:type="auto"/>
            <w:noWrap w:val="0"/>
            <w:vAlign w:val="center"/>
          </w:tcPr>
          <w:p w14:paraId="5728D9C7">
            <w:r>
              <w:t>回收效率(%)</w:t>
            </w:r>
          </w:p>
        </w:tc>
        <w:tc>
          <w:tcPr>
            <w:tcW w:w="0" w:type="auto"/>
            <w:noWrap w:val="0"/>
            <w:vAlign w:val="center"/>
          </w:tcPr>
          <w:p w14:paraId="2DD946B6">
            <w:r>
              <w:t>启动温(焓)差</w:t>
            </w:r>
          </w:p>
        </w:tc>
        <w:tc>
          <w:tcPr>
            <w:tcW w:w="0" w:type="auto"/>
            <w:noWrap w:val="0"/>
            <w:vAlign w:val="center"/>
          </w:tcPr>
          <w:p w14:paraId="30A79A04">
            <w:r>
              <w:t>回收效率(%)</w:t>
            </w:r>
          </w:p>
        </w:tc>
        <w:tc>
          <w:tcPr>
            <w:tcW w:w="0" w:type="auto"/>
            <w:noWrap w:val="0"/>
            <w:vAlign w:val="center"/>
          </w:tcPr>
          <w:p w14:paraId="625DC5CE">
            <w:r>
              <w:t>启动温(焓)差</w:t>
            </w:r>
          </w:p>
        </w:tc>
      </w:tr>
      <w:tr w14:paraId="294C1D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0BCE2D38">
            <w:r>
              <w:t>自动</w:t>
            </w:r>
          </w:p>
        </w:tc>
        <w:tc>
          <w:tcPr>
            <w:tcW w:w="0" w:type="auto"/>
            <w:noWrap w:val="0"/>
            <w:vAlign w:val="center"/>
          </w:tcPr>
          <w:p w14:paraId="3F6C26FE">
            <w:r>
              <w:t>全热回收</w:t>
            </w:r>
          </w:p>
        </w:tc>
        <w:tc>
          <w:tcPr>
            <w:tcW w:w="0" w:type="auto"/>
            <w:noWrap w:val="0"/>
            <w:vAlign w:val="center"/>
          </w:tcPr>
          <w:p w14:paraId="5C45A401"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051ABE02"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3F6D5C6F"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357461DF">
            <w:r>
              <w:t>5(℃)</w:t>
            </w:r>
          </w:p>
        </w:tc>
      </w:tr>
    </w:tbl>
    <w:p w14:paraId="4BCDDA7E">
      <w:pPr>
        <w:pStyle w:val="2"/>
        <w:widowControl w:val="0"/>
      </w:pPr>
      <w:bookmarkStart w:id="65" w:name="_Toc6750"/>
      <w:r>
        <w:t>供暖系统</w:t>
      </w:r>
      <w:bookmarkEnd w:id="65"/>
    </w:p>
    <w:p w14:paraId="35C5DE8D">
      <w:pPr>
        <w:pStyle w:val="4"/>
        <w:widowControl w:val="0"/>
      </w:pPr>
      <w:bookmarkStart w:id="66" w:name="_Toc12494"/>
      <w:r>
        <w:t>壁挂式电采暖炉</w:t>
      </w:r>
      <w:bookmarkEnd w:id="66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573"/>
        <w:gridCol w:w="1697"/>
        <w:gridCol w:w="2620"/>
        <w:gridCol w:w="1992"/>
      </w:tblGrid>
      <w:tr w14:paraId="43E7C0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4223F8E6">
            <w:pPr>
              <w:jc w:val="center"/>
            </w:pPr>
            <w:r>
              <w:t>系统编号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98F0E0C">
            <w:pPr>
              <w:jc w:val="center"/>
            </w:pPr>
            <w:r>
              <w:t>热负荷(kWh)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01D4D56">
            <w:pPr>
              <w:jc w:val="center"/>
            </w:pPr>
            <w:r>
              <w:t>采暖炉效率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2D91117">
            <w:pPr>
              <w:jc w:val="center"/>
            </w:pPr>
            <w:r>
              <w:t>热/电转换系数(kWh/kWh)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3268630">
            <w:pPr>
              <w:jc w:val="center"/>
            </w:pPr>
            <w:r>
              <w:t>电耗(kWh)</w:t>
            </w:r>
          </w:p>
        </w:tc>
      </w:tr>
      <w:tr w14:paraId="287639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470964AC">
            <w:r>
              <w:t>自动</w:t>
            </w:r>
          </w:p>
        </w:tc>
        <w:tc>
          <w:tcPr>
            <w:tcW w:w="0" w:type="auto"/>
            <w:noWrap w:val="0"/>
            <w:vAlign w:val="center"/>
          </w:tcPr>
          <w:p w14:paraId="0A0381EF">
            <w:r>
              <w:t>44133</w:t>
            </w:r>
          </w:p>
        </w:tc>
        <w:tc>
          <w:tcPr>
            <w:tcW w:w="0" w:type="auto"/>
            <w:noWrap w:val="0"/>
            <w:vAlign w:val="center"/>
          </w:tcPr>
          <w:p w14:paraId="561197E7">
            <w:r>
              <w:t>0.90</w:t>
            </w:r>
          </w:p>
        </w:tc>
        <w:tc>
          <w:tcPr>
            <w:tcW w:w="0" w:type="auto"/>
            <w:noWrap w:val="0"/>
            <w:vAlign w:val="center"/>
          </w:tcPr>
          <w:p w14:paraId="152D971F">
            <w:r>
              <w:t>1.00</w:t>
            </w:r>
          </w:p>
        </w:tc>
        <w:tc>
          <w:tcPr>
            <w:tcW w:w="0" w:type="auto"/>
            <w:noWrap w:val="0"/>
            <w:vAlign w:val="center"/>
          </w:tcPr>
          <w:p w14:paraId="1ADF7A04">
            <w:r>
              <w:t>49036</w:t>
            </w:r>
          </w:p>
        </w:tc>
      </w:tr>
    </w:tbl>
    <w:p w14:paraId="46109978">
      <w:pPr>
        <w:pStyle w:val="2"/>
        <w:widowControl w:val="0"/>
      </w:pPr>
      <w:bookmarkStart w:id="67" w:name="_Toc29420"/>
      <w:r>
        <w:t>空调风机</w:t>
      </w:r>
      <w:bookmarkEnd w:id="67"/>
    </w:p>
    <w:p w14:paraId="057AEDC5">
      <w:pPr>
        <w:pStyle w:val="4"/>
        <w:widowControl w:val="0"/>
      </w:pPr>
      <w:bookmarkStart w:id="68" w:name="_Toc28276"/>
      <w:r>
        <w:t>独立新排风</w:t>
      </w:r>
      <w:bookmarkEnd w:id="6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6DBEC7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7F7564D6">
            <w:pPr>
              <w:jc w:val="center"/>
            </w:pPr>
            <w:r>
              <w:t>系统编号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92DF3E6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33D9740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9E23B72">
            <w:pPr>
              <w:jc w:val="center"/>
            </w:pPr>
            <w:r>
              <w:t>风机功率(W)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5C8AB19">
            <w:pPr>
              <w:jc w:val="center"/>
            </w:pPr>
            <w:r>
              <w:t>运行时长(h)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2323740">
            <w:pPr>
              <w:jc w:val="center"/>
            </w:pPr>
            <w:r>
              <w:t>新风电耗(kWh)</w:t>
            </w:r>
          </w:p>
        </w:tc>
      </w:tr>
      <w:tr w14:paraId="668C5B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53B7D8FB">
            <w:r>
              <w:t>自动</w:t>
            </w:r>
          </w:p>
        </w:tc>
        <w:tc>
          <w:tcPr>
            <w:tcW w:w="0" w:type="auto"/>
            <w:noWrap w:val="0"/>
            <w:vAlign w:val="center"/>
          </w:tcPr>
          <w:p w14:paraId="12F7F2A7">
            <w:r>
              <w:t>2213</w:t>
            </w:r>
          </w:p>
        </w:tc>
        <w:tc>
          <w:tcPr>
            <w:tcW w:w="0" w:type="auto"/>
            <w:noWrap w:val="0"/>
            <w:vAlign w:val="center"/>
          </w:tcPr>
          <w:p w14:paraId="338F3EB1">
            <w:r>
              <w:t>0.24</w:t>
            </w:r>
          </w:p>
        </w:tc>
        <w:tc>
          <w:tcPr>
            <w:tcW w:w="0" w:type="auto"/>
            <w:noWrap w:val="0"/>
            <w:vAlign w:val="center"/>
          </w:tcPr>
          <w:p w14:paraId="3D36BAC2">
            <w:r>
              <w:t>531</w:t>
            </w:r>
          </w:p>
        </w:tc>
        <w:tc>
          <w:tcPr>
            <w:tcW w:w="0" w:type="auto"/>
            <w:noWrap w:val="0"/>
            <w:vAlign w:val="center"/>
          </w:tcPr>
          <w:p w14:paraId="68B25E44">
            <w:r>
              <w:t>8760</w:t>
            </w:r>
          </w:p>
        </w:tc>
        <w:tc>
          <w:tcPr>
            <w:tcW w:w="0" w:type="auto"/>
            <w:noWrap w:val="0"/>
            <w:vAlign w:val="center"/>
          </w:tcPr>
          <w:p w14:paraId="4E43FB38">
            <w:r>
              <w:t>4652</w:t>
            </w:r>
          </w:p>
        </w:tc>
      </w:tr>
      <w:tr w14:paraId="2FD9F1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5"/>
            <w:noWrap w:val="0"/>
            <w:vAlign w:val="center"/>
          </w:tcPr>
          <w:p w14:paraId="3CA31927">
            <w:r>
              <w:t>合计</w:t>
            </w:r>
          </w:p>
        </w:tc>
        <w:tc>
          <w:tcPr>
            <w:tcW w:w="0" w:type="auto"/>
            <w:noWrap w:val="0"/>
            <w:vAlign w:val="center"/>
          </w:tcPr>
          <w:p w14:paraId="519728AA">
            <w:r>
              <w:t>4652</w:t>
            </w:r>
          </w:p>
        </w:tc>
      </w:tr>
    </w:tbl>
    <w:p w14:paraId="5D68BD6A"/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3846C8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7D3A9E09">
            <w:pPr>
              <w:jc w:val="center"/>
            </w:pPr>
            <w:r>
              <w:t>系统编号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B884A4A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4284FAA">
            <w:pPr>
              <w:jc w:val="center"/>
            </w:pPr>
            <w:r>
              <w:t>排风比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4B5E699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50B9F29">
            <w:pPr>
              <w:jc w:val="center"/>
            </w:pPr>
            <w:r>
              <w:t>风机功率(W)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92C8844">
            <w:pPr>
              <w:jc w:val="center"/>
            </w:pPr>
            <w:r>
              <w:t>运行时长(h)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335D49C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4A8EE1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6245D3D3">
            <w:r>
              <w:t>自动</w:t>
            </w:r>
          </w:p>
        </w:tc>
        <w:tc>
          <w:tcPr>
            <w:tcW w:w="0" w:type="auto"/>
            <w:noWrap w:val="0"/>
            <w:vAlign w:val="center"/>
          </w:tcPr>
          <w:p w14:paraId="17FF1D35">
            <w:r>
              <w:t>1770</w:t>
            </w:r>
          </w:p>
        </w:tc>
        <w:tc>
          <w:tcPr>
            <w:tcW w:w="0" w:type="auto"/>
            <w:noWrap w:val="0"/>
            <w:vAlign w:val="center"/>
          </w:tcPr>
          <w:p w14:paraId="66BE4DEA">
            <w:r>
              <w:t>0.8</w:t>
            </w:r>
          </w:p>
        </w:tc>
        <w:tc>
          <w:tcPr>
            <w:tcW w:w="0" w:type="auto"/>
            <w:noWrap w:val="0"/>
            <w:vAlign w:val="center"/>
          </w:tcPr>
          <w:p w14:paraId="11D615D3">
            <w:r>
              <w:t>0.24</w:t>
            </w:r>
          </w:p>
        </w:tc>
        <w:tc>
          <w:tcPr>
            <w:tcW w:w="0" w:type="auto"/>
            <w:noWrap w:val="0"/>
            <w:vAlign w:val="center"/>
          </w:tcPr>
          <w:p w14:paraId="23C6B823">
            <w:r>
              <w:t>425</w:t>
            </w:r>
          </w:p>
        </w:tc>
        <w:tc>
          <w:tcPr>
            <w:tcW w:w="0" w:type="auto"/>
            <w:noWrap w:val="0"/>
            <w:vAlign w:val="center"/>
          </w:tcPr>
          <w:p w14:paraId="37297B9F">
            <w:r>
              <w:t>8760</w:t>
            </w:r>
          </w:p>
        </w:tc>
        <w:tc>
          <w:tcPr>
            <w:tcW w:w="0" w:type="auto"/>
            <w:noWrap w:val="0"/>
            <w:vAlign w:val="center"/>
          </w:tcPr>
          <w:p w14:paraId="4C6E7929">
            <w:r>
              <w:t>3722</w:t>
            </w:r>
          </w:p>
        </w:tc>
      </w:tr>
      <w:tr w14:paraId="19F2D5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6"/>
            <w:noWrap w:val="0"/>
            <w:vAlign w:val="center"/>
          </w:tcPr>
          <w:p w14:paraId="5B645EBE">
            <w:r>
              <w:t>合计</w:t>
            </w:r>
          </w:p>
        </w:tc>
        <w:tc>
          <w:tcPr>
            <w:tcW w:w="0" w:type="auto"/>
            <w:noWrap w:val="0"/>
            <w:vAlign w:val="center"/>
          </w:tcPr>
          <w:p w14:paraId="460A5EC0">
            <w:r>
              <w:t>3722</w:t>
            </w:r>
          </w:p>
        </w:tc>
      </w:tr>
    </w:tbl>
    <w:p w14:paraId="6A39AE9B">
      <w:pPr>
        <w:pStyle w:val="2"/>
        <w:widowControl w:val="0"/>
      </w:pPr>
      <w:bookmarkStart w:id="69" w:name="_Toc32673"/>
      <w:r>
        <w:t>照明</w:t>
      </w:r>
      <w:bookmarkEnd w:id="69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28CA09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4D9EDC4F">
            <w:pPr>
              <w:jc w:val="center"/>
            </w:pPr>
            <w:r>
              <w:t>房间类型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6421CE8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4FC9087">
            <w:pPr>
              <w:jc w:val="center"/>
            </w:pPr>
            <w:r>
              <w:t>房间数量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5F90AA4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6BBE683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04B735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72B96172">
            <w:r>
              <w:t>宾馆-休息室</w:t>
            </w:r>
          </w:p>
        </w:tc>
        <w:tc>
          <w:tcPr>
            <w:tcW w:w="0" w:type="auto"/>
            <w:noWrap w:val="0"/>
            <w:vAlign w:val="center"/>
          </w:tcPr>
          <w:p w14:paraId="57095664">
            <w:r>
              <w:t>36.94</w:t>
            </w:r>
          </w:p>
        </w:tc>
        <w:tc>
          <w:tcPr>
            <w:tcW w:w="0" w:type="auto"/>
            <w:noWrap w:val="0"/>
            <w:vAlign w:val="center"/>
          </w:tcPr>
          <w:p w14:paraId="295597B9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3FC9F4E8">
            <w:r>
              <w:t>105</w:t>
            </w:r>
          </w:p>
        </w:tc>
        <w:tc>
          <w:tcPr>
            <w:tcW w:w="0" w:type="auto"/>
            <w:noWrap w:val="0"/>
            <w:vAlign w:val="center"/>
          </w:tcPr>
          <w:p w14:paraId="4DD5DB82">
            <w:r>
              <w:t>3890</w:t>
            </w:r>
          </w:p>
        </w:tc>
      </w:tr>
      <w:tr w14:paraId="4725F1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2B582DFC">
            <w:r>
              <w:t>宾馆-会议室</w:t>
            </w:r>
          </w:p>
        </w:tc>
        <w:tc>
          <w:tcPr>
            <w:tcW w:w="0" w:type="auto"/>
            <w:noWrap w:val="0"/>
            <w:vAlign w:val="center"/>
          </w:tcPr>
          <w:p w14:paraId="388E5940">
            <w:r>
              <w:t>40.30</w:t>
            </w:r>
          </w:p>
        </w:tc>
        <w:tc>
          <w:tcPr>
            <w:tcW w:w="0" w:type="auto"/>
            <w:noWrap w:val="0"/>
            <w:vAlign w:val="center"/>
          </w:tcPr>
          <w:p w14:paraId="022BE355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208E1CD7">
            <w:r>
              <w:t>14</w:t>
            </w:r>
          </w:p>
        </w:tc>
        <w:tc>
          <w:tcPr>
            <w:tcW w:w="0" w:type="auto"/>
            <w:noWrap w:val="0"/>
            <w:vAlign w:val="center"/>
          </w:tcPr>
          <w:p w14:paraId="0ADBB25D">
            <w:r>
              <w:t>577</w:t>
            </w:r>
          </w:p>
        </w:tc>
      </w:tr>
      <w:tr w14:paraId="5B09C0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7A2024EF">
            <w:r>
              <w:t>宾馆-卫生间</w:t>
            </w:r>
          </w:p>
        </w:tc>
        <w:tc>
          <w:tcPr>
            <w:tcW w:w="0" w:type="auto"/>
            <w:noWrap w:val="0"/>
            <w:vAlign w:val="center"/>
          </w:tcPr>
          <w:p w14:paraId="3599DB23">
            <w:r>
              <w:t>13.43</w:t>
            </w:r>
          </w:p>
        </w:tc>
        <w:tc>
          <w:tcPr>
            <w:tcW w:w="0" w:type="auto"/>
            <w:noWrap w:val="0"/>
            <w:vAlign w:val="center"/>
          </w:tcPr>
          <w:p w14:paraId="17366919">
            <w:r>
              <w:t>16</w:t>
            </w:r>
          </w:p>
        </w:tc>
        <w:tc>
          <w:tcPr>
            <w:tcW w:w="0" w:type="auto"/>
            <w:noWrap w:val="0"/>
            <w:vAlign w:val="center"/>
          </w:tcPr>
          <w:p w14:paraId="74026E55">
            <w:r>
              <w:t>70</w:t>
            </w:r>
          </w:p>
        </w:tc>
        <w:tc>
          <w:tcPr>
            <w:tcW w:w="0" w:type="auto"/>
            <w:noWrap w:val="0"/>
            <w:vAlign w:val="center"/>
          </w:tcPr>
          <w:p w14:paraId="360E5C89">
            <w:r>
              <w:t>942</w:t>
            </w:r>
          </w:p>
        </w:tc>
      </w:tr>
      <w:tr w14:paraId="17BE28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258051A8">
            <w:r>
              <w:t>宾馆-库房</w:t>
            </w:r>
          </w:p>
        </w:tc>
        <w:tc>
          <w:tcPr>
            <w:tcW w:w="0" w:type="auto"/>
            <w:noWrap w:val="0"/>
            <w:vAlign w:val="center"/>
          </w:tcPr>
          <w:p w14:paraId="447C4E21">
            <w:r>
              <w:t>17.52</w:t>
            </w:r>
          </w:p>
        </w:tc>
        <w:tc>
          <w:tcPr>
            <w:tcW w:w="0" w:type="auto"/>
            <w:noWrap w:val="0"/>
            <w:vAlign w:val="center"/>
          </w:tcPr>
          <w:p w14:paraId="59502276">
            <w:r>
              <w:t>5</w:t>
            </w:r>
          </w:p>
        </w:tc>
        <w:tc>
          <w:tcPr>
            <w:tcW w:w="0" w:type="auto"/>
            <w:noWrap w:val="0"/>
            <w:vAlign w:val="center"/>
          </w:tcPr>
          <w:p w14:paraId="447E9999">
            <w:r>
              <w:t>27</w:t>
            </w:r>
          </w:p>
        </w:tc>
        <w:tc>
          <w:tcPr>
            <w:tcW w:w="0" w:type="auto"/>
            <w:noWrap w:val="0"/>
            <w:vAlign w:val="center"/>
          </w:tcPr>
          <w:p w14:paraId="28D24B64">
            <w:r>
              <w:t>473</w:t>
            </w:r>
          </w:p>
        </w:tc>
      </w:tr>
      <w:tr w14:paraId="1210E0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3BF92173">
            <w:r>
              <w:t>办公-普通办公室</w:t>
            </w:r>
          </w:p>
        </w:tc>
        <w:tc>
          <w:tcPr>
            <w:tcW w:w="0" w:type="auto"/>
            <w:noWrap w:val="0"/>
            <w:vAlign w:val="center"/>
          </w:tcPr>
          <w:p w14:paraId="1F8C9AAD">
            <w:r>
              <w:t>13.44</w:t>
            </w:r>
          </w:p>
        </w:tc>
        <w:tc>
          <w:tcPr>
            <w:tcW w:w="0" w:type="auto"/>
            <w:noWrap w:val="0"/>
            <w:vAlign w:val="center"/>
          </w:tcPr>
          <w:p w14:paraId="7C4F848A"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2A5F4152">
            <w:r>
              <w:t>12</w:t>
            </w:r>
          </w:p>
        </w:tc>
        <w:tc>
          <w:tcPr>
            <w:tcW w:w="0" w:type="auto"/>
            <w:noWrap w:val="0"/>
            <w:vAlign w:val="center"/>
          </w:tcPr>
          <w:p w14:paraId="68356002">
            <w:r>
              <w:t>160</w:t>
            </w:r>
          </w:p>
        </w:tc>
      </w:tr>
      <w:tr w14:paraId="7DFCB1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7687C92D">
            <w:r>
              <w:t>宾馆-普通办公室</w:t>
            </w:r>
          </w:p>
        </w:tc>
        <w:tc>
          <w:tcPr>
            <w:tcW w:w="0" w:type="auto"/>
            <w:noWrap w:val="0"/>
            <w:vAlign w:val="center"/>
          </w:tcPr>
          <w:p w14:paraId="29C16FAA">
            <w:r>
              <w:t>26.86</w:t>
            </w:r>
          </w:p>
        </w:tc>
        <w:tc>
          <w:tcPr>
            <w:tcW w:w="0" w:type="auto"/>
            <w:noWrap w:val="0"/>
            <w:vAlign w:val="center"/>
          </w:tcPr>
          <w:p w14:paraId="18F93F1A">
            <w:r>
              <w:t>4</w:t>
            </w:r>
          </w:p>
        </w:tc>
        <w:tc>
          <w:tcPr>
            <w:tcW w:w="0" w:type="auto"/>
            <w:noWrap w:val="0"/>
            <w:vAlign w:val="center"/>
          </w:tcPr>
          <w:p w14:paraId="116B7EF6">
            <w:r>
              <w:t>27</w:t>
            </w:r>
          </w:p>
        </w:tc>
        <w:tc>
          <w:tcPr>
            <w:tcW w:w="0" w:type="auto"/>
            <w:noWrap w:val="0"/>
            <w:vAlign w:val="center"/>
          </w:tcPr>
          <w:p w14:paraId="4CD0A5AA">
            <w:r>
              <w:t>712</w:t>
            </w:r>
          </w:p>
        </w:tc>
      </w:tr>
      <w:tr w14:paraId="65F50D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56E2B3C4">
            <w:r>
              <w:t>宾馆-楼梯间</w:t>
            </w:r>
          </w:p>
        </w:tc>
        <w:tc>
          <w:tcPr>
            <w:tcW w:w="0" w:type="auto"/>
            <w:noWrap w:val="0"/>
            <w:vAlign w:val="center"/>
          </w:tcPr>
          <w:p w14:paraId="71F0ECA6">
            <w:r>
              <w:t>6.72</w:t>
            </w:r>
          </w:p>
        </w:tc>
        <w:tc>
          <w:tcPr>
            <w:tcW w:w="0" w:type="auto"/>
            <w:noWrap w:val="0"/>
            <w:vAlign w:val="center"/>
          </w:tcPr>
          <w:p w14:paraId="66B4AF84">
            <w:r>
              <w:t>9</w:t>
            </w:r>
          </w:p>
        </w:tc>
        <w:tc>
          <w:tcPr>
            <w:tcW w:w="0" w:type="auto"/>
            <w:noWrap w:val="0"/>
            <w:vAlign w:val="center"/>
          </w:tcPr>
          <w:p w14:paraId="791691FB">
            <w:r>
              <w:t>472</w:t>
            </w:r>
          </w:p>
        </w:tc>
        <w:tc>
          <w:tcPr>
            <w:tcW w:w="0" w:type="auto"/>
            <w:noWrap w:val="0"/>
            <w:vAlign w:val="center"/>
          </w:tcPr>
          <w:p w14:paraId="20140C72">
            <w:r>
              <w:t>3170</w:t>
            </w:r>
          </w:p>
        </w:tc>
      </w:tr>
      <w:tr w14:paraId="41F053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0FE75C79">
            <w:r>
              <w:t>宾馆-浴室</w:t>
            </w:r>
          </w:p>
        </w:tc>
        <w:tc>
          <w:tcPr>
            <w:tcW w:w="0" w:type="auto"/>
            <w:noWrap w:val="0"/>
            <w:vAlign w:val="center"/>
          </w:tcPr>
          <w:p w14:paraId="27441909">
            <w:r>
              <w:t>20.15</w:t>
            </w:r>
          </w:p>
        </w:tc>
        <w:tc>
          <w:tcPr>
            <w:tcW w:w="0" w:type="auto"/>
            <w:noWrap w:val="0"/>
            <w:vAlign w:val="center"/>
          </w:tcPr>
          <w:p w14:paraId="3F0AF8AF">
            <w:r>
              <w:t>5</w:t>
            </w:r>
          </w:p>
        </w:tc>
        <w:tc>
          <w:tcPr>
            <w:tcW w:w="0" w:type="auto"/>
            <w:noWrap w:val="0"/>
            <w:vAlign w:val="center"/>
          </w:tcPr>
          <w:p w14:paraId="569BD867">
            <w:r>
              <w:t>155</w:t>
            </w:r>
          </w:p>
        </w:tc>
        <w:tc>
          <w:tcPr>
            <w:tcW w:w="0" w:type="auto"/>
            <w:noWrap w:val="0"/>
            <w:vAlign w:val="center"/>
          </w:tcPr>
          <w:p w14:paraId="25E5DAF9">
            <w:r>
              <w:t>3120</w:t>
            </w:r>
          </w:p>
        </w:tc>
      </w:tr>
      <w:tr w14:paraId="2A5027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6C9C6D39">
            <w:r>
              <w:t>宾馆-空房间</w:t>
            </w:r>
          </w:p>
        </w:tc>
        <w:tc>
          <w:tcPr>
            <w:tcW w:w="0" w:type="auto"/>
            <w:noWrap w:val="0"/>
            <w:vAlign w:val="center"/>
          </w:tcPr>
          <w:p w14:paraId="5AB87D38"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BA13675">
            <w:r>
              <w:t>28</w:t>
            </w:r>
          </w:p>
        </w:tc>
        <w:tc>
          <w:tcPr>
            <w:tcW w:w="0" w:type="auto"/>
            <w:noWrap w:val="0"/>
            <w:vAlign w:val="center"/>
          </w:tcPr>
          <w:p w14:paraId="3DBD3EE5">
            <w:r>
              <w:t>928</w:t>
            </w:r>
          </w:p>
        </w:tc>
        <w:tc>
          <w:tcPr>
            <w:tcW w:w="0" w:type="auto"/>
            <w:noWrap w:val="0"/>
            <w:vAlign w:val="center"/>
          </w:tcPr>
          <w:p w14:paraId="364B6B3B">
            <w:r>
              <w:t>0</w:t>
            </w:r>
          </w:p>
        </w:tc>
      </w:tr>
      <w:tr w14:paraId="2B2791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1C7C23F3">
            <w:r>
              <w:t>宾馆-设备间</w:t>
            </w:r>
          </w:p>
        </w:tc>
        <w:tc>
          <w:tcPr>
            <w:tcW w:w="0" w:type="auto"/>
            <w:noWrap w:val="0"/>
            <w:vAlign w:val="center"/>
          </w:tcPr>
          <w:p w14:paraId="0BA2E05A">
            <w:r>
              <w:t>30.66</w:t>
            </w:r>
          </w:p>
        </w:tc>
        <w:tc>
          <w:tcPr>
            <w:tcW w:w="0" w:type="auto"/>
            <w:noWrap w:val="0"/>
            <w:vAlign w:val="center"/>
          </w:tcPr>
          <w:p w14:paraId="3B8BD766">
            <w:r>
              <w:t>4</w:t>
            </w:r>
          </w:p>
        </w:tc>
        <w:tc>
          <w:tcPr>
            <w:tcW w:w="0" w:type="auto"/>
            <w:noWrap w:val="0"/>
            <w:vAlign w:val="center"/>
          </w:tcPr>
          <w:p w14:paraId="10E6E0F3">
            <w:r>
              <w:t>29</w:t>
            </w:r>
          </w:p>
        </w:tc>
        <w:tc>
          <w:tcPr>
            <w:tcW w:w="0" w:type="auto"/>
            <w:noWrap w:val="0"/>
            <w:vAlign w:val="center"/>
          </w:tcPr>
          <w:p w14:paraId="6F16387C">
            <w:r>
              <w:t>898</w:t>
            </w:r>
          </w:p>
        </w:tc>
      </w:tr>
      <w:tr w14:paraId="19F66F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14680E15">
            <w:r>
              <w:t>宾馆-走廊</w:t>
            </w:r>
          </w:p>
        </w:tc>
        <w:tc>
          <w:tcPr>
            <w:tcW w:w="0" w:type="auto"/>
            <w:noWrap w:val="0"/>
            <w:vAlign w:val="center"/>
          </w:tcPr>
          <w:p w14:paraId="4BF13F68">
            <w:r>
              <w:t>10.07</w:t>
            </w:r>
          </w:p>
        </w:tc>
        <w:tc>
          <w:tcPr>
            <w:tcW w:w="0" w:type="auto"/>
            <w:noWrap w:val="0"/>
            <w:vAlign w:val="center"/>
          </w:tcPr>
          <w:p w14:paraId="18489EA3">
            <w:r>
              <w:t>8</w:t>
            </w:r>
          </w:p>
        </w:tc>
        <w:tc>
          <w:tcPr>
            <w:tcW w:w="0" w:type="auto"/>
            <w:noWrap w:val="0"/>
            <w:vAlign w:val="center"/>
          </w:tcPr>
          <w:p w14:paraId="148208A2">
            <w:r>
              <w:t>1081</w:t>
            </w:r>
          </w:p>
        </w:tc>
        <w:tc>
          <w:tcPr>
            <w:tcW w:w="0" w:type="auto"/>
            <w:noWrap w:val="0"/>
            <w:vAlign w:val="center"/>
          </w:tcPr>
          <w:p w14:paraId="4FEB3B4C">
            <w:r>
              <w:t>10890</w:t>
            </w:r>
          </w:p>
        </w:tc>
      </w:tr>
      <w:tr w14:paraId="12E229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3BF2E0BF">
            <w:r>
              <w:t>宾馆-餐厅</w:t>
            </w:r>
          </w:p>
        </w:tc>
        <w:tc>
          <w:tcPr>
            <w:tcW w:w="0" w:type="auto"/>
            <w:noWrap w:val="0"/>
            <w:vAlign w:val="center"/>
          </w:tcPr>
          <w:p w14:paraId="7D08C287">
            <w:r>
              <w:t>26.86</w:t>
            </w:r>
          </w:p>
        </w:tc>
        <w:tc>
          <w:tcPr>
            <w:tcW w:w="0" w:type="auto"/>
            <w:noWrap w:val="0"/>
            <w:vAlign w:val="center"/>
          </w:tcPr>
          <w:p w14:paraId="0C88FC66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2250A329">
            <w:r>
              <w:t>105</w:t>
            </w:r>
          </w:p>
        </w:tc>
        <w:tc>
          <w:tcPr>
            <w:tcW w:w="0" w:type="auto"/>
            <w:noWrap w:val="0"/>
            <w:vAlign w:val="center"/>
          </w:tcPr>
          <w:p w14:paraId="1AE992B5">
            <w:r>
              <w:t>2829</w:t>
            </w:r>
          </w:p>
        </w:tc>
      </w:tr>
      <w:tr w14:paraId="3D8580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4"/>
            <w:noWrap w:val="0"/>
            <w:vAlign w:val="center"/>
          </w:tcPr>
          <w:p w14:paraId="0DA370F8">
            <w:r>
              <w:t>总计</w:t>
            </w:r>
          </w:p>
        </w:tc>
        <w:tc>
          <w:tcPr>
            <w:tcW w:w="0" w:type="auto"/>
            <w:noWrap w:val="0"/>
            <w:vAlign w:val="center"/>
          </w:tcPr>
          <w:p w14:paraId="6CE1B453">
            <w:r>
              <w:t>27662</w:t>
            </w:r>
          </w:p>
        </w:tc>
      </w:tr>
    </w:tbl>
    <w:p w14:paraId="27E1E2FA">
      <w:pPr>
        <w:pStyle w:val="2"/>
        <w:widowControl w:val="0"/>
      </w:pPr>
      <w:bookmarkStart w:id="70" w:name="_Toc9338"/>
      <w:r>
        <w:t>插座设备</w:t>
      </w:r>
      <w:bookmarkEnd w:id="70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26425B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2AE73837">
            <w:pPr>
              <w:jc w:val="center"/>
            </w:pPr>
            <w:r>
              <w:t>房间类型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6FE94A3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51BC0C1">
            <w:pPr>
              <w:jc w:val="center"/>
            </w:pPr>
            <w:r>
              <w:t>房间数量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B72B048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53A7AA0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7FBA4B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31562F9F">
            <w:r>
              <w:t>宾馆-休息室</w:t>
            </w:r>
          </w:p>
        </w:tc>
        <w:tc>
          <w:tcPr>
            <w:tcW w:w="0" w:type="auto"/>
            <w:noWrap w:val="0"/>
            <w:vAlign w:val="center"/>
          </w:tcPr>
          <w:p w14:paraId="3A9CD4DE">
            <w:r>
              <w:t>21.90</w:t>
            </w:r>
          </w:p>
        </w:tc>
        <w:tc>
          <w:tcPr>
            <w:tcW w:w="0" w:type="auto"/>
            <w:noWrap w:val="0"/>
            <w:vAlign w:val="center"/>
          </w:tcPr>
          <w:p w14:paraId="2883E947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7BECF735">
            <w:r>
              <w:t>105</w:t>
            </w:r>
          </w:p>
        </w:tc>
        <w:tc>
          <w:tcPr>
            <w:tcW w:w="0" w:type="auto"/>
            <w:noWrap w:val="0"/>
            <w:vAlign w:val="center"/>
          </w:tcPr>
          <w:p w14:paraId="765FC83C">
            <w:r>
              <w:t>2306</w:t>
            </w:r>
          </w:p>
        </w:tc>
      </w:tr>
      <w:tr w14:paraId="6CD755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2BA151B7">
            <w:r>
              <w:t>宾馆-会议室</w:t>
            </w:r>
          </w:p>
        </w:tc>
        <w:tc>
          <w:tcPr>
            <w:tcW w:w="0" w:type="auto"/>
            <w:noWrap w:val="0"/>
            <w:vAlign w:val="center"/>
          </w:tcPr>
          <w:p w14:paraId="64557434">
            <w:r>
              <w:t>21.90</w:t>
            </w:r>
          </w:p>
        </w:tc>
        <w:tc>
          <w:tcPr>
            <w:tcW w:w="0" w:type="auto"/>
            <w:noWrap w:val="0"/>
            <w:vAlign w:val="center"/>
          </w:tcPr>
          <w:p w14:paraId="244327E3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01DF7409">
            <w:r>
              <w:t>14</w:t>
            </w:r>
          </w:p>
        </w:tc>
        <w:tc>
          <w:tcPr>
            <w:tcW w:w="0" w:type="auto"/>
            <w:noWrap w:val="0"/>
            <w:vAlign w:val="center"/>
          </w:tcPr>
          <w:p w14:paraId="0A486EAF">
            <w:r>
              <w:t>314</w:t>
            </w:r>
          </w:p>
        </w:tc>
      </w:tr>
      <w:tr w14:paraId="346A0C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4975597A">
            <w:r>
              <w:t>宾馆-卫生间</w:t>
            </w:r>
          </w:p>
        </w:tc>
        <w:tc>
          <w:tcPr>
            <w:tcW w:w="0" w:type="auto"/>
            <w:noWrap w:val="0"/>
            <w:vAlign w:val="center"/>
          </w:tcPr>
          <w:p w14:paraId="0893741D">
            <w:r>
              <w:t>21.90</w:t>
            </w:r>
          </w:p>
        </w:tc>
        <w:tc>
          <w:tcPr>
            <w:tcW w:w="0" w:type="auto"/>
            <w:noWrap w:val="0"/>
            <w:vAlign w:val="center"/>
          </w:tcPr>
          <w:p w14:paraId="1979F53C">
            <w:r>
              <w:t>16</w:t>
            </w:r>
          </w:p>
        </w:tc>
        <w:tc>
          <w:tcPr>
            <w:tcW w:w="0" w:type="auto"/>
            <w:noWrap w:val="0"/>
            <w:vAlign w:val="center"/>
          </w:tcPr>
          <w:p w14:paraId="75BED66B">
            <w:r>
              <w:t>70</w:t>
            </w:r>
          </w:p>
        </w:tc>
        <w:tc>
          <w:tcPr>
            <w:tcW w:w="0" w:type="auto"/>
            <w:noWrap w:val="0"/>
            <w:vAlign w:val="center"/>
          </w:tcPr>
          <w:p w14:paraId="2408D1C8">
            <w:r>
              <w:t>1536</w:t>
            </w:r>
          </w:p>
        </w:tc>
      </w:tr>
      <w:tr w14:paraId="2FF05B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36DF466B">
            <w:r>
              <w:t>宾馆-库房</w:t>
            </w:r>
          </w:p>
        </w:tc>
        <w:tc>
          <w:tcPr>
            <w:tcW w:w="0" w:type="auto"/>
            <w:noWrap w:val="0"/>
            <w:vAlign w:val="center"/>
          </w:tcPr>
          <w:p w14:paraId="6279A139"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27B808D">
            <w:r>
              <w:t>5</w:t>
            </w:r>
          </w:p>
        </w:tc>
        <w:tc>
          <w:tcPr>
            <w:tcW w:w="0" w:type="auto"/>
            <w:noWrap w:val="0"/>
            <w:vAlign w:val="center"/>
          </w:tcPr>
          <w:p w14:paraId="4DDCA452">
            <w:r>
              <w:t>27</w:t>
            </w:r>
          </w:p>
        </w:tc>
        <w:tc>
          <w:tcPr>
            <w:tcW w:w="0" w:type="auto"/>
            <w:noWrap w:val="0"/>
            <w:vAlign w:val="center"/>
          </w:tcPr>
          <w:p w14:paraId="426B6D54">
            <w:r>
              <w:t>0</w:t>
            </w:r>
          </w:p>
        </w:tc>
      </w:tr>
      <w:tr w14:paraId="419FD7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04F6BA2D">
            <w:r>
              <w:t>办公-普通办公室</w:t>
            </w:r>
          </w:p>
        </w:tc>
        <w:tc>
          <w:tcPr>
            <w:tcW w:w="0" w:type="auto"/>
            <w:noWrap w:val="0"/>
            <w:vAlign w:val="center"/>
          </w:tcPr>
          <w:p w14:paraId="32FE7761">
            <w:r>
              <w:t>35.25</w:t>
            </w:r>
          </w:p>
        </w:tc>
        <w:tc>
          <w:tcPr>
            <w:tcW w:w="0" w:type="auto"/>
            <w:noWrap w:val="0"/>
            <w:vAlign w:val="center"/>
          </w:tcPr>
          <w:p w14:paraId="0E5DBFBE"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5C813C1B">
            <w:r>
              <w:t>12</w:t>
            </w:r>
          </w:p>
        </w:tc>
        <w:tc>
          <w:tcPr>
            <w:tcW w:w="0" w:type="auto"/>
            <w:noWrap w:val="0"/>
            <w:vAlign w:val="center"/>
          </w:tcPr>
          <w:p w14:paraId="2F42D4BD">
            <w:r>
              <w:t>419</w:t>
            </w:r>
          </w:p>
        </w:tc>
      </w:tr>
      <w:tr w14:paraId="44B01C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2CC16DDE">
            <w:r>
              <w:t>宾馆-普通办公室</w:t>
            </w:r>
          </w:p>
        </w:tc>
        <w:tc>
          <w:tcPr>
            <w:tcW w:w="0" w:type="auto"/>
            <w:noWrap w:val="0"/>
            <w:vAlign w:val="center"/>
          </w:tcPr>
          <w:p w14:paraId="14FF5BCC">
            <w:r>
              <w:t>21.90</w:t>
            </w:r>
          </w:p>
        </w:tc>
        <w:tc>
          <w:tcPr>
            <w:tcW w:w="0" w:type="auto"/>
            <w:noWrap w:val="0"/>
            <w:vAlign w:val="center"/>
          </w:tcPr>
          <w:p w14:paraId="5881C201">
            <w:r>
              <w:t>4</w:t>
            </w:r>
          </w:p>
        </w:tc>
        <w:tc>
          <w:tcPr>
            <w:tcW w:w="0" w:type="auto"/>
            <w:noWrap w:val="0"/>
            <w:vAlign w:val="center"/>
          </w:tcPr>
          <w:p w14:paraId="4AEBDBF8">
            <w:r>
              <w:t>27</w:t>
            </w:r>
          </w:p>
        </w:tc>
        <w:tc>
          <w:tcPr>
            <w:tcW w:w="0" w:type="auto"/>
            <w:noWrap w:val="0"/>
            <w:vAlign w:val="center"/>
          </w:tcPr>
          <w:p w14:paraId="77B2271D">
            <w:r>
              <w:t>581</w:t>
            </w:r>
          </w:p>
        </w:tc>
      </w:tr>
      <w:tr w14:paraId="301131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40066B52">
            <w:r>
              <w:t>宾馆-楼梯间</w:t>
            </w:r>
          </w:p>
        </w:tc>
        <w:tc>
          <w:tcPr>
            <w:tcW w:w="0" w:type="auto"/>
            <w:noWrap w:val="0"/>
            <w:vAlign w:val="center"/>
          </w:tcPr>
          <w:p w14:paraId="473CC0C1">
            <w:r>
              <w:t>21.90</w:t>
            </w:r>
          </w:p>
        </w:tc>
        <w:tc>
          <w:tcPr>
            <w:tcW w:w="0" w:type="auto"/>
            <w:noWrap w:val="0"/>
            <w:vAlign w:val="center"/>
          </w:tcPr>
          <w:p w14:paraId="0FCAA710">
            <w:r>
              <w:t>9</w:t>
            </w:r>
          </w:p>
        </w:tc>
        <w:tc>
          <w:tcPr>
            <w:tcW w:w="0" w:type="auto"/>
            <w:noWrap w:val="0"/>
            <w:vAlign w:val="center"/>
          </w:tcPr>
          <w:p w14:paraId="70F0D7A0">
            <w:r>
              <w:t>472</w:t>
            </w:r>
          </w:p>
        </w:tc>
        <w:tc>
          <w:tcPr>
            <w:tcW w:w="0" w:type="auto"/>
            <w:noWrap w:val="0"/>
            <w:vAlign w:val="center"/>
          </w:tcPr>
          <w:p w14:paraId="5EFB8C36">
            <w:r>
              <w:t>10338</w:t>
            </w:r>
          </w:p>
        </w:tc>
      </w:tr>
      <w:tr w14:paraId="3E1ECB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3AA5F8A9">
            <w:r>
              <w:t>宾馆-浴室</w:t>
            </w:r>
          </w:p>
        </w:tc>
        <w:tc>
          <w:tcPr>
            <w:tcW w:w="0" w:type="auto"/>
            <w:noWrap w:val="0"/>
            <w:vAlign w:val="center"/>
          </w:tcPr>
          <w:p w14:paraId="2BC6D4BB">
            <w:r>
              <w:t>21.90</w:t>
            </w:r>
          </w:p>
        </w:tc>
        <w:tc>
          <w:tcPr>
            <w:tcW w:w="0" w:type="auto"/>
            <w:noWrap w:val="0"/>
            <w:vAlign w:val="center"/>
          </w:tcPr>
          <w:p w14:paraId="5898680F">
            <w:r>
              <w:t>5</w:t>
            </w:r>
          </w:p>
        </w:tc>
        <w:tc>
          <w:tcPr>
            <w:tcW w:w="0" w:type="auto"/>
            <w:noWrap w:val="0"/>
            <w:vAlign w:val="center"/>
          </w:tcPr>
          <w:p w14:paraId="329C29AB">
            <w:r>
              <w:t>155</w:t>
            </w:r>
          </w:p>
        </w:tc>
        <w:tc>
          <w:tcPr>
            <w:tcW w:w="0" w:type="auto"/>
            <w:noWrap w:val="0"/>
            <w:vAlign w:val="center"/>
          </w:tcPr>
          <w:p w14:paraId="4D54DFD6">
            <w:r>
              <w:t>3392</w:t>
            </w:r>
          </w:p>
        </w:tc>
      </w:tr>
      <w:tr w14:paraId="000838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40DA56B5">
            <w:r>
              <w:t>宾馆-空房间</w:t>
            </w:r>
          </w:p>
        </w:tc>
        <w:tc>
          <w:tcPr>
            <w:tcW w:w="0" w:type="auto"/>
            <w:noWrap w:val="0"/>
            <w:vAlign w:val="center"/>
          </w:tcPr>
          <w:p w14:paraId="5EF761B1"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0CA337F">
            <w:r>
              <w:t>28</w:t>
            </w:r>
          </w:p>
        </w:tc>
        <w:tc>
          <w:tcPr>
            <w:tcW w:w="0" w:type="auto"/>
            <w:noWrap w:val="0"/>
            <w:vAlign w:val="center"/>
          </w:tcPr>
          <w:p w14:paraId="151278AF">
            <w:r>
              <w:t>928</w:t>
            </w:r>
          </w:p>
        </w:tc>
        <w:tc>
          <w:tcPr>
            <w:tcW w:w="0" w:type="auto"/>
            <w:noWrap w:val="0"/>
            <w:vAlign w:val="center"/>
          </w:tcPr>
          <w:p w14:paraId="57603307">
            <w:r>
              <w:t>0</w:t>
            </w:r>
          </w:p>
        </w:tc>
      </w:tr>
      <w:tr w14:paraId="6CFB09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4E89CBEB">
            <w:r>
              <w:t>宾馆-设备间</w:t>
            </w:r>
          </w:p>
        </w:tc>
        <w:tc>
          <w:tcPr>
            <w:tcW w:w="0" w:type="auto"/>
            <w:noWrap w:val="0"/>
            <w:vAlign w:val="center"/>
          </w:tcPr>
          <w:p w14:paraId="4D151C2A">
            <w:r>
              <w:t>131.40</w:t>
            </w:r>
          </w:p>
        </w:tc>
        <w:tc>
          <w:tcPr>
            <w:tcW w:w="0" w:type="auto"/>
            <w:noWrap w:val="0"/>
            <w:vAlign w:val="center"/>
          </w:tcPr>
          <w:p w14:paraId="537D23EB">
            <w:r>
              <w:t>4</w:t>
            </w:r>
          </w:p>
        </w:tc>
        <w:tc>
          <w:tcPr>
            <w:tcW w:w="0" w:type="auto"/>
            <w:noWrap w:val="0"/>
            <w:vAlign w:val="center"/>
          </w:tcPr>
          <w:p w14:paraId="39BA183C">
            <w:r>
              <w:t>29</w:t>
            </w:r>
          </w:p>
        </w:tc>
        <w:tc>
          <w:tcPr>
            <w:tcW w:w="0" w:type="auto"/>
            <w:noWrap w:val="0"/>
            <w:vAlign w:val="center"/>
          </w:tcPr>
          <w:p w14:paraId="5718677F">
            <w:r>
              <w:t>3848</w:t>
            </w:r>
          </w:p>
        </w:tc>
      </w:tr>
      <w:tr w14:paraId="266C49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5915120F">
            <w:r>
              <w:t>宾馆-走廊</w:t>
            </w:r>
          </w:p>
        </w:tc>
        <w:tc>
          <w:tcPr>
            <w:tcW w:w="0" w:type="auto"/>
            <w:noWrap w:val="0"/>
            <w:vAlign w:val="center"/>
          </w:tcPr>
          <w:p w14:paraId="7D159442">
            <w:r>
              <w:t>21.90</w:t>
            </w:r>
          </w:p>
        </w:tc>
        <w:tc>
          <w:tcPr>
            <w:tcW w:w="0" w:type="auto"/>
            <w:noWrap w:val="0"/>
            <w:vAlign w:val="center"/>
          </w:tcPr>
          <w:p w14:paraId="5F213120">
            <w:r>
              <w:t>8</w:t>
            </w:r>
          </w:p>
        </w:tc>
        <w:tc>
          <w:tcPr>
            <w:tcW w:w="0" w:type="auto"/>
            <w:noWrap w:val="0"/>
            <w:vAlign w:val="center"/>
          </w:tcPr>
          <w:p w14:paraId="3963A9D2">
            <w:r>
              <w:t>1081</w:t>
            </w:r>
          </w:p>
        </w:tc>
        <w:tc>
          <w:tcPr>
            <w:tcW w:w="0" w:type="auto"/>
            <w:noWrap w:val="0"/>
            <w:vAlign w:val="center"/>
          </w:tcPr>
          <w:p w14:paraId="4DB04CC0">
            <w:r>
              <w:t>23675</w:t>
            </w:r>
          </w:p>
        </w:tc>
      </w:tr>
      <w:tr w14:paraId="72772F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597FA654">
            <w:r>
              <w:t>宾馆-餐厅</w:t>
            </w:r>
          </w:p>
        </w:tc>
        <w:tc>
          <w:tcPr>
            <w:tcW w:w="0" w:type="auto"/>
            <w:noWrap w:val="0"/>
            <w:vAlign w:val="center"/>
          </w:tcPr>
          <w:p w14:paraId="7EFB4BF4">
            <w:r>
              <w:t>21.90</w:t>
            </w:r>
          </w:p>
        </w:tc>
        <w:tc>
          <w:tcPr>
            <w:tcW w:w="0" w:type="auto"/>
            <w:noWrap w:val="0"/>
            <w:vAlign w:val="center"/>
          </w:tcPr>
          <w:p w14:paraId="2A7B8AD3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1C96CA92">
            <w:r>
              <w:t>105</w:t>
            </w:r>
          </w:p>
        </w:tc>
        <w:tc>
          <w:tcPr>
            <w:tcW w:w="0" w:type="auto"/>
            <w:noWrap w:val="0"/>
            <w:vAlign w:val="center"/>
          </w:tcPr>
          <w:p w14:paraId="63267207">
            <w:r>
              <w:t>2306</w:t>
            </w:r>
          </w:p>
        </w:tc>
      </w:tr>
      <w:tr w14:paraId="12E001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4"/>
            <w:noWrap w:val="0"/>
            <w:vAlign w:val="center"/>
          </w:tcPr>
          <w:p w14:paraId="0AE39347">
            <w:r>
              <w:t>总计</w:t>
            </w:r>
          </w:p>
        </w:tc>
        <w:tc>
          <w:tcPr>
            <w:tcW w:w="0" w:type="auto"/>
            <w:noWrap w:val="0"/>
            <w:vAlign w:val="center"/>
          </w:tcPr>
          <w:p w14:paraId="2111B4BF">
            <w:r>
              <w:t>48714</w:t>
            </w:r>
          </w:p>
        </w:tc>
      </w:tr>
    </w:tbl>
    <w:p w14:paraId="45809BD5">
      <w:pPr>
        <w:pStyle w:val="2"/>
        <w:widowControl w:val="0"/>
      </w:pPr>
      <w:bookmarkStart w:id="71" w:name="_Toc16831"/>
      <w:r>
        <w:t>排风机</w:t>
      </w:r>
      <w:bookmarkEnd w:id="7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0"/>
        <w:gridCol w:w="1556"/>
        <w:gridCol w:w="1556"/>
        <w:gridCol w:w="1556"/>
        <w:gridCol w:w="1556"/>
      </w:tblGrid>
      <w:tr w14:paraId="415481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5891900E">
            <w:pPr>
              <w:jc w:val="center"/>
            </w:pPr>
            <w:r>
              <w:t>额定功率</w:t>
            </w:r>
            <w:r>
              <w:br w:type="textWrapping"/>
            </w:r>
            <w:r>
              <w:t>(kW)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D50127E">
            <w:pPr>
              <w:jc w:val="center"/>
            </w:pPr>
            <w:r>
              <w:t>台数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C76E7A0">
            <w:pPr>
              <w:jc w:val="center"/>
            </w:pPr>
            <w:r>
              <w:t>使用系数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971BA5B">
            <w:pPr>
              <w:jc w:val="center"/>
            </w:pPr>
            <w:r>
              <w:t>运行时间</w:t>
            </w:r>
            <w:r>
              <w:br w:type="textWrapping"/>
            </w:r>
            <w:r>
              <w:t>(h/天)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5A097B3">
            <w:pPr>
              <w:jc w:val="center"/>
            </w:pPr>
            <w:r>
              <w:t>年运行天数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0D323A3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3729A5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12A88DCD">
            <w:r>
              <w:t>5</w:t>
            </w:r>
          </w:p>
        </w:tc>
        <w:tc>
          <w:tcPr>
            <w:tcW w:w="0" w:type="auto"/>
            <w:noWrap w:val="0"/>
            <w:vAlign w:val="center"/>
          </w:tcPr>
          <w:p w14:paraId="57103F20">
            <w:r>
              <w:t>14</w:t>
            </w:r>
          </w:p>
        </w:tc>
        <w:tc>
          <w:tcPr>
            <w:tcW w:w="0" w:type="auto"/>
            <w:noWrap w:val="0"/>
            <w:vAlign w:val="center"/>
          </w:tcPr>
          <w:p w14:paraId="0505F7AE">
            <w:r>
              <w:t>0.8</w:t>
            </w:r>
          </w:p>
        </w:tc>
        <w:tc>
          <w:tcPr>
            <w:tcW w:w="0" w:type="auto"/>
            <w:noWrap w:val="0"/>
            <w:vAlign w:val="center"/>
          </w:tcPr>
          <w:p w14:paraId="24808782">
            <w:r>
              <w:t>5</w:t>
            </w:r>
          </w:p>
        </w:tc>
        <w:tc>
          <w:tcPr>
            <w:tcW w:w="0" w:type="auto"/>
            <w:noWrap w:val="0"/>
            <w:vAlign w:val="center"/>
          </w:tcPr>
          <w:p w14:paraId="34FE9F98">
            <w:r>
              <w:t>365</w:t>
            </w:r>
          </w:p>
        </w:tc>
        <w:tc>
          <w:tcPr>
            <w:tcW w:w="0" w:type="auto"/>
            <w:noWrap w:val="0"/>
            <w:vAlign w:val="center"/>
          </w:tcPr>
          <w:p w14:paraId="10AD691D">
            <w:r>
              <w:t>102200</w:t>
            </w:r>
          </w:p>
        </w:tc>
      </w:tr>
      <w:tr w14:paraId="392702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5"/>
            <w:noWrap w:val="0"/>
            <w:vAlign w:val="center"/>
          </w:tcPr>
          <w:p w14:paraId="642F68EA">
            <w:r>
              <w:t>总计</w:t>
            </w:r>
          </w:p>
        </w:tc>
        <w:tc>
          <w:tcPr>
            <w:tcW w:w="0" w:type="auto"/>
            <w:noWrap w:val="0"/>
            <w:vAlign w:val="center"/>
          </w:tcPr>
          <w:p w14:paraId="45D5EA58">
            <w:r>
              <w:t>102200</w:t>
            </w:r>
          </w:p>
        </w:tc>
      </w:tr>
    </w:tbl>
    <w:p w14:paraId="2DFED566">
      <w:pPr>
        <w:widowControl w:val="0"/>
      </w:pPr>
      <w:r>
        <w:t>注：此类风机指非空调区域排风机</w:t>
      </w:r>
    </w:p>
    <w:p w14:paraId="4CBCA9D7">
      <w:pPr>
        <w:pStyle w:val="2"/>
        <w:widowControl w:val="0"/>
      </w:pPr>
      <w:bookmarkStart w:id="72" w:name="_Toc18357"/>
      <w:r>
        <w:t>生活热水</w:t>
      </w:r>
      <w:bookmarkEnd w:id="72"/>
    </w:p>
    <w:p w14:paraId="3EE1D31B">
      <w:pPr>
        <w:pStyle w:val="4"/>
        <w:widowControl w:val="0"/>
      </w:pPr>
      <w:bookmarkStart w:id="73" w:name="_Toc22772"/>
      <w:r>
        <w:t>热水需求</w:t>
      </w:r>
      <w:bookmarkEnd w:id="73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6C064A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2DDDC61D">
            <w:pPr>
              <w:jc w:val="center"/>
            </w:pPr>
            <w:r>
              <w:t>分区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2EBF4F2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C216B0D">
            <w:pPr>
              <w:jc w:val="center"/>
            </w:pPr>
            <w:r>
              <w:t>热水温差(℃)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6AEB0E3">
            <w:pPr>
              <w:jc w:val="center"/>
            </w:pPr>
            <w:r>
              <w:t>用水人数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61506A6">
            <w:pPr>
              <w:jc w:val="center"/>
            </w:pPr>
            <w:r>
              <w:t>年使用天数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5B0B967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0DDBAB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1B03B692">
            <w:r>
              <w:t>办公</w:t>
            </w:r>
          </w:p>
        </w:tc>
        <w:tc>
          <w:tcPr>
            <w:tcW w:w="0" w:type="auto"/>
            <w:noWrap w:val="0"/>
            <w:vAlign w:val="center"/>
          </w:tcPr>
          <w:p w14:paraId="57028E48">
            <w:r>
              <w:t>10</w:t>
            </w:r>
          </w:p>
        </w:tc>
        <w:tc>
          <w:tcPr>
            <w:tcW w:w="0" w:type="auto"/>
            <w:noWrap w:val="0"/>
            <w:vAlign w:val="center"/>
          </w:tcPr>
          <w:p w14:paraId="44D8D334">
            <w:r>
              <w:t>45</w:t>
            </w:r>
          </w:p>
        </w:tc>
        <w:tc>
          <w:tcPr>
            <w:tcW w:w="0" w:type="auto"/>
            <w:noWrap w:val="0"/>
            <w:vAlign w:val="center"/>
          </w:tcPr>
          <w:p w14:paraId="142ADFD3">
            <w:r>
              <w:t>10</w:t>
            </w:r>
          </w:p>
        </w:tc>
        <w:tc>
          <w:tcPr>
            <w:tcW w:w="0" w:type="auto"/>
            <w:noWrap w:val="0"/>
            <w:vAlign w:val="center"/>
          </w:tcPr>
          <w:p w14:paraId="3C70E128">
            <w:r>
              <w:t>365</w:t>
            </w:r>
          </w:p>
        </w:tc>
        <w:tc>
          <w:tcPr>
            <w:tcW w:w="0" w:type="auto"/>
            <w:noWrap w:val="0"/>
            <w:vAlign w:val="center"/>
          </w:tcPr>
          <w:p w14:paraId="5BABC684">
            <w:r>
              <w:t>1878</w:t>
            </w:r>
          </w:p>
        </w:tc>
      </w:tr>
      <w:tr w14:paraId="545704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5"/>
            <w:noWrap w:val="0"/>
            <w:vAlign w:val="center"/>
          </w:tcPr>
          <w:p w14:paraId="049E34D1">
            <w:r>
              <w:t>总计</w:t>
            </w:r>
          </w:p>
        </w:tc>
        <w:tc>
          <w:tcPr>
            <w:tcW w:w="0" w:type="auto"/>
            <w:noWrap w:val="0"/>
            <w:vAlign w:val="center"/>
          </w:tcPr>
          <w:p w14:paraId="161C7264">
            <w:r>
              <w:t>1878</w:t>
            </w:r>
          </w:p>
        </w:tc>
      </w:tr>
    </w:tbl>
    <w:p w14:paraId="597AED15">
      <w:pPr>
        <w:pStyle w:val="4"/>
        <w:widowControl w:val="0"/>
      </w:pPr>
      <w:bookmarkStart w:id="74" w:name="_Toc18047"/>
      <w:r>
        <w:t>太阳能集热</w:t>
      </w:r>
      <w:bookmarkEnd w:id="74"/>
    </w:p>
    <w:tbl>
      <w:tblPr>
        <w:tblStyle w:val="18"/>
        <w:tblW w:w="946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697"/>
        <w:gridCol w:w="1273"/>
        <w:gridCol w:w="1024"/>
        <w:gridCol w:w="1301"/>
        <w:gridCol w:w="1352"/>
        <w:gridCol w:w="1697"/>
      </w:tblGrid>
      <w:tr w14:paraId="004D76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6527A11C">
            <w:pPr>
              <w:jc w:val="center"/>
            </w:pPr>
            <w:r>
              <w:t>太阳能板</w:t>
            </w:r>
            <w:r>
              <w:br w:type="textWrapping"/>
            </w:r>
            <w:r>
              <w:t>分组名称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45091AE">
            <w:pPr>
              <w:jc w:val="center"/>
            </w:pPr>
            <w:r>
              <w:t>集热器面积(㎡)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5846EBA">
            <w:pPr>
              <w:jc w:val="center"/>
            </w:pPr>
            <w:r>
              <w:t>日均辐照量(kj/(㎡·d)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32D4338">
            <w:pPr>
              <w:jc w:val="center"/>
            </w:pPr>
            <w:r>
              <w:t>年利用</w:t>
            </w:r>
            <w:r>
              <w:br w:type="textWrapping"/>
            </w:r>
            <w:r>
              <w:t>天数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7391B83">
            <w:pPr>
              <w:jc w:val="center"/>
            </w:pPr>
            <w:r>
              <w:t>年均集</w:t>
            </w:r>
            <w:r>
              <w:br w:type="textWrapping"/>
            </w:r>
            <w:r>
              <w:t>热效率(%)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57B660A">
            <w:pPr>
              <w:jc w:val="center"/>
            </w:pPr>
            <w:r>
              <w:t>热量</w:t>
            </w:r>
            <w:r>
              <w:br w:type="textWrapping"/>
            </w:r>
            <w:r>
              <w:t>损失率(%)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0D5714F">
            <w:pPr>
              <w:jc w:val="center"/>
            </w:pPr>
            <w:r>
              <w:t>太阳能供热(kWh/a)</w:t>
            </w:r>
          </w:p>
        </w:tc>
      </w:tr>
      <w:tr w14:paraId="058C79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31C362BB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6633F2A4"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15C2F860">
            <w:r>
              <w:t>16340</w:t>
            </w:r>
          </w:p>
        </w:tc>
        <w:tc>
          <w:tcPr>
            <w:tcW w:w="0" w:type="auto"/>
            <w:noWrap w:val="0"/>
            <w:vAlign w:val="center"/>
          </w:tcPr>
          <w:p w14:paraId="3C8FB352">
            <w:r>
              <w:t>365</w:t>
            </w:r>
          </w:p>
        </w:tc>
        <w:tc>
          <w:tcPr>
            <w:tcW w:w="0" w:type="auto"/>
            <w:noWrap w:val="0"/>
            <w:vAlign w:val="center"/>
          </w:tcPr>
          <w:p w14:paraId="33CD8097">
            <w:r>
              <w:t>40</w:t>
            </w:r>
          </w:p>
        </w:tc>
        <w:tc>
          <w:tcPr>
            <w:tcW w:w="0" w:type="auto"/>
            <w:noWrap w:val="0"/>
            <w:vAlign w:val="center"/>
          </w:tcPr>
          <w:p w14:paraId="6F26C02B">
            <w:r>
              <w:t>25</w:t>
            </w:r>
          </w:p>
        </w:tc>
        <w:tc>
          <w:tcPr>
            <w:tcW w:w="0" w:type="auto"/>
            <w:noWrap w:val="0"/>
            <w:vAlign w:val="center"/>
          </w:tcPr>
          <w:p w14:paraId="6ED98B3B">
            <w:r>
              <w:t>0</w:t>
            </w:r>
          </w:p>
        </w:tc>
      </w:tr>
      <w:tr w14:paraId="1FBC3D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6"/>
            <w:noWrap w:val="0"/>
            <w:vAlign w:val="center"/>
          </w:tcPr>
          <w:p w14:paraId="524122F0">
            <w:r>
              <w:t>总计</w:t>
            </w:r>
          </w:p>
        </w:tc>
        <w:tc>
          <w:tcPr>
            <w:tcW w:w="0" w:type="auto"/>
            <w:noWrap w:val="0"/>
            <w:vAlign w:val="center"/>
          </w:tcPr>
          <w:p w14:paraId="749A1801">
            <w:r>
              <w:t>0</w:t>
            </w:r>
          </w:p>
        </w:tc>
      </w:tr>
    </w:tbl>
    <w:p w14:paraId="5EFF23D2">
      <w:pPr>
        <w:pStyle w:val="4"/>
        <w:widowControl w:val="0"/>
      </w:pPr>
      <w:bookmarkStart w:id="75" w:name="_Toc14841"/>
      <w:r>
        <w:t>热水设备</w:t>
      </w:r>
      <w:bookmarkEnd w:id="75"/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70558D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0CC096DD">
            <w:pPr>
              <w:jc w:val="center"/>
            </w:pPr>
            <w:r>
              <w:t>热水设备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1C77F93">
            <w:pPr>
              <w:jc w:val="center"/>
            </w:pPr>
            <w:r>
              <w:t>供热比例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5B76F69">
            <w:pPr>
              <w:jc w:val="center"/>
            </w:pPr>
            <w:r>
              <w:t>供热量(kWh/a)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9A3689D">
            <w:pPr>
              <w:jc w:val="center"/>
            </w:pPr>
            <w:r>
              <w:t>性能系数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8F1E8E9">
            <w:pPr>
              <w:jc w:val="center"/>
            </w:pPr>
            <w:r>
              <w:t>联供比例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D0A4985">
            <w:pPr>
              <w:jc w:val="center"/>
            </w:pPr>
            <w:r>
              <w:t>耗电量(kWh/a)</w:t>
            </w:r>
          </w:p>
        </w:tc>
      </w:tr>
      <w:tr w14:paraId="04C953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504A5AC5">
            <w:r>
              <w:t>热水热泵</w:t>
            </w:r>
          </w:p>
        </w:tc>
        <w:tc>
          <w:tcPr>
            <w:tcW w:w="0" w:type="auto"/>
            <w:noWrap w:val="0"/>
            <w:vAlign w:val="center"/>
          </w:tcPr>
          <w:p w14:paraId="0FEC1583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7C8E58FF">
            <w:r>
              <w:t>1878</w:t>
            </w:r>
          </w:p>
        </w:tc>
        <w:tc>
          <w:tcPr>
            <w:tcW w:w="0" w:type="auto"/>
            <w:noWrap w:val="0"/>
            <w:vAlign w:val="center"/>
          </w:tcPr>
          <w:p w14:paraId="23B3A326">
            <w:r>
              <w:t>3.5</w:t>
            </w:r>
          </w:p>
        </w:tc>
        <w:tc>
          <w:tcPr>
            <w:tcW w:w="0" w:type="auto"/>
            <w:noWrap w:val="0"/>
            <w:vAlign w:val="center"/>
          </w:tcPr>
          <w:p w14:paraId="560FAB22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54435C19">
            <w:r>
              <w:t>0</w:t>
            </w:r>
          </w:p>
        </w:tc>
      </w:tr>
      <w:tr w14:paraId="064B5A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312A1A30">
            <w:r>
              <w:t>备注</w:t>
            </w:r>
          </w:p>
        </w:tc>
        <w:tc>
          <w:tcPr>
            <w:tcW w:w="0" w:type="auto"/>
            <w:gridSpan w:val="5"/>
            <w:noWrap w:val="0"/>
            <w:vAlign w:val="center"/>
          </w:tcPr>
          <w:p w14:paraId="2AF17A82">
            <w:r>
              <w:t>热水设备承担的供热量=(总需求热量－太阳能供热量)×设备供热比例。</w:t>
            </w:r>
            <w:r>
              <w:br w:type="textWrapping"/>
            </w:r>
            <w:r>
              <w:t>耗电量=供热量×(1-联供比例)÷性能系数。</w:t>
            </w:r>
          </w:p>
        </w:tc>
      </w:tr>
    </w:tbl>
    <w:p w14:paraId="25A41C42">
      <w:pPr>
        <w:widowControl w:val="0"/>
      </w:pPr>
    </w:p>
    <w:p w14:paraId="0D4087B9">
      <w:pPr>
        <w:pStyle w:val="2"/>
        <w:widowControl w:val="0"/>
      </w:pPr>
      <w:bookmarkStart w:id="76" w:name="_Toc2924"/>
      <w:r>
        <w:t>电梯</w:t>
      </w:r>
      <w:bookmarkEnd w:id="76"/>
    </w:p>
    <w:p w14:paraId="1E32648E">
      <w:pPr>
        <w:pStyle w:val="4"/>
        <w:widowControl w:val="0"/>
      </w:pPr>
      <w:bookmarkStart w:id="77" w:name="_Toc13023"/>
      <w:r>
        <w:t>直梯</w:t>
      </w:r>
      <w:bookmarkEnd w:id="77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3A1DC3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0D34EE3F">
            <w:pPr>
              <w:jc w:val="center"/>
            </w:pPr>
            <w:r>
              <w:t>名称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3D46592">
            <w:pPr>
              <w:jc w:val="center"/>
            </w:pPr>
            <w:r>
              <w:t>特定能量消耗(mWh/kgm)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3220619">
            <w:pPr>
              <w:jc w:val="center"/>
            </w:pPr>
            <w:r>
              <w:t>额定载重量(kg)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6E1B997">
            <w:pPr>
              <w:jc w:val="center"/>
            </w:pPr>
            <w:r>
              <w:t>速度(m/s)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9D20FA4">
            <w:pPr>
              <w:jc w:val="center"/>
            </w:pPr>
            <w:r>
              <w:t>待机功率(W)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0E4A3D6">
            <w:pPr>
              <w:jc w:val="center"/>
            </w:pPr>
            <w:r>
              <w:t>运行时长(h/天)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97B17DE">
            <w:pPr>
              <w:jc w:val="center"/>
            </w:pPr>
            <w:r>
              <w:t>年运行天数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F2F8E5F">
            <w:pPr>
              <w:jc w:val="center"/>
            </w:pPr>
            <w:r>
              <w:t>数量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8A4A07B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3B1CEA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35093E1F">
            <w:r>
              <w:t>直梯1</w:t>
            </w:r>
          </w:p>
        </w:tc>
        <w:tc>
          <w:tcPr>
            <w:tcW w:w="0" w:type="auto"/>
            <w:noWrap w:val="0"/>
            <w:vAlign w:val="center"/>
          </w:tcPr>
          <w:p w14:paraId="78BE8409">
            <w:r>
              <w:t>1.26</w:t>
            </w:r>
          </w:p>
        </w:tc>
        <w:tc>
          <w:tcPr>
            <w:tcW w:w="0" w:type="auto"/>
            <w:noWrap w:val="0"/>
            <w:vAlign w:val="center"/>
          </w:tcPr>
          <w:p w14:paraId="2557119D">
            <w:r>
              <w:t>1350</w:t>
            </w:r>
          </w:p>
        </w:tc>
        <w:tc>
          <w:tcPr>
            <w:tcW w:w="0" w:type="auto"/>
            <w:noWrap w:val="0"/>
            <w:vAlign w:val="center"/>
          </w:tcPr>
          <w:p w14:paraId="08739DC7">
            <w:r>
              <w:t>1.75</w:t>
            </w:r>
          </w:p>
        </w:tc>
        <w:tc>
          <w:tcPr>
            <w:tcW w:w="0" w:type="auto"/>
            <w:noWrap w:val="0"/>
            <w:vAlign w:val="center"/>
          </w:tcPr>
          <w:p w14:paraId="7D8D03AD">
            <w:r>
              <w:t>200</w:t>
            </w:r>
          </w:p>
        </w:tc>
        <w:tc>
          <w:tcPr>
            <w:tcW w:w="0" w:type="auto"/>
            <w:noWrap w:val="0"/>
            <w:vAlign w:val="center"/>
          </w:tcPr>
          <w:p w14:paraId="15339CAC">
            <w:r>
              <w:t>1.5</w:t>
            </w:r>
          </w:p>
        </w:tc>
        <w:tc>
          <w:tcPr>
            <w:tcW w:w="0" w:type="auto"/>
            <w:noWrap w:val="0"/>
            <w:vAlign w:val="center"/>
          </w:tcPr>
          <w:p w14:paraId="75672AE5">
            <w:r>
              <w:t>365</w:t>
            </w:r>
          </w:p>
        </w:tc>
        <w:tc>
          <w:tcPr>
            <w:tcW w:w="0" w:type="auto"/>
            <w:noWrap w:val="0"/>
            <w:vAlign w:val="center"/>
          </w:tcPr>
          <w:p w14:paraId="0FFD7067">
            <w:r>
              <w:t>5</w:t>
            </w:r>
          </w:p>
        </w:tc>
        <w:tc>
          <w:tcPr>
            <w:tcW w:w="0" w:type="auto"/>
            <w:noWrap w:val="0"/>
            <w:vAlign w:val="center"/>
          </w:tcPr>
          <w:p w14:paraId="2F31E48D">
            <w:r>
              <w:t>37548</w:t>
            </w:r>
          </w:p>
        </w:tc>
      </w:tr>
      <w:tr w14:paraId="3EEE47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8"/>
            <w:noWrap w:val="0"/>
            <w:vAlign w:val="center"/>
          </w:tcPr>
          <w:p w14:paraId="2E8C7800">
            <w:r>
              <w:t>总计</w:t>
            </w:r>
          </w:p>
        </w:tc>
        <w:tc>
          <w:tcPr>
            <w:tcW w:w="0" w:type="auto"/>
            <w:noWrap w:val="0"/>
            <w:vAlign w:val="center"/>
          </w:tcPr>
          <w:p w14:paraId="119AA97E">
            <w:r>
              <w:t>37548</w:t>
            </w:r>
          </w:p>
        </w:tc>
      </w:tr>
    </w:tbl>
    <w:p w14:paraId="6DFD9969">
      <w:pPr>
        <w:pStyle w:val="2"/>
        <w:widowControl w:val="0"/>
      </w:pPr>
      <w:bookmarkStart w:id="78" w:name="_Toc19153"/>
      <w:r>
        <w:t>光伏发电</w:t>
      </w:r>
      <w:bookmarkEnd w:id="78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5"/>
        <w:gridCol w:w="5931"/>
      </w:tblGrid>
      <w:tr w14:paraId="0152B1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737C3954">
            <w:pPr>
              <w:jc w:val="center"/>
            </w:pPr>
            <w:r>
              <w:t>月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14451D4">
            <w:pPr>
              <w:jc w:val="center"/>
            </w:pPr>
            <w:r>
              <w:t>发电量(kWh)</w:t>
            </w:r>
          </w:p>
        </w:tc>
      </w:tr>
      <w:tr w14:paraId="34375E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7FCCB155">
            <w:pPr>
              <w:jc w:val="center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3D5A78AE">
            <w:pPr>
              <w:jc w:val="center"/>
            </w:pPr>
            <w:r>
              <w:t>11380</w:t>
            </w:r>
          </w:p>
        </w:tc>
      </w:tr>
      <w:tr w14:paraId="09200F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6DE70367">
            <w:pPr>
              <w:jc w:val="center"/>
            </w:pPr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3A7178DD">
            <w:pPr>
              <w:jc w:val="center"/>
            </w:pPr>
            <w:r>
              <w:t>16830</w:t>
            </w:r>
          </w:p>
        </w:tc>
      </w:tr>
      <w:tr w14:paraId="33267A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4AAFB3B1">
            <w:pPr>
              <w:jc w:val="center"/>
            </w:pPr>
            <w:r>
              <w:t>3</w:t>
            </w:r>
          </w:p>
        </w:tc>
        <w:tc>
          <w:tcPr>
            <w:tcW w:w="0" w:type="auto"/>
            <w:noWrap w:val="0"/>
            <w:vAlign w:val="center"/>
          </w:tcPr>
          <w:p w14:paraId="6F2C9BB4">
            <w:pPr>
              <w:jc w:val="center"/>
            </w:pPr>
            <w:r>
              <w:t>24110</w:t>
            </w:r>
          </w:p>
        </w:tc>
      </w:tr>
      <w:tr w14:paraId="25FB26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713E58AE">
            <w:pPr>
              <w:jc w:val="center"/>
            </w:pPr>
            <w:r>
              <w:t>4</w:t>
            </w:r>
          </w:p>
        </w:tc>
        <w:tc>
          <w:tcPr>
            <w:tcW w:w="0" w:type="auto"/>
            <w:noWrap w:val="0"/>
            <w:vAlign w:val="center"/>
          </w:tcPr>
          <w:p w14:paraId="379071BE">
            <w:pPr>
              <w:jc w:val="center"/>
            </w:pPr>
            <w:r>
              <w:t>29260</w:t>
            </w:r>
          </w:p>
        </w:tc>
      </w:tr>
      <w:tr w14:paraId="468F8E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207E44BD">
            <w:pPr>
              <w:jc w:val="center"/>
            </w:pPr>
            <w:r>
              <w:t>5</w:t>
            </w:r>
          </w:p>
        </w:tc>
        <w:tc>
          <w:tcPr>
            <w:tcW w:w="0" w:type="auto"/>
            <w:noWrap w:val="0"/>
            <w:vAlign w:val="center"/>
          </w:tcPr>
          <w:p w14:paraId="66929087">
            <w:pPr>
              <w:jc w:val="center"/>
            </w:pPr>
            <w:r>
              <w:t>35950</w:t>
            </w:r>
          </w:p>
        </w:tc>
      </w:tr>
      <w:tr w14:paraId="5EF229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23E3C2CE">
            <w:pPr>
              <w:jc w:val="center"/>
            </w:pPr>
            <w:r>
              <w:t>6</w:t>
            </w:r>
          </w:p>
        </w:tc>
        <w:tc>
          <w:tcPr>
            <w:tcW w:w="0" w:type="auto"/>
            <w:noWrap w:val="0"/>
            <w:vAlign w:val="center"/>
          </w:tcPr>
          <w:p w14:paraId="280B97C8">
            <w:pPr>
              <w:jc w:val="center"/>
            </w:pPr>
            <w:r>
              <w:t>33280</w:t>
            </w:r>
          </w:p>
        </w:tc>
      </w:tr>
      <w:tr w14:paraId="41A573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5C4C39BD">
            <w:pPr>
              <w:jc w:val="center"/>
            </w:pPr>
            <w:r>
              <w:t>7</w:t>
            </w:r>
          </w:p>
        </w:tc>
        <w:tc>
          <w:tcPr>
            <w:tcW w:w="0" w:type="auto"/>
            <w:noWrap w:val="0"/>
            <w:vAlign w:val="center"/>
          </w:tcPr>
          <w:p w14:paraId="2556A845">
            <w:pPr>
              <w:jc w:val="center"/>
            </w:pPr>
            <w:r>
              <w:t>29840</w:t>
            </w:r>
          </w:p>
        </w:tc>
      </w:tr>
      <w:tr w14:paraId="79D14F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1659BAF4">
            <w:pPr>
              <w:jc w:val="center"/>
            </w:pPr>
            <w:r>
              <w:t>8</w:t>
            </w:r>
          </w:p>
        </w:tc>
        <w:tc>
          <w:tcPr>
            <w:tcW w:w="0" w:type="auto"/>
            <w:noWrap w:val="0"/>
            <w:vAlign w:val="center"/>
          </w:tcPr>
          <w:p w14:paraId="0BDECF12">
            <w:pPr>
              <w:jc w:val="center"/>
            </w:pPr>
            <w:r>
              <w:t>28610</w:t>
            </w:r>
          </w:p>
        </w:tc>
      </w:tr>
      <w:tr w14:paraId="5C54C5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387B19C9">
            <w:pPr>
              <w:jc w:val="center"/>
            </w:pPr>
            <w:r>
              <w:t>9</w:t>
            </w:r>
          </w:p>
        </w:tc>
        <w:tc>
          <w:tcPr>
            <w:tcW w:w="0" w:type="auto"/>
            <w:noWrap w:val="0"/>
            <w:vAlign w:val="center"/>
          </w:tcPr>
          <w:p w14:paraId="3ED47615">
            <w:pPr>
              <w:jc w:val="center"/>
            </w:pPr>
            <w:r>
              <w:t>26420</w:t>
            </w:r>
          </w:p>
        </w:tc>
      </w:tr>
      <w:tr w14:paraId="753184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40E5E051">
            <w:pPr>
              <w:jc w:val="center"/>
            </w:pPr>
            <w:r>
              <w:t>10</w:t>
            </w:r>
          </w:p>
        </w:tc>
        <w:tc>
          <w:tcPr>
            <w:tcW w:w="0" w:type="auto"/>
            <w:noWrap w:val="0"/>
            <w:vAlign w:val="center"/>
          </w:tcPr>
          <w:p w14:paraId="23E595DD">
            <w:pPr>
              <w:jc w:val="center"/>
            </w:pPr>
            <w:r>
              <w:t>18560</w:t>
            </w:r>
          </w:p>
        </w:tc>
      </w:tr>
      <w:tr w14:paraId="4F5377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659E7EB0">
            <w:pPr>
              <w:jc w:val="center"/>
            </w:pPr>
            <w:r>
              <w:t>11</w:t>
            </w:r>
          </w:p>
        </w:tc>
        <w:tc>
          <w:tcPr>
            <w:tcW w:w="0" w:type="auto"/>
            <w:noWrap w:val="0"/>
            <w:vAlign w:val="center"/>
          </w:tcPr>
          <w:p w14:paraId="2A961F62">
            <w:pPr>
              <w:jc w:val="center"/>
            </w:pPr>
            <w:r>
              <w:t>13200</w:t>
            </w:r>
          </w:p>
        </w:tc>
      </w:tr>
      <w:tr w14:paraId="65AE41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6F47069F">
            <w:pPr>
              <w:jc w:val="center"/>
            </w:pPr>
            <w:r>
              <w:t>12</w:t>
            </w:r>
          </w:p>
        </w:tc>
        <w:tc>
          <w:tcPr>
            <w:tcW w:w="0" w:type="auto"/>
            <w:noWrap w:val="0"/>
            <w:vAlign w:val="center"/>
          </w:tcPr>
          <w:p w14:paraId="55FB3025">
            <w:pPr>
              <w:jc w:val="center"/>
            </w:pPr>
            <w:r>
              <w:t>10020</w:t>
            </w:r>
          </w:p>
        </w:tc>
      </w:tr>
      <w:tr w14:paraId="752B41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3CD88FCA">
            <w:pPr>
              <w:jc w:val="center"/>
            </w:pPr>
            <w:r>
              <w:t>总计</w:t>
            </w:r>
          </w:p>
        </w:tc>
        <w:tc>
          <w:tcPr>
            <w:tcW w:w="0" w:type="auto"/>
            <w:noWrap w:val="0"/>
            <w:vAlign w:val="center"/>
          </w:tcPr>
          <w:p w14:paraId="2F0D1616">
            <w:pPr>
              <w:jc w:val="center"/>
            </w:pPr>
            <w:r>
              <w:t>277460</w:t>
            </w:r>
          </w:p>
        </w:tc>
      </w:tr>
    </w:tbl>
    <w:p w14:paraId="5A9F332C">
      <w:pPr>
        <w:pStyle w:val="2"/>
        <w:widowControl w:val="0"/>
      </w:pPr>
      <w:bookmarkStart w:id="79" w:name="_Toc29453"/>
      <w:r>
        <w:t>可再生能源利用</w:t>
      </w:r>
      <w:bookmarkEnd w:id="79"/>
    </w:p>
    <w:p w14:paraId="42D28439">
      <w:pPr>
        <w:pStyle w:val="4"/>
        <w:widowControl w:val="0"/>
      </w:pPr>
      <w:bookmarkStart w:id="80" w:name="_Toc6482"/>
      <w:r>
        <w:t>热泵空调</w:t>
      </w:r>
      <w:bookmarkEnd w:id="80"/>
    </w:p>
    <w:p w14:paraId="0E9D9ECB">
      <w:pPr>
        <w:pStyle w:val="5"/>
        <w:widowControl w:val="0"/>
      </w:pPr>
      <w:bookmarkStart w:id="81" w:name="_Toc15366"/>
      <w:r>
        <w:t>计算说明</w:t>
      </w:r>
      <w:bookmarkEnd w:id="81"/>
    </w:p>
    <w:p w14:paraId="1B68D9FA">
      <w:pPr>
        <w:spacing w:line="360" w:lineRule="auto"/>
        <w:ind w:firstLine="420" w:firstLineChars="20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当</w:t>
      </w:r>
      <w:r>
        <w:rPr>
          <w:szCs w:val="21"/>
          <w:lang w:val="zh-CN"/>
        </w:rPr>
        <w:t>供暖空调设备使用空气源热泵（</w:t>
      </w:r>
      <w:r>
        <w:rPr>
          <w:rFonts w:hint="eastAsia"/>
          <w:szCs w:val="21"/>
          <w:lang w:val="zh-CN"/>
        </w:rPr>
        <w:t>集中</w:t>
      </w:r>
      <w:r>
        <w:rPr>
          <w:szCs w:val="21"/>
          <w:lang w:val="zh-CN"/>
        </w:rPr>
        <w:t>机组</w:t>
      </w:r>
      <w:r>
        <w:rPr>
          <w:rFonts w:hint="eastAsia"/>
          <w:szCs w:val="21"/>
          <w:lang w:val="zh-CN"/>
        </w:rPr>
        <w:t>或</w:t>
      </w:r>
      <w:r>
        <w:rPr>
          <w:szCs w:val="21"/>
          <w:lang w:val="zh-CN"/>
        </w:rPr>
        <w:t>分体空调）</w:t>
      </w:r>
      <w:r>
        <w:rPr>
          <w:rFonts w:hint="eastAsia"/>
          <w:szCs w:val="21"/>
          <w:lang w:val="zh-CN"/>
        </w:rPr>
        <w:t>、</w:t>
      </w:r>
      <w:r>
        <w:rPr>
          <w:szCs w:val="21"/>
          <w:lang w:val="zh-CN"/>
        </w:rPr>
        <w:t>地源热泵机组、多联机机组时</w:t>
      </w:r>
      <w:r>
        <w:rPr>
          <w:rFonts w:hint="eastAsia"/>
          <w:szCs w:val="21"/>
          <w:lang w:val="zh-CN"/>
        </w:rPr>
        <w:t>，相应可再生</w:t>
      </w:r>
      <w:r>
        <w:rPr>
          <w:szCs w:val="21"/>
          <w:lang w:val="zh-CN"/>
        </w:rPr>
        <w:t>能源</w:t>
      </w:r>
      <w:r>
        <w:rPr>
          <w:rFonts w:hint="eastAsia"/>
          <w:szCs w:val="21"/>
          <w:lang w:val="zh-CN"/>
        </w:rPr>
        <w:t>在采暖</w:t>
      </w:r>
      <w:r>
        <w:rPr>
          <w:szCs w:val="21"/>
          <w:lang w:val="zh-CN"/>
        </w:rPr>
        <w:t>供热量中的</w:t>
      </w:r>
      <w:r>
        <w:rPr>
          <w:rFonts w:hint="eastAsia"/>
          <w:szCs w:val="21"/>
          <w:lang w:val="zh-CN"/>
        </w:rPr>
        <w:t>贡献。</w:t>
      </w:r>
    </w:p>
    <w:p w14:paraId="741EFB98">
      <w:pPr>
        <w:spacing w:line="360" w:lineRule="auto"/>
        <w:ind w:firstLine="420" w:firstLineChars="20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具体</w:t>
      </w:r>
      <w:r>
        <w:rPr>
          <w:szCs w:val="21"/>
          <w:lang w:val="zh-CN"/>
        </w:rPr>
        <w:t>计算方法</w:t>
      </w:r>
      <w:r>
        <w:rPr>
          <w:rFonts w:hint="eastAsia"/>
          <w:szCs w:val="21"/>
          <w:lang w:val="zh-CN"/>
        </w:rPr>
        <w:t>参照《近零</w:t>
      </w:r>
      <w:r>
        <w:rPr>
          <w:szCs w:val="21"/>
          <w:lang w:val="zh-CN"/>
        </w:rPr>
        <w:t>能耗建筑技术标准</w:t>
      </w:r>
      <w:r>
        <w:rPr>
          <w:rFonts w:hint="eastAsia"/>
          <w:szCs w:val="21"/>
          <w:lang w:val="zh-CN"/>
        </w:rPr>
        <w:t>》A.1.8提供的</w:t>
      </w:r>
      <w:r>
        <w:rPr>
          <w:szCs w:val="21"/>
          <w:lang w:val="zh-CN"/>
        </w:rPr>
        <w:t>供暖系统中可再生能源利用量</w:t>
      </w:r>
      <w:r>
        <w:rPr>
          <w:rFonts w:hint="eastAsia"/>
          <w:szCs w:val="21"/>
          <w:lang w:val="zh-CN"/>
        </w:rPr>
        <w:t>计算公式</w:t>
      </w:r>
      <w:r>
        <w:rPr>
          <w:szCs w:val="21"/>
          <w:lang w:val="zh-CN"/>
        </w:rPr>
        <w:t>如下：</w:t>
      </w:r>
    </w:p>
    <w:p w14:paraId="2C615B5D">
      <w:pPr>
        <w:spacing w:line="360" w:lineRule="auto"/>
        <w:jc w:val="center"/>
        <w:rPr>
          <w:sz w:val="24"/>
          <w:szCs w:val="24"/>
          <w:lang w:val="zh-CN"/>
        </w:rPr>
      </w:pPr>
      <w:r>
        <w:rPr>
          <w:szCs w:val="24"/>
          <w:lang w:eastAsia="zh-CN"/>
        </w:rPr>
        <w:drawing>
          <wp:inline distT="0" distB="0" distL="114300" distR="114300">
            <wp:extent cx="4468495" cy="1534795"/>
            <wp:effectExtent l="0" t="0" r="8255" b="8255"/>
            <wp:docPr id="1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468495" cy="153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66BCD0">
      <w:pPr>
        <w:shd w:val="clear" w:color="auto" w:fill="FFFFFF"/>
        <w:spacing w:before="0" w:beforeAutospacing="0" w:after="0" w:afterAutospacing="0" w:line="360" w:lineRule="auto"/>
        <w:ind w:firstLine="105" w:firstLineChars="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式中：EP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h，geo</w:t>
      </w:r>
      <w:r>
        <w:rPr>
          <w:rFonts w:hint="eastAsia" w:ascii="Times New Roman" w:hAnsi="Times New Roman" w:cs="Times New Roman"/>
          <w:szCs w:val="21"/>
          <w:lang w:val="zh-CN"/>
        </w:rPr>
        <w:t>——地源热泵供暖系统的年可再生能源利用量，kWh；</w:t>
      </w:r>
    </w:p>
    <w:p w14:paraId="0943D0E6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h，air</w:t>
      </w:r>
      <w:r>
        <w:rPr>
          <w:rFonts w:hint="eastAsia" w:ascii="Times New Roman" w:hAnsi="Times New Roman" w:cs="Times New Roman"/>
          <w:szCs w:val="21"/>
          <w:lang w:val="zh-CN"/>
        </w:rPr>
        <w:t>——空气源热泵供暖系统的年可再生能源利用量，kWh；</w:t>
      </w:r>
    </w:p>
    <w:p w14:paraId="113DA251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h，sol</w:t>
      </w:r>
      <w:r>
        <w:rPr>
          <w:rFonts w:hint="eastAsia" w:ascii="Times New Roman" w:hAnsi="Times New Roman" w:cs="Times New Roman"/>
          <w:szCs w:val="21"/>
          <w:lang w:val="zh-CN"/>
        </w:rPr>
        <w:t>——太阳能热水供暖系统的年可再生能源利用量，kWh；</w:t>
      </w:r>
    </w:p>
    <w:p w14:paraId="345A1FD4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h，bio</w:t>
      </w:r>
      <w:r>
        <w:rPr>
          <w:rFonts w:hint="eastAsia" w:ascii="Times New Roman" w:hAnsi="Times New Roman" w:cs="Times New Roman"/>
          <w:szCs w:val="21"/>
          <w:lang w:val="zh-CN"/>
        </w:rPr>
        <w:t>——生物质供暖系统的年可再生能源利用量，kWh；</w:t>
      </w:r>
    </w:p>
    <w:p w14:paraId="7FC3ABCC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h，geo</w:t>
      </w:r>
      <w:r>
        <w:rPr>
          <w:rFonts w:hint="eastAsia" w:ascii="Times New Roman" w:hAnsi="Times New Roman" w:cs="Times New Roman"/>
          <w:szCs w:val="21"/>
          <w:lang w:val="zh-CN"/>
        </w:rPr>
        <w:t>——地源热泵系统的年供暖供热量，kWh；</w:t>
      </w:r>
    </w:p>
    <w:p w14:paraId="68C85465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h，air</w:t>
      </w:r>
      <w:r>
        <w:rPr>
          <w:rFonts w:hint="eastAsia" w:ascii="Times New Roman" w:hAnsi="Times New Roman" w:cs="Times New Roman"/>
          <w:szCs w:val="21"/>
          <w:lang w:val="zh-CN"/>
        </w:rPr>
        <w:t>——空气源热泵系统的年供暖供热量，kWh；</w:t>
      </w:r>
    </w:p>
    <w:p w14:paraId="42C31B4A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h，sol</w:t>
      </w:r>
      <w:r>
        <w:rPr>
          <w:rFonts w:hint="eastAsia" w:ascii="Times New Roman" w:hAnsi="Times New Roman" w:cs="Times New Roman"/>
          <w:szCs w:val="21"/>
          <w:lang w:val="zh-CN"/>
        </w:rPr>
        <w:t>——太阳能系统的年供暖供热量，kWh；</w:t>
      </w:r>
    </w:p>
    <w:p w14:paraId="680EC075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h，bio</w:t>
      </w:r>
      <w:r>
        <w:rPr>
          <w:rFonts w:hint="eastAsia" w:ascii="Times New Roman" w:hAnsi="Times New Roman" w:cs="Times New Roman"/>
          <w:szCs w:val="21"/>
          <w:lang w:val="zh-CN"/>
        </w:rPr>
        <w:t>——生物质供暖系统的年供暖供热量，kWh；</w:t>
      </w:r>
    </w:p>
    <w:p w14:paraId="66B32280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h，geo</w:t>
      </w:r>
      <w:r>
        <w:rPr>
          <w:rFonts w:hint="eastAsia" w:ascii="Times New Roman" w:hAnsi="Times New Roman" w:cs="Times New Roman"/>
          <w:szCs w:val="21"/>
          <w:lang w:val="zh-CN"/>
        </w:rPr>
        <w:t>——地源热泵机组年供暖耗电量，kWh；</w:t>
      </w:r>
    </w:p>
    <w:p w14:paraId="7B942D93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hint="eastAsia"/>
        </w:rPr>
      </w:pPr>
      <w:r>
        <w:rPr>
          <w:rFonts w:hint="eastAsia" w:ascii="Times New Roman" w:hAnsi="Times New Roman" w:cs="Times New Roman"/>
          <w:szCs w:val="21"/>
          <w:lang w:val="zh-CN"/>
        </w:rPr>
        <w:t>E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h，air</w:t>
      </w:r>
      <w:r>
        <w:rPr>
          <w:rFonts w:hint="eastAsia" w:ascii="Times New Roman" w:hAnsi="Times New Roman" w:cs="Times New Roman"/>
          <w:szCs w:val="21"/>
          <w:lang w:val="zh-CN"/>
        </w:rPr>
        <w:t>——空气源热泵机组年供暖耗电量，kWh。</w:t>
      </w:r>
    </w:p>
    <w:p w14:paraId="6365366D">
      <w:pPr>
        <w:widowControl w:val="0"/>
      </w:pPr>
    </w:p>
    <w:p w14:paraId="52F79BD5">
      <w:pPr>
        <w:pStyle w:val="5"/>
        <w:widowControl w:val="0"/>
      </w:pPr>
      <w:bookmarkStart w:id="82" w:name="_Toc31762"/>
      <w:r>
        <w:t>地源/空气源利用</w:t>
      </w:r>
      <w:bookmarkEnd w:id="82"/>
    </w:p>
    <w:p w14:paraId="4F3E6FBE">
      <w:pPr>
        <w:widowControl w:val="0"/>
      </w:pPr>
      <w:r>
        <w:t>无</w:t>
      </w:r>
    </w:p>
    <w:p w14:paraId="47625E77">
      <w:pPr>
        <w:pStyle w:val="4"/>
        <w:widowControl w:val="0"/>
      </w:pPr>
      <w:bookmarkStart w:id="83" w:name="_Toc18787"/>
      <w:r>
        <w:t>生活热水</w:t>
      </w:r>
      <w:bookmarkEnd w:id="83"/>
    </w:p>
    <w:p w14:paraId="42101A9A">
      <w:pPr>
        <w:pStyle w:val="5"/>
        <w:widowControl w:val="0"/>
      </w:pPr>
      <w:bookmarkStart w:id="84" w:name="_Toc26432"/>
      <w:r>
        <w:t>计算说明</w:t>
      </w:r>
      <w:bookmarkEnd w:id="84"/>
    </w:p>
    <w:p w14:paraId="7D63DFC7">
      <w:pPr>
        <w:spacing w:line="360" w:lineRule="auto"/>
        <w:ind w:firstLine="420" w:firstLineChars="20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计算当生活热水</w:t>
      </w:r>
      <w:r>
        <w:rPr>
          <w:rFonts w:hint="eastAsia"/>
          <w:szCs w:val="21"/>
          <w:lang w:val="zh-CN"/>
        </w:rPr>
        <w:t>采用</w:t>
      </w:r>
      <w:r>
        <w:rPr>
          <w:szCs w:val="21"/>
          <w:lang w:val="zh-CN"/>
        </w:rPr>
        <w:t>了太阳能设备、热泵设备时</w:t>
      </w:r>
      <w:r>
        <w:rPr>
          <w:rFonts w:hint="eastAsia"/>
          <w:szCs w:val="21"/>
          <w:lang w:val="zh-CN"/>
        </w:rPr>
        <w:t>，相应</w:t>
      </w:r>
      <w:r>
        <w:rPr>
          <w:szCs w:val="21"/>
          <w:lang w:val="zh-CN"/>
        </w:rPr>
        <w:t>可再生能源在生活热水中的贡献</w:t>
      </w:r>
      <w:r>
        <w:rPr>
          <w:rFonts w:hint="eastAsia"/>
          <w:szCs w:val="21"/>
          <w:lang w:val="zh-CN"/>
        </w:rPr>
        <w:t>。</w:t>
      </w:r>
    </w:p>
    <w:p w14:paraId="5BB9785F">
      <w:pPr>
        <w:shd w:val="clear" w:color="auto" w:fill="FFFFFF"/>
        <w:spacing w:before="0" w:beforeAutospacing="0" w:after="0" w:afterAutospacing="0" w:line="360" w:lineRule="auto"/>
        <w:ind w:firstLine="420" w:firstLineChars="20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具体</w:t>
      </w:r>
      <w:r>
        <w:rPr>
          <w:rFonts w:ascii="Times New Roman" w:hAnsi="Times New Roman" w:cs="Times New Roman"/>
          <w:szCs w:val="21"/>
          <w:lang w:val="zh-CN"/>
        </w:rPr>
        <w:t>计算</w:t>
      </w:r>
      <w:r>
        <w:rPr>
          <w:rFonts w:hint="eastAsia" w:ascii="Times New Roman" w:hAnsi="Times New Roman" w:cs="Times New Roman"/>
          <w:szCs w:val="21"/>
          <w:lang w:val="zh-CN"/>
        </w:rPr>
        <w:t>方法参照《近零</w:t>
      </w:r>
      <w:r>
        <w:rPr>
          <w:rFonts w:ascii="Times New Roman" w:hAnsi="Times New Roman" w:cs="Times New Roman"/>
          <w:szCs w:val="21"/>
          <w:lang w:val="zh-CN"/>
        </w:rPr>
        <w:t>能耗建筑技术标准</w:t>
      </w:r>
      <w:r>
        <w:rPr>
          <w:rFonts w:hint="eastAsia" w:ascii="Times New Roman" w:hAnsi="Times New Roman" w:cs="Times New Roman"/>
          <w:szCs w:val="21"/>
          <w:lang w:val="zh-CN"/>
        </w:rPr>
        <w:t>》A.1.</w:t>
      </w:r>
      <w:r>
        <w:rPr>
          <w:rFonts w:ascii="Times New Roman" w:hAnsi="Times New Roman" w:cs="Times New Roman"/>
          <w:szCs w:val="21"/>
          <w:lang w:val="zh-CN"/>
        </w:rPr>
        <w:t>9</w:t>
      </w:r>
      <w:r>
        <w:rPr>
          <w:rFonts w:hint="eastAsia" w:ascii="Times New Roman" w:hAnsi="Times New Roman" w:cs="Times New Roman"/>
          <w:szCs w:val="21"/>
          <w:lang w:val="zh-CN"/>
        </w:rPr>
        <w:t>,提供</w:t>
      </w:r>
      <w:r>
        <w:rPr>
          <w:rFonts w:ascii="Times New Roman" w:hAnsi="Times New Roman" w:cs="Times New Roman"/>
          <w:szCs w:val="21"/>
          <w:lang w:val="zh-CN"/>
        </w:rPr>
        <w:t>的</w:t>
      </w:r>
      <w:r>
        <w:rPr>
          <w:rFonts w:hint="eastAsia" w:ascii="Times New Roman" w:hAnsi="Times New Roman" w:cs="Times New Roman"/>
          <w:szCs w:val="21"/>
          <w:lang w:val="zh-CN"/>
        </w:rPr>
        <w:t>生活热水系统中可再生能源利用量计算公式</w:t>
      </w:r>
      <w:r>
        <w:rPr>
          <w:rFonts w:ascii="Times New Roman" w:hAnsi="Times New Roman" w:cs="Times New Roman"/>
          <w:szCs w:val="21"/>
          <w:lang w:val="zh-CN"/>
        </w:rPr>
        <w:t>如下：</w:t>
      </w:r>
    </w:p>
    <w:p w14:paraId="772169E5">
      <w:pPr>
        <w:ind w:firstLine="199" w:firstLineChars="95"/>
        <w:jc w:val="center"/>
        <w:rPr>
          <w:lang w:val="zh-CN"/>
        </w:rPr>
      </w:pPr>
      <w:r>
        <w:rPr>
          <w:lang w:val="en-US"/>
        </w:rPr>
        <w:drawing>
          <wp:inline distT="0" distB="0" distL="114300" distR="114300">
            <wp:extent cx="4114800" cy="1543050"/>
            <wp:effectExtent l="0" t="0" r="0" b="0"/>
            <wp:docPr id="11" name="图片 6" descr="http://www.jianbiaoku.com/uploadfile/zzsite/crierion/2021-12-03/162121/7740668_2a3f26d7dce44318959c73c5e2220c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6" descr="http://www.jianbiaoku.com/uploadfile/zzsite/crierion/2021-12-03/162121/7740668_2a3f26d7dce44318959c73c5e2220cdf.jpg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7B252">
      <w:pPr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szCs w:val="21"/>
          <w:lang w:val="zh-CN"/>
        </w:rPr>
      </w:pPr>
      <w:r>
        <w:rPr>
          <w:rFonts w:hint="eastAsia"/>
          <w:lang w:val="zh-CN"/>
        </w:rPr>
        <w:t xml:space="preserve">式中： </w:t>
      </w:r>
      <w:r>
        <w:rPr>
          <w:rFonts w:hint="eastAsia" w:ascii="Times New Roman" w:hAnsi="Times New Roman" w:cs="Times New Roman"/>
          <w:szCs w:val="21"/>
          <w:lang w:val="zh-CN"/>
        </w:rPr>
        <w:t>EF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w，geo</w:t>
      </w:r>
      <w:r>
        <w:rPr>
          <w:rFonts w:hint="eastAsia" w:ascii="Times New Roman" w:hAnsi="Times New Roman" w:cs="Times New Roman"/>
          <w:szCs w:val="21"/>
          <w:lang w:val="zh-CN"/>
        </w:rPr>
        <w:t>——地源热泵生活热水系统的年可再生能源利用量，kWh；</w:t>
      </w:r>
    </w:p>
    <w:p w14:paraId="0F97BC7C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w，air</w:t>
      </w:r>
      <w:r>
        <w:rPr>
          <w:rFonts w:hint="eastAsia" w:ascii="Times New Roman" w:hAnsi="Times New Roman" w:cs="Times New Roman"/>
          <w:szCs w:val="21"/>
          <w:lang w:val="zh-CN"/>
        </w:rPr>
        <w:t>——空气源热泵生活热水系统的年可再生能源利用量，kWh；</w:t>
      </w:r>
    </w:p>
    <w:p w14:paraId="030106CA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w，sol</w:t>
      </w:r>
      <w:r>
        <w:rPr>
          <w:rFonts w:hint="eastAsia" w:ascii="Times New Roman" w:hAnsi="Times New Roman" w:cs="Times New Roman"/>
          <w:szCs w:val="21"/>
          <w:lang w:val="zh-CN"/>
        </w:rPr>
        <w:t>——太阳能生活热水系统的年可再生能源利用量，kWh；</w:t>
      </w:r>
    </w:p>
    <w:p w14:paraId="480E81A6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w，bio</w:t>
      </w:r>
      <w:r>
        <w:rPr>
          <w:rFonts w:hint="eastAsia" w:ascii="Times New Roman" w:hAnsi="Times New Roman" w:cs="Times New Roman"/>
          <w:szCs w:val="21"/>
          <w:lang w:val="zh-CN"/>
        </w:rPr>
        <w:t>——生物质生活热水系统的年可再生能源利用量，kWh ；</w:t>
      </w:r>
    </w:p>
    <w:p w14:paraId="285307C8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w，geo</w:t>
      </w:r>
      <w:r>
        <w:rPr>
          <w:rFonts w:hint="eastAsia" w:ascii="Times New Roman" w:hAnsi="Times New Roman" w:cs="Times New Roman"/>
          <w:szCs w:val="21"/>
          <w:lang w:val="zh-CN"/>
        </w:rPr>
        <w:t>——地源热泵系统的年生活热水供热量，kWh；</w:t>
      </w:r>
    </w:p>
    <w:p w14:paraId="62F53604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w，air</w:t>
      </w:r>
      <w:r>
        <w:rPr>
          <w:rFonts w:hint="eastAsia" w:ascii="Times New Roman" w:hAnsi="Times New Roman" w:cs="Times New Roman"/>
          <w:szCs w:val="21"/>
          <w:lang w:val="zh-CN"/>
        </w:rPr>
        <w:t>——空气源热泵系统的年生活热水供热量，kWh；</w:t>
      </w:r>
    </w:p>
    <w:p w14:paraId="46FCF971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w，sol</w:t>
      </w:r>
      <w:r>
        <w:rPr>
          <w:rFonts w:hint="eastAsia" w:ascii="Times New Roman" w:hAnsi="Times New Roman" w:cs="Times New Roman"/>
          <w:szCs w:val="21"/>
          <w:lang w:val="zh-CN"/>
        </w:rPr>
        <w:t>——太阳能系统的年生活热水供热量，kWh；</w:t>
      </w:r>
    </w:p>
    <w:p w14:paraId="1DBEF84F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w，bio</w:t>
      </w:r>
      <w:r>
        <w:rPr>
          <w:rFonts w:hint="eastAsia" w:ascii="Times New Roman" w:hAnsi="Times New Roman" w:cs="Times New Roman"/>
          <w:szCs w:val="21"/>
          <w:lang w:val="zh-CN"/>
        </w:rPr>
        <w:t>——生物质生活热水系统的年生活热水供热量，kWh；</w:t>
      </w:r>
    </w:p>
    <w:p w14:paraId="7B630626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w，geo</w:t>
      </w:r>
      <w:r>
        <w:rPr>
          <w:rFonts w:hint="eastAsia" w:ascii="Times New Roman" w:hAnsi="Times New Roman" w:cs="Times New Roman"/>
          <w:szCs w:val="21"/>
          <w:lang w:val="zh-CN"/>
        </w:rPr>
        <w:t>——地源热泵机组供生活热水年耗电量，kWh；</w:t>
      </w:r>
    </w:p>
    <w:p w14:paraId="2ACD2275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hint="eastAsia"/>
        </w:rPr>
      </w:pPr>
      <w:r>
        <w:rPr>
          <w:rFonts w:hint="eastAsia" w:ascii="Times New Roman" w:hAnsi="Times New Roman" w:cs="Times New Roman"/>
          <w:szCs w:val="21"/>
          <w:lang w:val="zh-CN"/>
        </w:rPr>
        <w:t>E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w，air</w:t>
      </w:r>
      <w:r>
        <w:rPr>
          <w:rFonts w:hint="eastAsia" w:ascii="Times New Roman" w:hAnsi="Times New Roman" w:cs="Times New Roman"/>
          <w:szCs w:val="21"/>
          <w:lang w:val="zh-CN"/>
        </w:rPr>
        <w:t>——空气源热泵机组供生活热水年耗电量，kWh。</w:t>
      </w:r>
    </w:p>
    <w:p w14:paraId="0F975FD4">
      <w:pPr>
        <w:widowControl w:val="0"/>
      </w:pPr>
    </w:p>
    <w:p w14:paraId="5C6A15D9">
      <w:pPr>
        <w:pStyle w:val="5"/>
        <w:widowControl w:val="0"/>
      </w:pPr>
      <w:bookmarkStart w:id="85" w:name="_Toc12717"/>
      <w:r>
        <w:t>太阳能利用</w:t>
      </w:r>
      <w:bookmarkEnd w:id="85"/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1"/>
        <w:gridCol w:w="3101"/>
        <w:gridCol w:w="3101"/>
      </w:tblGrid>
      <w:tr w14:paraId="69E83D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3FEA4834">
            <w:pPr>
              <w:jc w:val="center"/>
            </w:pPr>
            <w:r>
              <w:t>太阳能供热量(kWh)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3805553">
            <w:pPr>
              <w:jc w:val="center"/>
            </w:pPr>
            <w:r>
              <w:t>年热水需求量(kWh)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54682AE">
            <w:pPr>
              <w:jc w:val="center"/>
            </w:pPr>
            <w:r>
              <w:t>太阳能提供热量比例</w:t>
            </w:r>
          </w:p>
        </w:tc>
      </w:tr>
      <w:tr w14:paraId="7C16B5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3B33C835"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600A97D4">
            <w:r>
              <w:t>1878</w:t>
            </w:r>
          </w:p>
        </w:tc>
        <w:tc>
          <w:tcPr>
            <w:tcW w:w="0" w:type="auto"/>
            <w:noWrap w:val="0"/>
            <w:vAlign w:val="center"/>
          </w:tcPr>
          <w:p w14:paraId="3CD014CD">
            <w:r>
              <w:t>0%</w:t>
            </w:r>
          </w:p>
        </w:tc>
      </w:tr>
    </w:tbl>
    <w:p w14:paraId="67941742">
      <w:pPr>
        <w:pStyle w:val="5"/>
        <w:widowControl w:val="0"/>
      </w:pPr>
      <w:bookmarkStart w:id="86" w:name="_Toc1545"/>
      <w:r>
        <w:t>地源/空气源利用</w:t>
      </w:r>
      <w:bookmarkEnd w:id="86"/>
    </w:p>
    <w:tbl>
      <w:tblPr>
        <w:tblStyle w:val="18"/>
        <w:tblW w:w="931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1862"/>
        <w:gridCol w:w="1862"/>
        <w:gridCol w:w="1862"/>
        <w:gridCol w:w="1862"/>
      </w:tblGrid>
      <w:tr w14:paraId="153304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1870C930">
            <w:pPr>
              <w:jc w:val="center"/>
            </w:pPr>
            <w:r>
              <w:t>热泵供热量</w:t>
            </w:r>
            <w:r>
              <w:br w:type="textWrapping"/>
            </w:r>
            <w:r>
              <w:t>(kWh)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15243DC">
            <w:pPr>
              <w:jc w:val="center"/>
            </w:pPr>
            <w:r>
              <w:t>热泵耗电量</w:t>
            </w:r>
            <w:r>
              <w:br w:type="textWrapping"/>
            </w:r>
            <w:r>
              <w:t>(kWh)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2AB77A6">
            <w:pPr>
              <w:jc w:val="center"/>
            </w:pPr>
            <w:r>
              <w:t>可再生</w:t>
            </w:r>
            <w:r>
              <w:br w:type="textWrapping"/>
            </w:r>
            <w:r>
              <w:t>利用量(kWh)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84DD77B">
            <w:pPr>
              <w:jc w:val="center"/>
            </w:pPr>
            <w:r>
              <w:t>年热水需求量</w:t>
            </w:r>
            <w:r>
              <w:br w:type="textWrapping"/>
            </w:r>
            <w:r>
              <w:t>(kWh)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AF6DFD3">
            <w:pPr>
              <w:jc w:val="center"/>
            </w:pPr>
            <w:r>
              <w:t>地源/空气源</w:t>
            </w:r>
            <w:r>
              <w:br w:type="textWrapping"/>
            </w:r>
            <w:r>
              <w:t>提供热水占比</w:t>
            </w:r>
          </w:p>
        </w:tc>
      </w:tr>
      <w:tr w14:paraId="21BB56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47DD9178">
            <w:r>
              <w:t>1878</w:t>
            </w:r>
          </w:p>
        </w:tc>
        <w:tc>
          <w:tcPr>
            <w:tcW w:w="0" w:type="auto"/>
            <w:noWrap w:val="0"/>
            <w:vAlign w:val="center"/>
          </w:tcPr>
          <w:p w14:paraId="6A9E6D07"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76E5F7FC">
            <w:r>
              <w:t>1878</w:t>
            </w:r>
          </w:p>
        </w:tc>
        <w:tc>
          <w:tcPr>
            <w:tcW w:w="0" w:type="auto"/>
            <w:noWrap w:val="0"/>
            <w:vAlign w:val="center"/>
          </w:tcPr>
          <w:p w14:paraId="398E02FD">
            <w:r>
              <w:t>1878</w:t>
            </w:r>
          </w:p>
        </w:tc>
        <w:tc>
          <w:tcPr>
            <w:tcW w:w="0" w:type="auto"/>
            <w:noWrap w:val="0"/>
            <w:vAlign w:val="center"/>
          </w:tcPr>
          <w:p w14:paraId="446A4F8F">
            <w:r>
              <w:t>100%</w:t>
            </w:r>
          </w:p>
        </w:tc>
      </w:tr>
    </w:tbl>
    <w:p w14:paraId="202E2823">
      <w:pPr>
        <w:pStyle w:val="4"/>
        <w:widowControl w:val="0"/>
      </w:pPr>
      <w:bookmarkStart w:id="87" w:name="_Toc20219"/>
      <w:r>
        <w:t>可再生发电</w:t>
      </w:r>
      <w:bookmarkEnd w:id="87"/>
    </w:p>
    <w:p w14:paraId="055AEDE1">
      <w:pPr>
        <w:pStyle w:val="5"/>
        <w:widowControl w:val="0"/>
      </w:pPr>
      <w:bookmarkStart w:id="88" w:name="_Toc16196"/>
      <w:r>
        <w:t>计算说明</w:t>
      </w:r>
      <w:bookmarkEnd w:id="88"/>
    </w:p>
    <w:p w14:paraId="3E258761">
      <w:pPr>
        <w:rPr>
          <w:rFonts w:hint="eastAsia"/>
          <w:lang w:eastAsia="zh-CN"/>
        </w:rPr>
      </w:pPr>
      <w:r>
        <w:rPr>
          <w:rFonts w:eastAsia="PMingLiU"/>
          <w:szCs w:val="21"/>
          <w:lang w:val="zh-CN"/>
        </w:rPr>
        <w:tab/>
      </w: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光伏</w:t>
      </w:r>
      <w:r>
        <w:rPr>
          <w:szCs w:val="21"/>
          <w:lang w:val="zh-CN"/>
        </w:rPr>
        <w:t>、风力等可再生发电量</w:t>
      </w:r>
      <w:r>
        <w:rPr>
          <w:rFonts w:hint="eastAsia"/>
          <w:szCs w:val="21"/>
          <w:lang w:val="zh-CN"/>
        </w:rPr>
        <w:t>在</w:t>
      </w:r>
      <w:r>
        <w:rPr>
          <w:szCs w:val="21"/>
          <w:lang w:val="zh-CN"/>
        </w:rPr>
        <w:t>建筑运行</w:t>
      </w:r>
      <w:r>
        <w:rPr>
          <w:rFonts w:hint="eastAsia"/>
          <w:szCs w:val="21"/>
          <w:lang w:val="zh-CN"/>
        </w:rPr>
        <w:t>电耗</w:t>
      </w:r>
      <w:r>
        <w:rPr>
          <w:szCs w:val="21"/>
          <w:lang w:val="zh-CN"/>
        </w:rPr>
        <w:t>中的贡献。</w:t>
      </w:r>
      <w:r>
        <w:rPr>
          <w:rFonts w:hint="eastAsia"/>
          <w:szCs w:val="21"/>
          <w:lang w:val="zh-CN" w:eastAsia="zh-CN"/>
        </w:rPr>
        <w:t xml:space="preserve"> </w:t>
      </w:r>
    </w:p>
    <w:p w14:paraId="51DBD4B6">
      <w:pPr>
        <w:widowControl w:val="0"/>
      </w:pPr>
    </w:p>
    <w:p w14:paraId="2600C483">
      <w:pPr>
        <w:pStyle w:val="5"/>
        <w:widowControl w:val="0"/>
      </w:pPr>
      <w:bookmarkStart w:id="89" w:name="_Toc30075"/>
      <w:r>
        <w:t>计算结果</w:t>
      </w:r>
      <w:bookmarkEnd w:id="89"/>
    </w:p>
    <w:tbl>
      <w:tblPr>
        <w:tblStyle w:val="18"/>
        <w:tblW w:w="8472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3115"/>
        <w:gridCol w:w="3829"/>
      </w:tblGrid>
      <w:tr w14:paraId="3D96E9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pct"/>
            <w:vMerge w:val="restart"/>
            <w:shd w:val="clear" w:color="auto" w:fill="E0E0E0"/>
            <w:noWrap w:val="0"/>
            <w:vAlign w:val="center"/>
          </w:tcPr>
          <w:p w14:paraId="52F2431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lang w:val="en-US"/>
              </w:rPr>
              <w:t>能</w:t>
            </w:r>
            <w:r>
              <w:rPr>
                <w:rFonts w:hint="eastAsia"/>
                <w:lang w:val="en-US"/>
              </w:rPr>
              <w:t>源(</w:t>
            </w:r>
            <w:r>
              <w:rPr>
                <w:lang w:val="en-US"/>
              </w:rPr>
              <w:t>Er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838" w:type="pct"/>
            <w:shd w:val="clear" w:color="auto" w:fill="FFFFFF"/>
            <w:noWrap w:val="0"/>
            <w:vAlign w:val="center"/>
          </w:tcPr>
          <w:p w14:paraId="207DA84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2259" w:type="pct"/>
            <w:noWrap w:val="0"/>
            <w:vAlign w:val="center"/>
          </w:tcPr>
          <w:p w14:paraId="619467B5">
            <w:pPr>
              <w:ind w:firstLine="0" w:firstLineChars="0"/>
              <w:jc w:val="center"/>
              <w:rPr>
                <w:lang w:val="en-US"/>
              </w:rPr>
            </w:pPr>
            <w:bookmarkStart w:id="90" w:name="光伏能耗"/>
            <w:r>
              <w:rPr>
                <w:rFonts w:hint="eastAsia"/>
                <w:lang w:val="en-US"/>
              </w:rPr>
              <w:t>88.73</w:t>
            </w:r>
            <w:bookmarkEnd w:id="90"/>
          </w:p>
        </w:tc>
      </w:tr>
      <w:tr w14:paraId="48503B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pct"/>
            <w:vMerge w:val="continue"/>
            <w:shd w:val="clear" w:color="auto" w:fill="E0E0E0"/>
            <w:noWrap w:val="0"/>
            <w:vAlign w:val="center"/>
          </w:tcPr>
          <w:p w14:paraId="039D6C2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838" w:type="pct"/>
            <w:shd w:val="clear" w:color="auto" w:fill="FFFFFF"/>
            <w:noWrap w:val="0"/>
            <w:vAlign w:val="center"/>
          </w:tcPr>
          <w:p w14:paraId="070EF2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259" w:type="pct"/>
            <w:noWrap w:val="0"/>
            <w:vAlign w:val="center"/>
          </w:tcPr>
          <w:p w14:paraId="7A390C58">
            <w:pPr>
              <w:ind w:firstLine="0" w:firstLineChars="0"/>
              <w:jc w:val="center"/>
              <w:rPr>
                <w:lang w:val="en-US"/>
              </w:rPr>
            </w:pPr>
            <w:bookmarkStart w:id="91" w:name="风力能耗"/>
            <w:r>
              <w:rPr>
                <w:rFonts w:hint="eastAsia"/>
                <w:lang w:val="en-US"/>
              </w:rPr>
              <w:t>0.00</w:t>
            </w:r>
            <w:bookmarkEnd w:id="91"/>
          </w:p>
        </w:tc>
      </w:tr>
      <w:tr w14:paraId="70FE42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pct"/>
            <w:vMerge w:val="continue"/>
            <w:shd w:val="clear" w:color="auto" w:fill="E0E0E0"/>
            <w:noWrap w:val="0"/>
            <w:vAlign w:val="center"/>
          </w:tcPr>
          <w:p w14:paraId="4FA30B6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838" w:type="pct"/>
            <w:shd w:val="clear" w:color="auto" w:fill="E0E0E0"/>
            <w:noWrap w:val="0"/>
            <w:vAlign w:val="center"/>
          </w:tcPr>
          <w:p w14:paraId="5EBB45C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2259" w:type="pct"/>
            <w:noWrap w:val="0"/>
            <w:vAlign w:val="center"/>
          </w:tcPr>
          <w:p w14:paraId="7FB5A231">
            <w:pPr>
              <w:ind w:firstLine="0" w:firstLineChars="0"/>
              <w:jc w:val="center"/>
              <w:rPr>
                <w:lang w:val="en-US"/>
              </w:rPr>
            </w:pPr>
            <w:bookmarkStart w:id="92" w:name="可再生能源能耗"/>
            <w:r>
              <w:rPr>
                <w:rFonts w:hint="eastAsia"/>
                <w:lang w:val="en-US"/>
              </w:rPr>
              <w:t>88.73</w:t>
            </w:r>
            <w:bookmarkEnd w:id="92"/>
          </w:p>
        </w:tc>
      </w:tr>
    </w:tbl>
    <w:p w14:paraId="6F721A56">
      <w:pPr>
        <w:rPr>
          <w:rFonts w:hint="eastAsia"/>
        </w:rPr>
      </w:pPr>
    </w:p>
    <w:p w14:paraId="68691FCE">
      <w:pPr>
        <w:widowControl w:val="0"/>
      </w:pPr>
    </w:p>
    <w:p w14:paraId="1BCC633E">
      <w:pPr>
        <w:pStyle w:val="4"/>
        <w:widowControl w:val="0"/>
      </w:pPr>
      <w:bookmarkStart w:id="93" w:name="_Toc17488"/>
      <w:r>
        <w:t>综合可再生利用率</w:t>
      </w:r>
      <w:bookmarkEnd w:id="93"/>
    </w:p>
    <w:p w14:paraId="66F37643">
      <w:pPr>
        <w:pStyle w:val="5"/>
        <w:widowControl w:val="0"/>
      </w:pPr>
      <w:bookmarkStart w:id="94" w:name="_Toc12116"/>
      <w:r>
        <w:t>计算说明</w:t>
      </w:r>
      <w:bookmarkEnd w:id="94"/>
    </w:p>
    <w:p w14:paraId="66662C0A">
      <w:pPr>
        <w:spacing w:line="360" w:lineRule="auto"/>
        <w:ind w:firstLine="420"/>
        <w:rPr>
          <w:lang w:val="en-US"/>
        </w:rPr>
      </w:pPr>
      <w:r>
        <w:rPr>
          <w:rFonts w:hint="eastAsia"/>
          <w:lang w:val="en-US"/>
        </w:rPr>
        <w:t>本条汇总</w:t>
      </w:r>
      <w:r>
        <w:rPr>
          <w:lang w:val="en-US"/>
        </w:rPr>
        <w:t>建筑</w:t>
      </w:r>
      <w:r>
        <w:rPr>
          <w:rFonts w:hint="eastAsia"/>
          <w:lang w:val="en-US"/>
        </w:rPr>
        <w:t>各类</w:t>
      </w:r>
      <w:r>
        <w:rPr>
          <w:lang w:val="en-US"/>
        </w:rPr>
        <w:t>可再生能源</w:t>
      </w:r>
      <w:r>
        <w:rPr>
          <w:rFonts w:hint="eastAsia"/>
          <w:lang w:val="en-US"/>
        </w:rPr>
        <w:t>在</w:t>
      </w:r>
      <w:r>
        <w:rPr>
          <w:lang w:val="en-US"/>
        </w:rPr>
        <w:t>建筑综合能耗</w:t>
      </w:r>
      <w:r>
        <w:rPr>
          <w:rFonts w:hint="eastAsia"/>
          <w:lang w:val="en-US"/>
        </w:rPr>
        <w:t>需求</w:t>
      </w:r>
      <w:r>
        <w:rPr>
          <w:lang w:val="en-US"/>
        </w:rPr>
        <w:t>中的贡献率。</w:t>
      </w:r>
    </w:p>
    <w:p w14:paraId="1326D7EB">
      <w:pPr>
        <w:shd w:val="clear" w:color="auto" w:fill="FFFFFF"/>
        <w:spacing w:before="0" w:beforeAutospacing="0" w:after="0" w:afterAutospacing="0" w:line="360" w:lineRule="auto"/>
        <w:ind w:firstLine="420" w:firstLineChars="20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</w:rPr>
        <w:t>计算</w:t>
      </w:r>
      <w:r>
        <w:rPr>
          <w:rFonts w:ascii="Times New Roman" w:hAnsi="Times New Roman" w:cs="Times New Roman"/>
          <w:szCs w:val="21"/>
        </w:rPr>
        <w:t>方法</w:t>
      </w:r>
      <w:r>
        <w:rPr>
          <w:rFonts w:hint="eastAsia" w:ascii="Times New Roman" w:hAnsi="Times New Roman" w:cs="Times New Roman"/>
          <w:szCs w:val="21"/>
          <w:lang w:val="zh-CN"/>
        </w:rPr>
        <w:t>参照《近零</w:t>
      </w:r>
      <w:r>
        <w:rPr>
          <w:rFonts w:ascii="Times New Roman" w:hAnsi="Times New Roman" w:cs="Times New Roman"/>
          <w:szCs w:val="21"/>
          <w:lang w:val="zh-CN"/>
        </w:rPr>
        <w:t>能耗建筑技术标准</w:t>
      </w:r>
      <w:r>
        <w:rPr>
          <w:rFonts w:hint="eastAsia" w:ascii="Times New Roman" w:hAnsi="Times New Roman" w:cs="Times New Roman"/>
          <w:szCs w:val="21"/>
          <w:lang w:val="zh-CN"/>
        </w:rPr>
        <w:t>》A.1.</w:t>
      </w:r>
      <w:r>
        <w:rPr>
          <w:rFonts w:ascii="Times New Roman" w:hAnsi="Times New Roman" w:cs="Times New Roman"/>
          <w:szCs w:val="21"/>
          <w:lang w:val="zh-CN"/>
        </w:rPr>
        <w:t>7</w:t>
      </w:r>
      <w:r>
        <w:rPr>
          <w:rFonts w:hint="eastAsia" w:ascii="Times New Roman" w:hAnsi="Times New Roman" w:cs="Times New Roman"/>
          <w:szCs w:val="21"/>
          <w:lang w:val="zh-CN"/>
        </w:rPr>
        <w:t>，提供</w:t>
      </w:r>
      <w:r>
        <w:rPr>
          <w:rFonts w:ascii="Times New Roman" w:hAnsi="Times New Roman" w:cs="Times New Roman"/>
          <w:szCs w:val="21"/>
          <w:lang w:val="zh-CN"/>
        </w:rPr>
        <w:t>的</w:t>
      </w:r>
      <w:r>
        <w:rPr>
          <w:rFonts w:hint="eastAsia" w:ascii="Times New Roman" w:hAnsi="Times New Roman" w:cs="Times New Roman"/>
          <w:szCs w:val="21"/>
          <w:lang w:val="zh-CN"/>
        </w:rPr>
        <w:t>建筑可再生</w:t>
      </w:r>
      <w:r>
        <w:rPr>
          <w:rFonts w:ascii="Times New Roman" w:hAnsi="Times New Roman" w:cs="Times New Roman"/>
          <w:szCs w:val="21"/>
          <w:lang w:val="zh-CN"/>
        </w:rPr>
        <w:t>能源利用率</w:t>
      </w:r>
      <w:r>
        <w:rPr>
          <w:rFonts w:hint="eastAsia" w:ascii="Times New Roman" w:hAnsi="Times New Roman" w:cs="Times New Roman"/>
          <w:szCs w:val="21"/>
          <w:lang w:val="zh-CN"/>
        </w:rPr>
        <w:t>计算公式</w:t>
      </w:r>
      <w:r>
        <w:rPr>
          <w:rFonts w:ascii="Times New Roman" w:hAnsi="Times New Roman" w:cs="Times New Roman"/>
          <w:szCs w:val="21"/>
          <w:lang w:val="zh-CN"/>
        </w:rPr>
        <w:t>如下：</w:t>
      </w:r>
    </w:p>
    <w:p w14:paraId="210728F0">
      <w:pPr>
        <w:jc w:val="center"/>
        <w:rPr>
          <w:color w:val="000000"/>
        </w:rPr>
      </w:pPr>
      <w:r>
        <w:rPr>
          <w:lang w:eastAsia="zh-CN"/>
        </w:rPr>
        <w:drawing>
          <wp:inline distT="0" distB="0" distL="114300" distR="114300">
            <wp:extent cx="4429125" cy="733425"/>
            <wp:effectExtent l="0" t="0" r="9525" b="9525"/>
            <wp:docPr id="1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3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0E4252">
      <w:pPr>
        <w:ind w:firstLine="199" w:firstLineChars="95"/>
      </w:pPr>
      <w:r>
        <w:rPr>
          <w:rFonts w:hint="eastAsia"/>
          <w:lang w:val="zh-CN"/>
        </w:rPr>
        <w:t>式中</w:t>
      </w:r>
      <w:r>
        <w:rPr>
          <w:rFonts w:hint="eastAsia"/>
        </w:rPr>
        <w:t>：REP</w:t>
      </w:r>
      <w:r>
        <w:rPr>
          <w:vertAlign w:val="subscript"/>
        </w:rPr>
        <w:t>p</w:t>
      </w:r>
      <w:r>
        <w:rPr>
          <w:rFonts w:hint="eastAsia"/>
        </w:rPr>
        <w:t>——</w:t>
      </w:r>
      <w:r>
        <w:rPr>
          <w:rFonts w:hint="eastAsia"/>
          <w:lang w:val="zh-CN"/>
        </w:rPr>
        <w:t>可再生能源利用率</w:t>
      </w:r>
      <w:r>
        <w:rPr>
          <w:rFonts w:hint="eastAsia"/>
        </w:rPr>
        <w:t>，％；</w:t>
      </w:r>
    </w:p>
    <w:p w14:paraId="451B30AD">
      <w:pPr>
        <w:ind w:firstLine="829" w:firstLineChars="395"/>
      </w:pPr>
      <w:r>
        <w:rPr>
          <w:rFonts w:hint="eastAsia"/>
        </w:rPr>
        <w:t>EP</w:t>
      </w:r>
      <w:r>
        <w:rPr>
          <w:rFonts w:hint="eastAsia"/>
          <w:vertAlign w:val="subscript"/>
        </w:rPr>
        <w:t>h</w:t>
      </w:r>
      <w:r>
        <w:rPr>
          <w:rFonts w:hint="eastAsia"/>
        </w:rPr>
        <w:t>——</w:t>
      </w:r>
      <w:r>
        <w:rPr>
          <w:rFonts w:hint="eastAsia"/>
          <w:lang w:val="zh-CN"/>
        </w:rPr>
        <w:t>供暖系统中可再生能源利用量</w:t>
      </w:r>
      <w:r>
        <w:rPr>
          <w:rFonts w:hint="eastAsia"/>
        </w:rPr>
        <w:t>，kWh；</w:t>
      </w:r>
    </w:p>
    <w:p w14:paraId="4107194C">
      <w:pPr>
        <w:ind w:firstLine="829" w:firstLineChars="395"/>
      </w:pPr>
      <w:r>
        <w:rPr>
          <w:rFonts w:hint="eastAsia"/>
        </w:rPr>
        <w:t>EP</w:t>
      </w:r>
      <w:r>
        <w:rPr>
          <w:rFonts w:hint="eastAsia"/>
          <w:vertAlign w:val="subscript"/>
        </w:rPr>
        <w:t>c</w:t>
      </w:r>
      <w:r>
        <w:rPr>
          <w:rFonts w:hint="eastAsia"/>
        </w:rPr>
        <w:t>——</w:t>
      </w:r>
      <w:r>
        <w:rPr>
          <w:rFonts w:hint="eastAsia"/>
          <w:lang w:val="zh-CN"/>
        </w:rPr>
        <w:t>供冷系统中可再生能源利用量</w:t>
      </w:r>
      <w:r>
        <w:rPr>
          <w:rFonts w:hint="eastAsia"/>
        </w:rPr>
        <w:t>，kWh；</w:t>
      </w:r>
    </w:p>
    <w:p w14:paraId="33B3E0BA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EP</w:t>
      </w:r>
      <w:r>
        <w:rPr>
          <w:rFonts w:hint="eastAsia"/>
          <w:vertAlign w:val="subscript"/>
          <w:lang w:val="zh-CN"/>
        </w:rPr>
        <w:t>w</w:t>
      </w:r>
      <w:r>
        <w:rPr>
          <w:rFonts w:hint="eastAsia"/>
          <w:lang w:val="zh-CN"/>
        </w:rPr>
        <w:t>——生活热水系统中可再生能源利用量，kWh；</w:t>
      </w:r>
    </w:p>
    <w:p w14:paraId="4CF88A82">
      <w:pPr>
        <w:ind w:firstLine="840" w:firstLineChars="400"/>
        <w:rPr>
          <w:lang w:val="zh-CN"/>
        </w:rPr>
      </w:pPr>
      <w:r>
        <w:rPr>
          <w:rFonts w:hint="eastAsia"/>
          <w:lang w:val="zh-CN"/>
        </w:rPr>
        <w:t>f</w:t>
      </w:r>
      <w:r>
        <w:rPr>
          <w:rFonts w:hint="eastAsia"/>
          <w:vertAlign w:val="subscript"/>
          <w:lang w:val="zh-CN"/>
        </w:rPr>
        <w:t>i</w:t>
      </w:r>
      <w:r>
        <w:rPr>
          <w:rFonts w:hint="eastAsia"/>
          <w:lang w:val="zh-CN"/>
        </w:rPr>
        <w:t>——i类型能源的能源换算系数，按本标准表A.1.11选取电耗与</w:t>
      </w:r>
      <w:r>
        <w:rPr>
          <w:lang w:val="zh-CN"/>
        </w:rPr>
        <w:t>热量</w:t>
      </w:r>
      <w:r>
        <w:rPr>
          <w:rFonts w:hint="eastAsia"/>
          <w:lang w:val="zh-CN"/>
        </w:rPr>
        <w:t>系数</w:t>
      </w:r>
      <w:r>
        <w:rPr>
          <w:lang w:val="zh-CN"/>
        </w:rPr>
        <w:t>为</w:t>
      </w:r>
      <w:r>
        <w:rPr>
          <w:rFonts w:hint="eastAsia"/>
          <w:lang w:val="zh-CN"/>
        </w:rPr>
        <w:t>2.6</w:t>
      </w:r>
    </w:p>
    <w:p w14:paraId="77BC1E20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</w:t>
      </w:r>
      <w:r>
        <w:rPr>
          <w:rFonts w:hint="eastAsia"/>
          <w:vertAlign w:val="subscript"/>
          <w:lang w:val="zh-CN"/>
        </w:rPr>
        <w:t>r，i</w:t>
      </w:r>
      <w:r>
        <w:rPr>
          <w:rFonts w:hint="eastAsia"/>
          <w:lang w:val="zh-CN"/>
        </w:rPr>
        <w:t>——年本体产生的i类型可再生能源发电量，kWh；</w:t>
      </w:r>
    </w:p>
    <w:p w14:paraId="055836B3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</w:t>
      </w:r>
      <w:r>
        <w:rPr>
          <w:rFonts w:hint="eastAsia"/>
          <w:vertAlign w:val="subscript"/>
          <w:lang w:val="zh-CN"/>
        </w:rPr>
        <w:t>rd，i</w:t>
      </w:r>
      <w:r>
        <w:rPr>
          <w:rFonts w:hint="eastAsia"/>
          <w:lang w:val="zh-CN"/>
        </w:rPr>
        <w:t>——年周边产生的i类型可再生能源发电量，kWh。</w:t>
      </w:r>
    </w:p>
    <w:p w14:paraId="60098994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Q</w:t>
      </w:r>
      <w:r>
        <w:rPr>
          <w:rFonts w:hint="eastAsia"/>
          <w:vertAlign w:val="subscript"/>
          <w:lang w:val="zh-CN"/>
        </w:rPr>
        <w:t>h</w:t>
      </w:r>
      <w:r>
        <w:rPr>
          <w:rFonts w:hint="eastAsia"/>
          <w:lang w:val="zh-CN"/>
        </w:rPr>
        <w:t>——年供暖耗热量，kWh；</w:t>
      </w:r>
    </w:p>
    <w:p w14:paraId="0D5FDC4F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Q</w:t>
      </w:r>
      <w:r>
        <w:rPr>
          <w:rFonts w:hint="eastAsia"/>
          <w:vertAlign w:val="subscript"/>
          <w:lang w:val="zh-CN"/>
        </w:rPr>
        <w:t>c</w:t>
      </w:r>
      <w:r>
        <w:rPr>
          <w:rFonts w:hint="eastAsia"/>
          <w:lang w:val="zh-CN"/>
        </w:rPr>
        <w:t>——年供冷耗冷量，kWh；</w:t>
      </w:r>
    </w:p>
    <w:p w14:paraId="5DA52676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Q</w:t>
      </w:r>
      <w:r>
        <w:rPr>
          <w:rFonts w:hint="eastAsia"/>
          <w:vertAlign w:val="subscript"/>
          <w:lang w:val="zh-CN"/>
        </w:rPr>
        <w:t>w</w:t>
      </w:r>
      <w:r>
        <w:rPr>
          <w:rFonts w:hint="eastAsia"/>
          <w:lang w:val="zh-CN"/>
        </w:rPr>
        <w:t>——年生活热水需求热量，kWh；</w:t>
      </w:r>
    </w:p>
    <w:p w14:paraId="4C5321EF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</w:t>
      </w:r>
      <w:r>
        <w:rPr>
          <w:rFonts w:hint="eastAsia"/>
          <w:vertAlign w:val="subscript"/>
          <w:lang w:val="zh-CN"/>
        </w:rPr>
        <w:t>l</w:t>
      </w:r>
      <w:r>
        <w:rPr>
          <w:rFonts w:hint="eastAsia"/>
          <w:lang w:val="zh-CN"/>
        </w:rPr>
        <w:t>——年照明系统能源消耗，kWh；</w:t>
      </w:r>
    </w:p>
    <w:p w14:paraId="0D4AF206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</w:t>
      </w:r>
      <w:r>
        <w:rPr>
          <w:rFonts w:hint="eastAsia"/>
          <w:vertAlign w:val="subscript"/>
          <w:lang w:val="zh-CN"/>
        </w:rPr>
        <w:t>e</w:t>
      </w:r>
      <w:r>
        <w:rPr>
          <w:rFonts w:hint="eastAsia"/>
          <w:lang w:val="zh-CN"/>
        </w:rPr>
        <w:t>——年电梯系统能源消耗，kWh。</w:t>
      </w:r>
    </w:p>
    <w:p w14:paraId="03E51DD5">
      <w:pPr>
        <w:widowControl w:val="0"/>
      </w:pPr>
    </w:p>
    <w:p w14:paraId="2B131114">
      <w:pPr>
        <w:pStyle w:val="5"/>
        <w:widowControl w:val="0"/>
      </w:pPr>
      <w:bookmarkStart w:id="95" w:name="_Toc9204"/>
      <w:r>
        <w:t>计算结果</w:t>
      </w:r>
      <w:bookmarkEnd w:id="95"/>
    </w:p>
    <w:tbl>
      <w:tblPr>
        <w:tblStyle w:val="18"/>
        <w:tblW w:w="779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1843"/>
        <w:gridCol w:w="1985"/>
        <w:gridCol w:w="1701"/>
      </w:tblGrid>
      <w:tr w14:paraId="4C649F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noWrap w:val="0"/>
            <w:vAlign w:val="center"/>
          </w:tcPr>
          <w:p w14:paraId="6DEA83D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能耗分项</w:t>
            </w:r>
          </w:p>
        </w:tc>
        <w:tc>
          <w:tcPr>
            <w:tcW w:w="1843" w:type="dxa"/>
            <w:shd w:val="clear" w:color="auto" w:fill="E6E6E6"/>
            <w:noWrap w:val="0"/>
            <w:vAlign w:val="center"/>
          </w:tcPr>
          <w:p w14:paraId="1C29378A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需求量（电）</w:t>
            </w:r>
          </w:p>
          <w:p w14:paraId="40F6CE56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1985" w:type="dxa"/>
            <w:shd w:val="clear" w:color="auto" w:fill="E6E6E6"/>
            <w:noWrap w:val="0"/>
            <w:vAlign w:val="top"/>
          </w:tcPr>
          <w:p w14:paraId="7F097984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需求量（热）</w:t>
            </w:r>
          </w:p>
          <w:p w14:paraId="6C55643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E6E6E6"/>
            <w:noWrap w:val="0"/>
            <w:vAlign w:val="center"/>
          </w:tcPr>
          <w:p w14:paraId="6488185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一次能源</w:t>
            </w:r>
          </w:p>
          <w:p w14:paraId="67BD6B8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</w:tr>
      <w:tr w14:paraId="3EEE05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noWrap w:val="0"/>
            <w:vAlign w:val="center"/>
          </w:tcPr>
          <w:p w14:paraId="2ABF4CB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耗冷量</w:t>
            </w:r>
          </w:p>
        </w:tc>
        <w:tc>
          <w:tcPr>
            <w:tcW w:w="1843" w:type="dxa"/>
            <w:noWrap w:val="0"/>
            <w:vAlign w:val="center"/>
          </w:tcPr>
          <w:p w14:paraId="60220A2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softHyphen/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  <w:noWrap w:val="0"/>
            <w:vAlign w:val="top"/>
          </w:tcPr>
          <w:p w14:paraId="6557C27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96" w:name="耗冷量2_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96"/>
          </w:p>
        </w:tc>
        <w:tc>
          <w:tcPr>
            <w:tcW w:w="1701" w:type="dxa"/>
            <w:noWrap w:val="0"/>
            <w:vAlign w:val="center"/>
          </w:tcPr>
          <w:p w14:paraId="0147909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97" w:name="耗冷量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97"/>
          </w:p>
        </w:tc>
      </w:tr>
      <w:tr w14:paraId="2CDB00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noWrap w:val="0"/>
            <w:vAlign w:val="center"/>
          </w:tcPr>
          <w:p w14:paraId="5DC725F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耗热量</w:t>
            </w:r>
          </w:p>
        </w:tc>
        <w:tc>
          <w:tcPr>
            <w:tcW w:w="1843" w:type="dxa"/>
            <w:noWrap w:val="0"/>
            <w:vAlign w:val="center"/>
          </w:tcPr>
          <w:p w14:paraId="0CB3D16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  <w:noWrap w:val="0"/>
            <w:vAlign w:val="top"/>
          </w:tcPr>
          <w:p w14:paraId="3564663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98" w:name="耗热量2_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14.11</w:t>
            </w:r>
            <w:bookmarkEnd w:id="98"/>
          </w:p>
        </w:tc>
        <w:tc>
          <w:tcPr>
            <w:tcW w:w="1701" w:type="dxa"/>
            <w:noWrap w:val="0"/>
            <w:vAlign w:val="center"/>
          </w:tcPr>
          <w:p w14:paraId="166AE976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99" w:name="耗热量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14.11</w:t>
            </w:r>
            <w:bookmarkEnd w:id="99"/>
          </w:p>
        </w:tc>
      </w:tr>
      <w:tr w14:paraId="242390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noWrap w:val="0"/>
            <w:vAlign w:val="center"/>
          </w:tcPr>
          <w:p w14:paraId="4011845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照明</w:t>
            </w:r>
          </w:p>
        </w:tc>
        <w:tc>
          <w:tcPr>
            <w:tcW w:w="1843" w:type="dxa"/>
            <w:noWrap w:val="0"/>
            <w:vAlign w:val="center"/>
          </w:tcPr>
          <w:p w14:paraId="1DA60DD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0" w:name="照明能耗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8.85</w:t>
            </w:r>
            <w:bookmarkEnd w:id="100"/>
          </w:p>
        </w:tc>
        <w:tc>
          <w:tcPr>
            <w:tcW w:w="1985" w:type="dxa"/>
            <w:noWrap w:val="0"/>
            <w:vAlign w:val="top"/>
          </w:tcPr>
          <w:p w14:paraId="564E031A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noWrap w:val="0"/>
            <w:vAlign w:val="center"/>
          </w:tcPr>
          <w:p w14:paraId="152A66E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1" w:name="照明能耗_转热量"/>
            <w:r>
              <w:rPr>
                <w:kern w:val="2"/>
                <w:sz w:val="21"/>
                <w:szCs w:val="24"/>
                <w:lang w:val="en-US"/>
              </w:rPr>
              <w:t>23.00</w:t>
            </w:r>
            <w:bookmarkEnd w:id="101"/>
          </w:p>
        </w:tc>
      </w:tr>
      <w:tr w14:paraId="1FFCFF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noWrap w:val="0"/>
            <w:vAlign w:val="center"/>
          </w:tcPr>
          <w:p w14:paraId="41A0B48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电梯</w:t>
            </w:r>
          </w:p>
        </w:tc>
        <w:tc>
          <w:tcPr>
            <w:tcW w:w="1843" w:type="dxa"/>
            <w:noWrap w:val="0"/>
            <w:vAlign w:val="center"/>
          </w:tcPr>
          <w:p w14:paraId="3FB79C4A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2" w:name="动力系统能耗"/>
            <w:r>
              <w:rPr>
                <w:kern w:val="2"/>
                <w:sz w:val="21"/>
                <w:szCs w:val="24"/>
                <w:lang w:val="en-US"/>
              </w:rPr>
              <w:t>12.01</w:t>
            </w:r>
            <w:bookmarkEnd w:id="102"/>
          </w:p>
        </w:tc>
        <w:tc>
          <w:tcPr>
            <w:tcW w:w="1985" w:type="dxa"/>
            <w:noWrap w:val="0"/>
            <w:vAlign w:val="top"/>
          </w:tcPr>
          <w:p w14:paraId="759F800D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noWrap w:val="0"/>
            <w:vAlign w:val="center"/>
          </w:tcPr>
          <w:p w14:paraId="21D53B6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3" w:name="动力系统能耗_转热量"/>
            <w:r>
              <w:rPr>
                <w:kern w:val="2"/>
                <w:sz w:val="21"/>
                <w:szCs w:val="24"/>
                <w:lang w:val="en-US"/>
              </w:rPr>
              <w:t>31.22</w:t>
            </w:r>
            <w:bookmarkEnd w:id="103"/>
          </w:p>
        </w:tc>
      </w:tr>
      <w:tr w14:paraId="6B647F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noWrap w:val="0"/>
            <w:vAlign w:val="center"/>
          </w:tcPr>
          <w:p w14:paraId="70427E4A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生活热水</w:t>
            </w:r>
          </w:p>
        </w:tc>
        <w:tc>
          <w:tcPr>
            <w:tcW w:w="1843" w:type="dxa"/>
            <w:noWrap w:val="0"/>
            <w:vAlign w:val="center"/>
          </w:tcPr>
          <w:p w14:paraId="0DD92DD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  <w:noWrap w:val="0"/>
            <w:vAlign w:val="top"/>
          </w:tcPr>
          <w:p w14:paraId="71AD657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4" w:name="热水系统能耗_2_转热量"/>
            <w:r>
              <w:rPr>
                <w:kern w:val="2"/>
                <w:sz w:val="21"/>
                <w:szCs w:val="24"/>
                <w:lang w:val="en-US"/>
              </w:rPr>
              <w:t>0.60</w:t>
            </w:r>
            <w:bookmarkEnd w:id="104"/>
          </w:p>
        </w:tc>
        <w:tc>
          <w:tcPr>
            <w:tcW w:w="1701" w:type="dxa"/>
            <w:noWrap w:val="0"/>
            <w:vAlign w:val="center"/>
          </w:tcPr>
          <w:p w14:paraId="105BCFB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5" w:name="热水系统能耗_转热量"/>
            <w:r>
              <w:rPr>
                <w:kern w:val="2"/>
                <w:sz w:val="21"/>
                <w:szCs w:val="24"/>
                <w:lang w:val="en-US"/>
              </w:rPr>
              <w:t>0.60</w:t>
            </w:r>
            <w:bookmarkEnd w:id="105"/>
          </w:p>
        </w:tc>
      </w:tr>
      <w:tr w14:paraId="4C0E58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noWrap w:val="0"/>
            <w:vAlign w:val="center"/>
          </w:tcPr>
          <w:p w14:paraId="72D63F3D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插座</w:t>
            </w:r>
            <w:r>
              <w:rPr>
                <w:kern w:val="2"/>
                <w:sz w:val="21"/>
                <w:szCs w:val="24"/>
                <w:lang w:val="en-US"/>
              </w:rPr>
              <w:t>设备</w:t>
            </w:r>
          </w:p>
        </w:tc>
        <w:tc>
          <w:tcPr>
            <w:tcW w:w="1843" w:type="dxa"/>
            <w:noWrap w:val="0"/>
            <w:vAlign w:val="center"/>
          </w:tcPr>
          <w:p w14:paraId="228516C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6" w:name="设备用电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15.58</w:t>
            </w:r>
            <w:bookmarkEnd w:id="106"/>
          </w:p>
        </w:tc>
        <w:tc>
          <w:tcPr>
            <w:tcW w:w="1985" w:type="dxa"/>
            <w:noWrap w:val="0"/>
            <w:vAlign w:val="top"/>
          </w:tcPr>
          <w:p w14:paraId="47AE1B6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noWrap w:val="0"/>
            <w:vAlign w:val="center"/>
          </w:tcPr>
          <w:p w14:paraId="1B435A56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7" w:name="设备用电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40.51</w:t>
            </w:r>
            <w:bookmarkEnd w:id="107"/>
          </w:p>
        </w:tc>
      </w:tr>
      <w:tr w14:paraId="6A77BB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noWrap w:val="0"/>
            <w:vAlign w:val="center"/>
          </w:tcPr>
          <w:p w14:paraId="67FA9FF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排风机</w:t>
            </w:r>
          </w:p>
        </w:tc>
        <w:tc>
          <w:tcPr>
            <w:tcW w:w="1843" w:type="dxa"/>
            <w:noWrap w:val="0"/>
            <w:vAlign w:val="center"/>
          </w:tcPr>
          <w:p w14:paraId="5FF39E3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8" w:name="排风机能耗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32.68</w:t>
            </w:r>
            <w:bookmarkEnd w:id="108"/>
          </w:p>
        </w:tc>
        <w:tc>
          <w:tcPr>
            <w:tcW w:w="1985" w:type="dxa"/>
            <w:noWrap w:val="0"/>
            <w:vAlign w:val="top"/>
          </w:tcPr>
          <w:p w14:paraId="17E6AF8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noWrap w:val="0"/>
            <w:vAlign w:val="center"/>
          </w:tcPr>
          <w:p w14:paraId="029CAFB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9" w:name="排风机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84.98</w:t>
            </w:r>
            <w:bookmarkEnd w:id="109"/>
          </w:p>
        </w:tc>
      </w:tr>
      <w:tr w14:paraId="6C1D4D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noWrap w:val="0"/>
            <w:vAlign w:val="center"/>
          </w:tcPr>
          <w:p w14:paraId="789B1AF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其他设备</w:t>
            </w:r>
          </w:p>
        </w:tc>
        <w:tc>
          <w:tcPr>
            <w:tcW w:w="1843" w:type="dxa"/>
            <w:noWrap w:val="0"/>
            <w:vAlign w:val="center"/>
          </w:tcPr>
          <w:p w14:paraId="5B2F7F3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0" w:name="其他设备能耗"/>
            <w:r>
              <w:rPr>
                <w:rFonts w:hint="eastAsia"/>
                <w:lang w:val="en-US"/>
              </w:rPr>
              <w:t>0.00</w:t>
            </w:r>
            <w:bookmarkEnd w:id="110"/>
          </w:p>
        </w:tc>
        <w:tc>
          <w:tcPr>
            <w:tcW w:w="1985" w:type="dxa"/>
            <w:noWrap w:val="0"/>
            <w:vAlign w:val="top"/>
          </w:tcPr>
          <w:p w14:paraId="0B2DB84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noWrap w:val="0"/>
            <w:vAlign w:val="center"/>
          </w:tcPr>
          <w:p w14:paraId="33823DF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1" w:name="其他设备能耗_转热量"/>
            <w:r>
              <w:rPr>
                <w:rFonts w:hint="eastAsia"/>
                <w:lang w:val="en-US"/>
              </w:rPr>
              <w:t>0.00</w:t>
            </w:r>
            <w:bookmarkEnd w:id="111"/>
          </w:p>
        </w:tc>
      </w:tr>
      <w:tr w14:paraId="2908BC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3" w:type="dxa"/>
            <w:gridSpan w:val="3"/>
            <w:shd w:val="clear" w:color="auto" w:fill="E6E6E6"/>
            <w:noWrap w:val="0"/>
            <w:vAlign w:val="center"/>
          </w:tcPr>
          <w:p w14:paraId="03DE452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合计</w:t>
            </w:r>
          </w:p>
        </w:tc>
        <w:tc>
          <w:tcPr>
            <w:tcW w:w="1701" w:type="dxa"/>
            <w:noWrap w:val="0"/>
            <w:vAlign w:val="center"/>
          </w:tcPr>
          <w:p w14:paraId="70949CB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2" w:name="能耗需求量合计"/>
            <w:r>
              <w:rPr>
                <w:kern w:val="2"/>
                <w:sz w:val="21"/>
                <w:szCs w:val="24"/>
                <w:lang w:val="en-US"/>
              </w:rPr>
              <w:t>197.80</w:t>
            </w:r>
            <w:bookmarkEnd w:id="112"/>
          </w:p>
        </w:tc>
      </w:tr>
      <w:tr w14:paraId="150941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noWrap w:val="0"/>
            <w:vAlign w:val="center"/>
          </w:tcPr>
          <w:p w14:paraId="0F4CE22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</w:t>
            </w:r>
            <w:r>
              <w:rPr>
                <w:kern w:val="2"/>
                <w:sz w:val="21"/>
                <w:szCs w:val="24"/>
                <w:lang w:val="en-US"/>
              </w:rPr>
              <w:t>分项</w:t>
            </w:r>
          </w:p>
        </w:tc>
        <w:tc>
          <w:tcPr>
            <w:tcW w:w="1843" w:type="dxa"/>
            <w:shd w:val="clear" w:color="auto" w:fill="E6E6E6"/>
            <w:noWrap w:val="0"/>
            <w:vAlign w:val="center"/>
          </w:tcPr>
          <w:p w14:paraId="0368D74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可再生发电</w:t>
            </w:r>
          </w:p>
          <w:p w14:paraId="1B49D40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1985" w:type="dxa"/>
            <w:shd w:val="clear" w:color="auto" w:fill="E6E6E6"/>
            <w:noWrap w:val="0"/>
            <w:vAlign w:val="top"/>
          </w:tcPr>
          <w:p w14:paraId="20E6A156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可再生利用</w:t>
            </w:r>
            <w:r>
              <w:rPr>
                <w:kern w:val="2"/>
                <w:sz w:val="21"/>
                <w:szCs w:val="24"/>
                <w:lang w:val="en-US"/>
              </w:rPr>
              <w:t>（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热</w:t>
            </w:r>
            <w:r>
              <w:rPr>
                <w:kern w:val="2"/>
                <w:sz w:val="21"/>
                <w:szCs w:val="24"/>
                <w:lang w:val="en-US"/>
              </w:rPr>
              <w:t>）</w:t>
            </w:r>
          </w:p>
          <w:p w14:paraId="292FED9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E6E6E6"/>
            <w:noWrap w:val="0"/>
            <w:vAlign w:val="center"/>
          </w:tcPr>
          <w:p w14:paraId="0237CB1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一次能源</w:t>
            </w:r>
          </w:p>
          <w:p w14:paraId="38605EA3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</w:tr>
      <w:tr w14:paraId="6F8623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noWrap w:val="0"/>
            <w:vAlign w:val="center"/>
          </w:tcPr>
          <w:p w14:paraId="25C16D6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集中地源</w:t>
            </w:r>
            <w:r>
              <w:rPr>
                <w:kern w:val="2"/>
                <w:sz w:val="21"/>
                <w:szCs w:val="24"/>
                <w:lang w:val="en-US"/>
              </w:rPr>
              <w:t>\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空气源供热</w:t>
            </w:r>
          </w:p>
        </w:tc>
        <w:tc>
          <w:tcPr>
            <w:tcW w:w="1843" w:type="dxa"/>
            <w:noWrap w:val="0"/>
            <w:vAlign w:val="center"/>
          </w:tcPr>
          <w:p w14:paraId="591C3BB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  <w:noWrap w:val="0"/>
            <w:vAlign w:val="top"/>
          </w:tcPr>
          <w:p w14:paraId="5A1AA02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3" w:name="热泵可再生能耗_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13"/>
          </w:p>
        </w:tc>
        <w:tc>
          <w:tcPr>
            <w:tcW w:w="1701" w:type="dxa"/>
            <w:noWrap w:val="0"/>
            <w:vAlign w:val="center"/>
          </w:tcPr>
          <w:p w14:paraId="13934F6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4" w:name="热泵可再生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14"/>
          </w:p>
        </w:tc>
      </w:tr>
      <w:tr w14:paraId="390812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noWrap w:val="0"/>
            <w:vAlign w:val="center"/>
          </w:tcPr>
          <w:p w14:paraId="2732DC3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单体</w:t>
            </w:r>
            <w:r>
              <w:rPr>
                <w:kern w:val="2"/>
                <w:sz w:val="21"/>
                <w:szCs w:val="24"/>
                <w:lang w:val="en-US"/>
              </w:rPr>
              <w:t>空调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\多联机</w:t>
            </w:r>
            <w:r>
              <w:rPr>
                <w:kern w:val="2"/>
                <w:sz w:val="21"/>
                <w:szCs w:val="24"/>
                <w:lang w:val="en-US"/>
              </w:rPr>
              <w:t>供热</w:t>
            </w:r>
          </w:p>
        </w:tc>
        <w:tc>
          <w:tcPr>
            <w:tcW w:w="1843" w:type="dxa"/>
            <w:noWrap w:val="0"/>
            <w:vAlign w:val="center"/>
          </w:tcPr>
          <w:p w14:paraId="746C0C1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  <w:noWrap w:val="0"/>
            <w:vAlign w:val="center"/>
          </w:tcPr>
          <w:p w14:paraId="1A871C9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5" w:name="单体多联机热能能耗_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15"/>
          </w:p>
        </w:tc>
        <w:tc>
          <w:tcPr>
            <w:tcW w:w="1701" w:type="dxa"/>
            <w:noWrap w:val="0"/>
            <w:vAlign w:val="center"/>
          </w:tcPr>
          <w:p w14:paraId="1A476932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6" w:name="单体多联机热能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16"/>
          </w:p>
        </w:tc>
      </w:tr>
      <w:tr w14:paraId="780023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noWrap w:val="0"/>
            <w:vAlign w:val="center"/>
          </w:tcPr>
          <w:p w14:paraId="4B3EA9B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太阳能热水</w:t>
            </w:r>
          </w:p>
        </w:tc>
        <w:tc>
          <w:tcPr>
            <w:tcW w:w="1843" w:type="dxa"/>
            <w:noWrap w:val="0"/>
            <w:vAlign w:val="center"/>
          </w:tcPr>
          <w:p w14:paraId="1BAEF9B4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  <w:noWrap w:val="0"/>
            <w:vAlign w:val="center"/>
          </w:tcPr>
          <w:p w14:paraId="58C6B94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7" w:name="太阳能能耗_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17"/>
          </w:p>
        </w:tc>
        <w:tc>
          <w:tcPr>
            <w:tcW w:w="1701" w:type="dxa"/>
            <w:noWrap w:val="0"/>
            <w:vAlign w:val="center"/>
          </w:tcPr>
          <w:p w14:paraId="672E1ADD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8" w:name="太阳能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18"/>
          </w:p>
        </w:tc>
      </w:tr>
      <w:tr w14:paraId="193369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noWrap w:val="0"/>
            <w:vAlign w:val="center"/>
          </w:tcPr>
          <w:p w14:paraId="60D57A06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热泵</w:t>
            </w:r>
            <w:r>
              <w:rPr>
                <w:kern w:val="2"/>
                <w:sz w:val="21"/>
                <w:szCs w:val="24"/>
                <w:lang w:val="en-US"/>
              </w:rPr>
              <w:t>热水</w:t>
            </w:r>
          </w:p>
        </w:tc>
        <w:tc>
          <w:tcPr>
            <w:tcW w:w="1843" w:type="dxa"/>
            <w:noWrap w:val="0"/>
            <w:vAlign w:val="center"/>
          </w:tcPr>
          <w:p w14:paraId="20AE2E14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  <w:noWrap w:val="0"/>
            <w:vAlign w:val="center"/>
          </w:tcPr>
          <w:p w14:paraId="37FA1554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9" w:name="热泵热水热能能耗_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0.60</w:t>
            </w:r>
            <w:bookmarkEnd w:id="119"/>
          </w:p>
        </w:tc>
        <w:tc>
          <w:tcPr>
            <w:tcW w:w="1701" w:type="dxa"/>
            <w:noWrap w:val="0"/>
            <w:vAlign w:val="center"/>
          </w:tcPr>
          <w:p w14:paraId="36BF24D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0" w:name="热泵热水热能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0.60</w:t>
            </w:r>
            <w:bookmarkEnd w:id="120"/>
          </w:p>
        </w:tc>
      </w:tr>
      <w:tr w14:paraId="0F7D5F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noWrap w:val="0"/>
            <w:vAlign w:val="center"/>
          </w:tcPr>
          <w:p w14:paraId="70C5482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光伏发电</w:t>
            </w:r>
          </w:p>
        </w:tc>
        <w:tc>
          <w:tcPr>
            <w:tcW w:w="1843" w:type="dxa"/>
            <w:noWrap w:val="0"/>
            <w:vAlign w:val="center"/>
          </w:tcPr>
          <w:p w14:paraId="6B1EDA1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88.73</w:t>
            </w:r>
            <w:bookmarkEnd w:id="24"/>
          </w:p>
        </w:tc>
        <w:tc>
          <w:tcPr>
            <w:tcW w:w="1985" w:type="dxa"/>
            <w:noWrap w:val="0"/>
            <w:vAlign w:val="center"/>
          </w:tcPr>
          <w:p w14:paraId="7731688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noWrap w:val="0"/>
            <w:vAlign w:val="center"/>
          </w:tcPr>
          <w:p w14:paraId="32A1025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1" w:name="光伏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230.71</w:t>
            </w:r>
            <w:bookmarkEnd w:id="121"/>
          </w:p>
        </w:tc>
      </w:tr>
      <w:tr w14:paraId="047CEF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noWrap w:val="0"/>
            <w:vAlign w:val="center"/>
          </w:tcPr>
          <w:p w14:paraId="6C8DBED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风力发电</w:t>
            </w:r>
          </w:p>
        </w:tc>
        <w:tc>
          <w:tcPr>
            <w:tcW w:w="1843" w:type="dxa"/>
            <w:noWrap w:val="0"/>
            <w:vAlign w:val="center"/>
          </w:tcPr>
          <w:p w14:paraId="453D2DFD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0.00</w:t>
            </w:r>
            <w:bookmarkEnd w:id="26"/>
          </w:p>
        </w:tc>
        <w:tc>
          <w:tcPr>
            <w:tcW w:w="1985" w:type="dxa"/>
            <w:noWrap w:val="0"/>
            <w:vAlign w:val="center"/>
          </w:tcPr>
          <w:p w14:paraId="339FF51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noWrap w:val="0"/>
            <w:vAlign w:val="center"/>
          </w:tcPr>
          <w:p w14:paraId="7594D4D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2" w:name="风力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22"/>
          </w:p>
        </w:tc>
      </w:tr>
      <w:tr w14:paraId="3B63FC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3" w:type="dxa"/>
            <w:gridSpan w:val="3"/>
            <w:shd w:val="clear" w:color="auto" w:fill="E6E6E6"/>
            <w:noWrap w:val="0"/>
            <w:vAlign w:val="center"/>
          </w:tcPr>
          <w:p w14:paraId="35388E0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合计</w:t>
            </w:r>
          </w:p>
        </w:tc>
        <w:tc>
          <w:tcPr>
            <w:tcW w:w="1701" w:type="dxa"/>
            <w:noWrap w:val="0"/>
            <w:vAlign w:val="center"/>
          </w:tcPr>
          <w:p w14:paraId="5F0EE28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3" w:name="可再生利用量合计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231.31</w:t>
            </w:r>
            <w:bookmarkEnd w:id="123"/>
          </w:p>
        </w:tc>
      </w:tr>
      <w:tr w14:paraId="012E1C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3" w:type="dxa"/>
            <w:gridSpan w:val="3"/>
            <w:shd w:val="clear" w:color="auto" w:fill="E6E6E6"/>
            <w:noWrap w:val="0"/>
            <w:vAlign w:val="center"/>
          </w:tcPr>
          <w:p w14:paraId="4992298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可再生能源利用率(</w:t>
            </w:r>
            <w:r>
              <w:rPr>
                <w:kern w:val="2"/>
                <w:sz w:val="21"/>
                <w:szCs w:val="24"/>
                <w:lang w:val="en-US"/>
              </w:rPr>
              <w:t>%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1701" w:type="dxa"/>
            <w:noWrap w:val="0"/>
            <w:vAlign w:val="center"/>
          </w:tcPr>
          <w:p w14:paraId="7F48AF4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4" w:name="可再生能源利用率"/>
            <w:r>
              <w:rPr>
                <w:kern w:val="2"/>
                <w:sz w:val="21"/>
                <w:szCs w:val="24"/>
                <w:lang w:val="en-US"/>
              </w:rPr>
              <w:t>116.94</w:t>
            </w:r>
            <w:bookmarkEnd w:id="124"/>
          </w:p>
        </w:tc>
      </w:tr>
    </w:tbl>
    <w:p w14:paraId="3CBF7703">
      <w:pPr>
        <w:ind w:firstLine="0" w:firstLineChars="0"/>
        <w:jc w:val="center"/>
      </w:pPr>
    </w:p>
    <w:p w14:paraId="2331DCBF">
      <w:pPr>
        <w:widowControl w:val="0"/>
      </w:pPr>
    </w:p>
    <w:p w14:paraId="518278AA">
      <w:pPr>
        <w:widowControl w:val="0"/>
      </w:pPr>
    </w:p>
    <w:sectPr>
      <w:headerReference r:id="rId5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C2862A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29392B76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D1B372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1</w:t>
    </w:r>
    <w:r>
      <w:rPr>
        <w:rStyle w:val="21"/>
      </w:rPr>
      <w:fldChar w:fldCharType="end"/>
    </w:r>
  </w:p>
  <w:p w14:paraId="1EE6A249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89ED3">
    <w:pPr>
      <w:pStyle w:val="15"/>
      <w:jc w:val="left"/>
    </w:pPr>
    <w:r>
      <w:drawing>
        <wp:inline distT="0" distB="0" distL="114300" distR="114300">
          <wp:extent cx="867410" cy="251460"/>
          <wp:effectExtent l="0" t="0" r="8890" b="15240"/>
          <wp:docPr id="13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7410" cy="251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C97C0A"/>
    <w:rsid w:val="00001C90"/>
    <w:rsid w:val="00001EDE"/>
    <w:rsid w:val="00006A87"/>
    <w:rsid w:val="000118E3"/>
    <w:rsid w:val="00033A7A"/>
    <w:rsid w:val="00036AFE"/>
    <w:rsid w:val="00037A4C"/>
    <w:rsid w:val="00057DFB"/>
    <w:rsid w:val="000B427B"/>
    <w:rsid w:val="000D5BDD"/>
    <w:rsid w:val="000E11E8"/>
    <w:rsid w:val="000E707C"/>
    <w:rsid w:val="000F4300"/>
    <w:rsid w:val="000F7EF2"/>
    <w:rsid w:val="00104C39"/>
    <w:rsid w:val="00122AE1"/>
    <w:rsid w:val="00137471"/>
    <w:rsid w:val="0014776A"/>
    <w:rsid w:val="001514A9"/>
    <w:rsid w:val="00190F13"/>
    <w:rsid w:val="001B5C9B"/>
    <w:rsid w:val="001D5BEF"/>
    <w:rsid w:val="001E2860"/>
    <w:rsid w:val="001F2EAE"/>
    <w:rsid w:val="00203A7D"/>
    <w:rsid w:val="002213B9"/>
    <w:rsid w:val="00235D41"/>
    <w:rsid w:val="00253622"/>
    <w:rsid w:val="002555B8"/>
    <w:rsid w:val="00284765"/>
    <w:rsid w:val="002B2EC4"/>
    <w:rsid w:val="002C0A18"/>
    <w:rsid w:val="002F76F2"/>
    <w:rsid w:val="0030437C"/>
    <w:rsid w:val="00306CAD"/>
    <w:rsid w:val="003121F7"/>
    <w:rsid w:val="003128CE"/>
    <w:rsid w:val="00314D29"/>
    <w:rsid w:val="00316C9C"/>
    <w:rsid w:val="00343409"/>
    <w:rsid w:val="00346FE2"/>
    <w:rsid w:val="0036317E"/>
    <w:rsid w:val="00376C9D"/>
    <w:rsid w:val="00380EFC"/>
    <w:rsid w:val="00381113"/>
    <w:rsid w:val="00383B66"/>
    <w:rsid w:val="00392343"/>
    <w:rsid w:val="00394EE0"/>
    <w:rsid w:val="00396FF3"/>
    <w:rsid w:val="003A6875"/>
    <w:rsid w:val="003A7F4B"/>
    <w:rsid w:val="003D490A"/>
    <w:rsid w:val="003E0BD9"/>
    <w:rsid w:val="0042035D"/>
    <w:rsid w:val="00422A04"/>
    <w:rsid w:val="0044144A"/>
    <w:rsid w:val="00445CC0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1E68"/>
    <w:rsid w:val="00534262"/>
    <w:rsid w:val="005353F5"/>
    <w:rsid w:val="00557F14"/>
    <w:rsid w:val="0056173B"/>
    <w:rsid w:val="005755BA"/>
    <w:rsid w:val="005770E7"/>
    <w:rsid w:val="00585128"/>
    <w:rsid w:val="005A5ADF"/>
    <w:rsid w:val="005C264D"/>
    <w:rsid w:val="005C48E7"/>
    <w:rsid w:val="005C60C2"/>
    <w:rsid w:val="005D18B6"/>
    <w:rsid w:val="005E385A"/>
    <w:rsid w:val="005F07A5"/>
    <w:rsid w:val="005F23B3"/>
    <w:rsid w:val="00627755"/>
    <w:rsid w:val="006740FD"/>
    <w:rsid w:val="006764AC"/>
    <w:rsid w:val="00681D10"/>
    <w:rsid w:val="00694FCA"/>
    <w:rsid w:val="006A48CE"/>
    <w:rsid w:val="006E3B8E"/>
    <w:rsid w:val="007241ED"/>
    <w:rsid w:val="00732438"/>
    <w:rsid w:val="007429D0"/>
    <w:rsid w:val="00752088"/>
    <w:rsid w:val="007A2210"/>
    <w:rsid w:val="007B5194"/>
    <w:rsid w:val="007C5B42"/>
    <w:rsid w:val="007D7FC4"/>
    <w:rsid w:val="007E0930"/>
    <w:rsid w:val="007F1D28"/>
    <w:rsid w:val="007F45A3"/>
    <w:rsid w:val="00807CA3"/>
    <w:rsid w:val="00810375"/>
    <w:rsid w:val="0082048F"/>
    <w:rsid w:val="008244A0"/>
    <w:rsid w:val="00824A6F"/>
    <w:rsid w:val="008450AE"/>
    <w:rsid w:val="00853D5D"/>
    <w:rsid w:val="00870711"/>
    <w:rsid w:val="00875B90"/>
    <w:rsid w:val="00883D6C"/>
    <w:rsid w:val="008A3DA8"/>
    <w:rsid w:val="008B0B60"/>
    <w:rsid w:val="008B414B"/>
    <w:rsid w:val="008D3D30"/>
    <w:rsid w:val="00902539"/>
    <w:rsid w:val="009138D8"/>
    <w:rsid w:val="0092018E"/>
    <w:rsid w:val="009251ED"/>
    <w:rsid w:val="00931867"/>
    <w:rsid w:val="00932BF3"/>
    <w:rsid w:val="009677EB"/>
    <w:rsid w:val="00995051"/>
    <w:rsid w:val="009A4B86"/>
    <w:rsid w:val="009B7E26"/>
    <w:rsid w:val="009D1406"/>
    <w:rsid w:val="009D48F1"/>
    <w:rsid w:val="009D4E84"/>
    <w:rsid w:val="009F0577"/>
    <w:rsid w:val="009F1D79"/>
    <w:rsid w:val="009F2B9E"/>
    <w:rsid w:val="009F5B04"/>
    <w:rsid w:val="00A051FC"/>
    <w:rsid w:val="00A16AA6"/>
    <w:rsid w:val="00A23AC4"/>
    <w:rsid w:val="00A32590"/>
    <w:rsid w:val="00A32E5E"/>
    <w:rsid w:val="00A355BD"/>
    <w:rsid w:val="00A471F7"/>
    <w:rsid w:val="00A5191A"/>
    <w:rsid w:val="00A52323"/>
    <w:rsid w:val="00A67DF0"/>
    <w:rsid w:val="00A8030E"/>
    <w:rsid w:val="00A86D97"/>
    <w:rsid w:val="00A938AC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5164"/>
    <w:rsid w:val="00BF289E"/>
    <w:rsid w:val="00C37EE3"/>
    <w:rsid w:val="00C63237"/>
    <w:rsid w:val="00C64BBF"/>
    <w:rsid w:val="00C67778"/>
    <w:rsid w:val="00C82E0F"/>
    <w:rsid w:val="00C97E25"/>
    <w:rsid w:val="00CB1703"/>
    <w:rsid w:val="00CB4658"/>
    <w:rsid w:val="00CB5E85"/>
    <w:rsid w:val="00CC28A8"/>
    <w:rsid w:val="00CE1E73"/>
    <w:rsid w:val="00CE2499"/>
    <w:rsid w:val="00CE28AA"/>
    <w:rsid w:val="00D01D55"/>
    <w:rsid w:val="00D066E1"/>
    <w:rsid w:val="00D40158"/>
    <w:rsid w:val="00D43C46"/>
    <w:rsid w:val="00D62A9A"/>
    <w:rsid w:val="00DA608E"/>
    <w:rsid w:val="00DB1679"/>
    <w:rsid w:val="00DB4CC2"/>
    <w:rsid w:val="00DC2F5E"/>
    <w:rsid w:val="00DC73AD"/>
    <w:rsid w:val="00DC7A96"/>
    <w:rsid w:val="00DD6833"/>
    <w:rsid w:val="00DE334F"/>
    <w:rsid w:val="00DE70B5"/>
    <w:rsid w:val="00DF470C"/>
    <w:rsid w:val="00E01CCF"/>
    <w:rsid w:val="00E3135C"/>
    <w:rsid w:val="00E3615C"/>
    <w:rsid w:val="00E3762B"/>
    <w:rsid w:val="00E81ACD"/>
    <w:rsid w:val="00E82A81"/>
    <w:rsid w:val="00EB2016"/>
    <w:rsid w:val="00ED2BB4"/>
    <w:rsid w:val="00F04642"/>
    <w:rsid w:val="00F06774"/>
    <w:rsid w:val="00F4490D"/>
    <w:rsid w:val="00F47A9B"/>
    <w:rsid w:val="00F54441"/>
    <w:rsid w:val="00F75DD1"/>
    <w:rsid w:val="00FA4B87"/>
    <w:rsid w:val="00FC478A"/>
    <w:rsid w:val="00FF2243"/>
    <w:rsid w:val="00FF6380"/>
    <w:rsid w:val="57837635"/>
    <w:rsid w:val="6DC97C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3"/>
    <w:qFormat/>
    <w:uiPriority w:val="9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9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9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9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9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9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9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9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9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uiPriority w:val="1"/>
  </w:style>
  <w:style w:type="table" w:default="1" w:styleId="18">
    <w:name w:val="Normal Table"/>
    <w:unhideWhenUsed/>
    <w:uiPriority w:val="99"/>
    <w:tblPr>
      <w:tblStyle w:val="18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link w:val="24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Style w:val="1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uiPriority w:val="0"/>
    <w:rPr>
      <w:color w:val="0000FF"/>
      <w:u w:val="single"/>
    </w:rPr>
  </w:style>
  <w:style w:type="character" w:customStyle="1" w:styleId="23">
    <w:name w:val="标题 1 字符"/>
    <w:basedOn w:val="20"/>
    <w:link w:val="2"/>
    <w:qFormat/>
    <w:uiPriority w:val="0"/>
    <w:rPr>
      <w:b/>
      <w:bCs/>
      <w:kern w:val="32"/>
      <w:sz w:val="28"/>
      <w:szCs w:val="28"/>
    </w:rPr>
  </w:style>
  <w:style w:type="character" w:customStyle="1" w:styleId="24">
    <w:name w:val="页眉 字符"/>
    <w:basedOn w:val="20"/>
    <w:link w:val="15"/>
    <w:qFormat/>
    <w:uiPriority w:val="99"/>
    <w:rPr>
      <w:sz w:val="21"/>
      <w:szCs w:val="18"/>
      <w:lang w:val="en-GB"/>
    </w:rPr>
  </w:style>
  <w:style w:type="paragraph" w:styleId="25">
    <w:name w:val="List Paragraph"/>
    <w:basedOn w:val="1"/>
    <w:qFormat/>
    <w:uiPriority w:val="34"/>
    <w:pPr>
      <w:ind w:firstLine="420" w:firstLineChars="200"/>
    </w:pPr>
  </w:style>
  <w:style w:type="table" w:customStyle="1" w:styleId="26">
    <w:name w:val="网格型1"/>
    <w:basedOn w:val="18"/>
    <w:qFormat/>
    <w:uiPriority w:val="39"/>
    <w:rPr>
      <w:rFonts w:ascii="等线" w:hAnsi="等线" w:eastAsia="等线"/>
      <w:kern w:val="2"/>
      <w:sz w:val="21"/>
      <w:szCs w:val="22"/>
    </w:rPr>
    <w:tblPr>
      <w:tblStyle w:val="1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image" Target="media/image13.png"/><Relationship Id="rId17" Type="http://schemas.openxmlformats.org/officeDocument/2006/relationships/image" Target="media/image12.jpeg"/><Relationship Id="rId16" Type="http://schemas.openxmlformats.org/officeDocument/2006/relationships/image" Target="media/image11.png"/><Relationship Id="rId15" Type="http://schemas.openxmlformats.org/officeDocument/2006/relationships/image" Target="media/image10.bmp"/><Relationship Id="rId14" Type="http://schemas.openxmlformats.org/officeDocument/2006/relationships/image" Target="media/image9.bmp"/><Relationship Id="rId13" Type="http://schemas.openxmlformats.org/officeDocument/2006/relationships/image" Target="media/image8.bmp"/><Relationship Id="rId12" Type="http://schemas.openxmlformats.org/officeDocument/2006/relationships/image" Target="media/image7.bmp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Local\Temp\tmp4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Pages>17</Pages>
  <Words>996</Words>
  <Characters>1363</Characters>
  <Lines>26</Lines>
  <Paragraphs>7</Paragraphs>
  <TotalTime>0</TotalTime>
  <ScaleCrop>false</ScaleCrop>
  <LinksUpToDate>false</LinksUpToDate>
  <CharactersWithSpaces>1482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2025-11-01T14:40:00Z</dcterms:created>
  <dc:creator>九千七</dc:creator>
  <cp:lastModifiedBy>九千七</cp:lastModifiedBy>
  <dcterms:modified xsi:type="dcterms:W3CDTF">2025-12-24T14:23:10Z</dcterms:modified>
  <dc:title>建筑可再生能源利用报告书</dc:title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0317BBB86AD74FE5A0AEC0B39A38EEC9_13</vt:lpwstr>
  </property>
  <property fmtid="{D5CDD505-2E9C-101B-9397-08002B2CF9AE}" pid="3" name="KSOTemplateDocerSaveRecord">
    <vt:lpwstr>eyJoZGlkIjoiY2ViZjNkZWQ0Y2ZmNzJiYTFhYmM0NTMwNTI0ODcyZGMiLCJ1c2VySWQiOiI2NDM4NDM3NzcifQ==</vt:lpwstr>
  </property>
  <property fmtid="{D5CDD505-2E9C-101B-9397-08002B2CF9AE}" pid="4" name="KSOProductBuildVer">
    <vt:lpwstr>2052-12.1.0.20305</vt:lpwstr>
  </property>
</Properties>
</file>