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16BB"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 w14:paraId="5137ECC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 w14:paraId="2E0A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 w14:paraId="6982AC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552C75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259E52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45DF9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383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90" w:type="pct"/>
            <w:vMerge w:val="restart"/>
            <w:vAlign w:val="center"/>
          </w:tcPr>
          <w:p w14:paraId="6EF2F2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14:paraId="7949516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 w:cs="Times New Roman"/>
                <w:szCs w:val="21"/>
              </w:rPr>
              <w:t>采用自然通风或复合通风的建筑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 w14:paraId="0CC5828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14:paraId="102CB3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1DE2D2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21B2CD8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bookmarkStart w:id="0" w:name="OLE_LINK27"/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8</w:t>
                </w:r>
              </w:p>
              <w:bookmarkEnd w:id="0"/>
            </w:tc>
          </w:sdtContent>
        </w:sdt>
      </w:tr>
      <w:tr w14:paraId="366A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 w14:paraId="3FBA72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 w14:paraId="6EC4DCA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1519B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每再增加 10%</w:t>
            </w:r>
          </w:p>
        </w:tc>
        <w:tc>
          <w:tcPr>
            <w:tcW w:w="977" w:type="pct"/>
            <w:vAlign w:val="center"/>
          </w:tcPr>
          <w:p w14:paraId="02C1BD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 w14:paraId="5D9BA0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9DA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90" w:type="pct"/>
            <w:vMerge w:val="restart"/>
            <w:vAlign w:val="center"/>
          </w:tcPr>
          <w:p w14:paraId="781AB1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14:paraId="3329C12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63E38A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 w14:paraId="2B4BC7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152B53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92442053"/>
            <w:placeholder>
              <w:docPart w:val="6E3C409C69E84A9DB69EF00BF831D7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3A221DB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ADE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 w14:paraId="77FB8D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 w14:paraId="08655E3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3DCE2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每再增加 10%</w:t>
            </w:r>
          </w:p>
        </w:tc>
        <w:tc>
          <w:tcPr>
            <w:tcW w:w="977" w:type="pct"/>
            <w:vAlign w:val="center"/>
          </w:tcPr>
          <w:p w14:paraId="3BFBD5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 w14:paraId="474AC7C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C5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Align w:val="center"/>
          </w:tcPr>
          <w:p w14:paraId="47DE7C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1991" w:type="pct"/>
            <w:vAlign w:val="center"/>
          </w:tcPr>
          <w:p w14:paraId="3D50B78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当建筑主要功能房间部分时段采用自然通风或复合通风，部分时段采用供暖、空调时，按照第1款、第2款分别评分后再按各工况运行时间加权平均计算作为本条得分</w:t>
            </w:r>
          </w:p>
        </w:tc>
        <w:tc>
          <w:tcPr>
            <w:tcW w:w="668" w:type="pct"/>
            <w:vAlign w:val="center"/>
          </w:tcPr>
          <w:p w14:paraId="5C9CA20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977" w:type="pct"/>
            <w:vAlign w:val="center"/>
          </w:tcPr>
          <w:p w14:paraId="0001FD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690335511"/>
            <w:placeholder>
              <w:docPart w:val="EE5F86AA94074F3EAB98058DF444B3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Align w:val="center"/>
              </w:tcPr>
              <w:p w14:paraId="675D7E5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0A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149" w:type="pct"/>
            <w:gridSpan w:val="3"/>
            <w:vAlign w:val="center"/>
          </w:tcPr>
          <w:p w14:paraId="4A82BB5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977" w:type="pct"/>
            <w:vAlign w:val="center"/>
          </w:tcPr>
          <w:p w14:paraId="1458CA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319807980"/>
            <w:placeholder>
              <w:docPart w:val="D6D902660C984D3DBDFF30EA28EB162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Align w:val="center"/>
              </w:tcPr>
              <w:p w14:paraId="2D5F389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80076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4CB6E3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0F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356" w:type="dxa"/>
          </w:tcPr>
          <w:p w14:paraId="4B50065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本项目位于重庆市，属于夏热冬冷地区 。项目在围护结构上采用了呼吸式幕墙（Breathing Façade）节点策略，结合双层围护结构与可控通风腔体，将外立面转化为主动调节界面 。在夏季，宽度为600mm的呼吸通风腔体形成了有效的热缓冲区，通过上下连续的通风路径将高温空气排出，使得传入室内的热量显著降低，空调显热负荷可削减约20%–25% ；此外，西向办公空间峰值得热降低了22% 。配合内部的6 Low-E + 12Ar + 6 中空玻璃以及0°–90°可调角度的铝合金中空百叶系统，在控制眩光的同时有效削减了太阳辐射热增量 ，显著提升了室内人工冷热源工况下的热湿环境舒适度，延长了过渡季的热舒适保持时间。</w:t>
            </w:r>
          </w:p>
        </w:tc>
      </w:tr>
    </w:tbl>
    <w:p w14:paraId="681013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BD03C6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EAAF43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暖通专业施工图纸及设计说明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F68D5C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2）室内温度模拟分析报告和舒适温度预计达标比例分析报告。</w:t>
      </w:r>
    </w:p>
    <w:p w14:paraId="59F8080B">
      <w:pPr>
        <w:rPr>
          <w:rFonts w:ascii="Times New Roman" w:hAnsi="Times New Roman" w:eastAsia="宋体" w:cs="Times New Roman"/>
          <w:szCs w:val="21"/>
        </w:rPr>
      </w:pPr>
    </w:p>
    <w:p w14:paraId="0EC4E1B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3B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 w14:paraId="7A6C4A7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、可再生能源建筑一体化总体策略</w:t>
            </w:r>
          </w:p>
          <w:p w14:paraId="5EA54CBF">
            <w:pPr>
              <w:rPr>
                <w:rFonts w:hint="eastAsia"/>
              </w:rPr>
            </w:pPr>
          </w:p>
          <w:p w14:paraId="099535F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.1 技术路线选择</w:t>
            </w:r>
          </w:p>
          <w:p w14:paraId="778B3DB0">
            <w:pPr>
              <w:rPr>
                <w:rFonts w:hint="eastAsia"/>
              </w:rPr>
            </w:pPr>
          </w:p>
          <w:p w14:paraId="7DB1D08D">
            <w:pPr>
              <w:rPr>
                <w:rFonts w:hint="eastAsia"/>
              </w:rPr>
            </w:pPr>
            <w:r>
              <w:rPr>
                <w:rFonts w:hint="eastAsia"/>
              </w:rPr>
              <w:t>结合重庆地区气候条件（夏热冬冷、年均太阳辐射量约 3.6–4.0 kWh/㎡·d）及项目建筑类型复杂、屋面与立面资源丰富的特征，本项目采用以下技术组合：</w:t>
            </w:r>
          </w:p>
          <w:p w14:paraId="02862313">
            <w:pPr>
              <w:rPr>
                <w:rFonts w:hint="eastAsia"/>
              </w:rPr>
            </w:pPr>
          </w:p>
          <w:p w14:paraId="216911A7">
            <w:pPr>
              <w:rPr>
                <w:rFonts w:hint="eastAsia"/>
              </w:rPr>
            </w:pPr>
            <w:r>
              <w:rPr>
                <w:rFonts w:hint="eastAsia"/>
              </w:rPr>
              <w:t>1.BIPV（光伏建筑一体化）：</w:t>
            </w:r>
          </w:p>
          <w:p w14:paraId="6D1A71C7">
            <w:pPr>
              <w:rPr>
                <w:rFonts w:hint="eastAsia"/>
              </w:rPr>
            </w:pPr>
          </w:p>
          <w:p w14:paraId="6A7FBB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屋顶一体化光伏组件（平屋面、绿化屋面抬高布置）</w:t>
            </w:r>
          </w:p>
          <w:p w14:paraId="5285FC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立面半透明光伏玻璃（科研办公、公寓南向与西向立面）</w:t>
            </w:r>
          </w:p>
          <w:p w14:paraId="55AA5211">
            <w:pPr>
              <w:rPr>
                <w:rFonts w:hint="eastAsia"/>
              </w:rPr>
            </w:pPr>
          </w:p>
          <w:p w14:paraId="521F58C6">
            <w:pPr>
              <w:rPr>
                <w:rFonts w:hint="eastAsia"/>
              </w:rPr>
            </w:pPr>
            <w:r>
              <w:rPr>
                <w:rFonts w:hint="eastAsia"/>
              </w:rPr>
              <w:t>2. BAPV（附着式光伏）：</w:t>
            </w:r>
          </w:p>
          <w:p w14:paraId="272D2BA1">
            <w:pPr>
              <w:rPr>
                <w:rFonts w:hint="eastAsia"/>
              </w:rPr>
            </w:pPr>
          </w:p>
          <w:p w14:paraId="6FD4D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数字影棚及数据中心大跨度屋面附着式高效组件</w:t>
            </w:r>
          </w:p>
          <w:p w14:paraId="711D249D">
            <w:pPr>
              <w:rPr>
                <w:rFonts w:hint="eastAsia"/>
              </w:rPr>
            </w:pPr>
          </w:p>
          <w:p w14:paraId="1D560B38">
            <w:pPr>
              <w:rPr>
                <w:rFonts w:hint="eastAsia"/>
              </w:rPr>
            </w:pPr>
            <w:r>
              <w:rPr>
                <w:rFonts w:hint="eastAsia"/>
              </w:rPr>
              <w:t>3. 智慧能源管理系统（AIEMS）：</w:t>
            </w:r>
          </w:p>
          <w:p w14:paraId="0B97EB09">
            <w:pPr>
              <w:rPr>
                <w:rFonts w:hint="eastAsia"/>
              </w:rPr>
            </w:pPr>
          </w:p>
          <w:p w14:paraId="35E185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建筑级能耗监测 + 光伏发电预测 + 削峰填谷控制</w:t>
            </w:r>
          </w:p>
          <w:p w14:paraId="50EE00EA">
            <w:pPr>
              <w:rPr>
                <w:rFonts w:hint="eastAsia"/>
              </w:rPr>
            </w:pPr>
          </w:p>
          <w:p w14:paraId="0B7B4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.2 集成目标</w:t>
            </w:r>
          </w:p>
          <w:p w14:paraId="101A6CE6">
            <w:pPr>
              <w:rPr>
                <w:rFonts w:hint="eastAsia"/>
              </w:rPr>
            </w:pPr>
          </w:p>
          <w:p w14:paraId="48C02423">
            <w:pPr>
              <w:rPr>
                <w:rFonts w:hint="eastAsia"/>
              </w:rPr>
            </w:pPr>
            <w:r>
              <w:rPr>
                <w:rFonts w:hint="eastAsia"/>
              </w:rPr>
              <w:t>年度可再生能源电量覆盖 园区总用电量的 12%–15%</w:t>
            </w:r>
          </w:p>
          <w:p w14:paraId="4B1BF8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数据中心、科研办公建筑实现 部分自发自用、余电上网</w:t>
            </w:r>
          </w:p>
          <w:p w14:paraId="0F602C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降低围护结构得热，协同改善建筑热环境与光环境</w:t>
            </w:r>
          </w:p>
          <w:p w14:paraId="4CC65244">
            <w:pPr>
              <w:rPr>
                <w:rFonts w:hint="eastAsia"/>
              </w:rPr>
            </w:pPr>
          </w:p>
          <w:p w14:paraId="1333A3C4">
            <w:pPr>
              <w:rPr>
                <w:rFonts w:hint="eastAsia" w:eastAsia="宋体"/>
                <w:lang w:eastAsia="zh-CN"/>
              </w:rPr>
            </w:pPr>
          </w:p>
          <w:p w14:paraId="48A6D1B1">
            <w:pPr>
              <w:rPr>
                <w:rFonts w:hint="eastAsia"/>
              </w:rPr>
            </w:pPr>
          </w:p>
          <w:p w14:paraId="7D73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、BIPV / BAPV 产品选型与参数</w:t>
            </w:r>
          </w:p>
          <w:p w14:paraId="536672DD">
            <w:pPr>
              <w:rPr>
                <w:rFonts w:hint="eastAsia"/>
              </w:rPr>
            </w:pPr>
          </w:p>
          <w:p w14:paraId="506527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.1 典型光伏组件选型</w:t>
            </w:r>
          </w:p>
          <w:p w14:paraId="382BCF0E">
            <w:pPr>
              <w:rPr>
                <w:rFonts w:hint="eastAsia"/>
              </w:rPr>
            </w:pPr>
          </w:p>
          <w:p w14:paraId="24EF74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（1）屋顶 BAPV 高效单晶硅组件</w:t>
            </w:r>
          </w:p>
          <w:p w14:paraId="60FCFE72">
            <w:pPr>
              <w:rPr>
                <w:rFonts w:hint="eastAsia"/>
              </w:rPr>
            </w:pPr>
          </w:p>
          <w:p w14:paraId="66925A9B">
            <w:pPr>
              <w:rPr>
                <w:rFonts w:hint="eastAsia"/>
              </w:rPr>
            </w:pPr>
            <w:r>
              <w:rPr>
                <w:rFonts w:hint="eastAsia"/>
              </w:rPr>
              <w:t>| 参数         | 数值             |</w:t>
            </w:r>
          </w:p>
          <w:p w14:paraId="7F17E343">
            <w:pPr>
              <w:rPr>
                <w:rFonts w:hint="eastAsia"/>
              </w:rPr>
            </w:pPr>
            <w:r>
              <w:rPr>
                <w:rFonts w:hint="eastAsia"/>
              </w:rPr>
              <w:t>|  |  |</w:t>
            </w:r>
          </w:p>
          <w:p w14:paraId="21CF35FC">
            <w:pPr>
              <w:rPr>
                <w:rFonts w:hint="eastAsia"/>
              </w:rPr>
            </w:pPr>
            <w:r>
              <w:rPr>
                <w:rFonts w:hint="eastAsia"/>
              </w:rPr>
              <w:t>| 组件类型       | 单晶硅 PERC       |</w:t>
            </w:r>
          </w:p>
          <w:p w14:paraId="4F83CE95">
            <w:pPr>
              <w:rPr>
                <w:rFonts w:hint="eastAsia"/>
              </w:rPr>
            </w:pPr>
            <w:r>
              <w:rPr>
                <w:rFonts w:hint="eastAsia"/>
              </w:rPr>
              <w:t>| 峰值功率（Pmax） | 550 Wp         |</w:t>
            </w:r>
          </w:p>
          <w:p w14:paraId="6BC03B7E">
            <w:pPr>
              <w:rPr>
                <w:rFonts w:hint="eastAsia"/>
              </w:rPr>
            </w:pPr>
            <w:r>
              <w:rPr>
                <w:rFonts w:hint="eastAsia"/>
              </w:rPr>
              <w:t>| 组件效率       | 21.3%          |</w:t>
            </w:r>
          </w:p>
          <w:p w14:paraId="5BB5AFC8">
            <w:pPr>
              <w:rPr>
                <w:rFonts w:hint="eastAsia"/>
              </w:rPr>
            </w:pPr>
            <w:r>
              <w:rPr>
                <w:rFonts w:hint="eastAsia"/>
              </w:rPr>
              <w:t>| 尺寸         | 2279 × 1134 mm |</w:t>
            </w:r>
          </w:p>
          <w:p w14:paraId="0D44F550">
            <w:pPr>
              <w:rPr>
                <w:rFonts w:hint="eastAsia"/>
              </w:rPr>
            </w:pPr>
            <w:r>
              <w:rPr>
                <w:rFonts w:hint="eastAsia"/>
              </w:rPr>
              <w:t>| 单块面积       | 2.59 ㎡         |</w:t>
            </w:r>
          </w:p>
          <w:p w14:paraId="3D129246">
            <w:pPr>
              <w:rPr>
                <w:rFonts w:hint="eastAsia"/>
              </w:rPr>
            </w:pPr>
            <w:r>
              <w:rPr>
                <w:rFonts w:hint="eastAsia"/>
              </w:rPr>
              <w:t>| 温度系数       | 0.35 %/℃      |</w:t>
            </w:r>
          </w:p>
          <w:p w14:paraId="46D07D73">
            <w:pPr>
              <w:rPr>
                <w:rFonts w:hint="eastAsia"/>
              </w:rPr>
            </w:pPr>
            <w:r>
              <w:rPr>
                <w:rFonts w:hint="eastAsia"/>
              </w:rPr>
              <w:t>| 设计寿命       | ≥25 年          |</w:t>
            </w:r>
          </w:p>
          <w:p w14:paraId="44BD9E29">
            <w:pPr>
              <w:rPr>
                <w:rFonts w:hint="eastAsia"/>
              </w:rPr>
            </w:pPr>
          </w:p>
          <w:p w14:paraId="7C0FCA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（2）立面 BIPV 半透明光伏玻璃</w:t>
            </w:r>
          </w:p>
          <w:p w14:paraId="56723B17">
            <w:pPr>
              <w:rPr>
                <w:rFonts w:hint="eastAsia"/>
              </w:rPr>
            </w:pPr>
          </w:p>
          <w:p w14:paraId="29008F0E">
            <w:pPr>
              <w:rPr>
                <w:rFonts w:hint="eastAsia"/>
              </w:rPr>
            </w:pPr>
            <w:r>
              <w:rPr>
                <w:rFonts w:hint="eastAsia"/>
              </w:rPr>
              <w:t>| 参数       | 数值           |</w:t>
            </w:r>
          </w:p>
          <w:p w14:paraId="7FCE93CA">
            <w:pPr>
              <w:rPr>
                <w:rFonts w:hint="eastAsia"/>
              </w:rPr>
            </w:pPr>
            <w:r>
              <w:rPr>
                <w:rFonts w:hint="eastAsia"/>
              </w:rPr>
              <w:t>|  |  |</w:t>
            </w:r>
          </w:p>
          <w:p w14:paraId="290BEB63">
            <w:pPr>
              <w:rPr>
                <w:rFonts w:hint="eastAsia"/>
              </w:rPr>
            </w:pPr>
            <w:r>
              <w:rPr>
                <w:rFonts w:hint="eastAsia"/>
              </w:rPr>
              <w:t>| 类型       | 双玻夹层 BIPV 组件 |</w:t>
            </w:r>
          </w:p>
          <w:p w14:paraId="7D68F289">
            <w:pPr>
              <w:rPr>
                <w:rFonts w:hint="eastAsia"/>
              </w:rPr>
            </w:pPr>
            <w:r>
              <w:rPr>
                <w:rFonts w:hint="eastAsia"/>
              </w:rPr>
              <w:t>| 峰值功率     | 180 Wp / 块   |</w:t>
            </w:r>
          </w:p>
          <w:p w14:paraId="7754E2EE">
            <w:pPr>
              <w:rPr>
                <w:rFonts w:hint="eastAsia"/>
              </w:rPr>
            </w:pPr>
            <w:r>
              <w:rPr>
                <w:rFonts w:hint="eastAsia"/>
              </w:rPr>
              <w:t>| 透光率      | 25%–30%      |</w:t>
            </w:r>
          </w:p>
          <w:p w14:paraId="6A786AD3">
            <w:pPr>
              <w:rPr>
                <w:rFonts w:hint="eastAsia"/>
              </w:rPr>
            </w:pPr>
            <w:r>
              <w:rPr>
                <w:rFonts w:hint="eastAsia"/>
              </w:rPr>
              <w:t>| 组件效率     | 12%          |</w:t>
            </w:r>
          </w:p>
          <w:p w14:paraId="3B7422F7">
            <w:pPr>
              <w:rPr>
                <w:rFonts w:hint="eastAsia"/>
              </w:rPr>
            </w:pPr>
            <w:r>
              <w:rPr>
                <w:rFonts w:hint="eastAsia"/>
              </w:rPr>
              <w:t>| U 值      | 1.4 W/㎡·K    |</w:t>
            </w:r>
          </w:p>
          <w:p w14:paraId="2B0BAC2E">
            <w:pPr>
              <w:rPr>
                <w:rFonts w:hint="eastAsia"/>
              </w:rPr>
            </w:pPr>
            <w:r>
              <w:rPr>
                <w:rFonts w:hint="eastAsia"/>
              </w:rPr>
              <w:t>| 遮阳系数（SC） | 0.45         |</w:t>
            </w:r>
          </w:p>
          <w:p w14:paraId="61B43C6A">
            <w:pPr>
              <w:rPr>
                <w:rFonts w:hint="eastAsia"/>
              </w:rPr>
            </w:pPr>
          </w:p>
          <w:p w14:paraId="3FEFC3C9">
            <w:pPr>
              <w:rPr>
                <w:rFonts w:hint="eastAsia" w:eastAsia="宋体"/>
                <w:lang w:eastAsia="zh-CN"/>
              </w:rPr>
            </w:pPr>
          </w:p>
          <w:p w14:paraId="6D9302D9">
            <w:pPr>
              <w:rPr>
                <w:rFonts w:hint="eastAsia"/>
              </w:rPr>
            </w:pPr>
          </w:p>
          <w:p w14:paraId="74567A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、可再生能源集成布置方案</w:t>
            </w:r>
          </w:p>
          <w:p w14:paraId="5E026926">
            <w:pPr>
              <w:rPr>
                <w:rFonts w:hint="eastAsia"/>
              </w:rPr>
            </w:pPr>
          </w:p>
          <w:p w14:paraId="55F416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.1 屋顶光伏布置</w:t>
            </w:r>
          </w:p>
          <w:p w14:paraId="6621D82C">
            <w:pPr>
              <w:rPr>
                <w:rFonts w:hint="eastAsia"/>
              </w:rPr>
            </w:pPr>
          </w:p>
          <w:p w14:paraId="6506B3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可利用屋顶面积约：68,000 ㎡（产业楼、公寓、影棚）</w:t>
            </w:r>
          </w:p>
          <w:p w14:paraId="3DA737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光伏有效铺设率：约 60%</w:t>
            </w:r>
          </w:p>
          <w:p w14:paraId="631535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安装容量密度：约 0.21 kWp/㎡</w:t>
            </w:r>
          </w:p>
          <w:p w14:paraId="225B2DE9">
            <w:pPr>
              <w:rPr>
                <w:rFonts w:hint="eastAsia"/>
              </w:rPr>
            </w:pPr>
          </w:p>
          <w:p w14:paraId="41D103C6">
            <w:pPr>
              <w:rPr>
                <w:rFonts w:hint="eastAsia"/>
              </w:rPr>
            </w:pPr>
            <w:r>
              <w:rPr>
                <w:rFonts w:hint="eastAsia"/>
              </w:rPr>
              <w:t>屋顶总装机容量：</w:t>
            </w:r>
          </w:p>
          <w:p w14:paraId="354C7A80">
            <w:pPr>
              <w:rPr>
                <w:rFonts w:hint="eastAsia"/>
              </w:rPr>
            </w:pPr>
            <w:r>
              <w:rPr>
                <w:rFonts w:hint="eastAsia"/>
              </w:rPr>
              <w:t>[ 68,000 × 60% × 0.21 ≈ 8.57 MWp ]</w:t>
            </w:r>
          </w:p>
          <w:p w14:paraId="18B19497">
            <w:pPr>
              <w:rPr>
                <w:rFonts w:hint="eastAsia"/>
              </w:rPr>
            </w:pPr>
          </w:p>
          <w:p w14:paraId="0B958A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.2 立面 BIPV 布置</w:t>
            </w:r>
          </w:p>
          <w:p w14:paraId="6D87C7C0">
            <w:pPr>
              <w:rPr>
                <w:rFonts w:hint="eastAsia"/>
              </w:rPr>
            </w:pPr>
            <w:bookmarkStart w:id="1" w:name="_GoBack"/>
            <w:bookmarkEnd w:id="1"/>
          </w:p>
          <w:p w14:paraId="3A1F6B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南向及西向科研办公、公寓立面面积约：32,000 ㎡</w:t>
            </w:r>
          </w:p>
          <w:p w14:paraId="15E314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BIPV 覆盖比例：35%</w:t>
            </w:r>
          </w:p>
          <w:p w14:paraId="74828E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等效装机容量密度：0.12 kWp/㎡</w:t>
            </w:r>
          </w:p>
          <w:p w14:paraId="063F988A">
            <w:pPr>
              <w:rPr>
                <w:rFonts w:hint="eastAsia"/>
              </w:rPr>
            </w:pPr>
          </w:p>
          <w:p w14:paraId="2E484D3C">
            <w:pPr>
              <w:rPr>
                <w:rFonts w:hint="eastAsia"/>
              </w:rPr>
            </w:pPr>
            <w:r>
              <w:rPr>
                <w:rFonts w:hint="eastAsia"/>
              </w:rPr>
              <w:t>立面总装机容量：</w:t>
            </w:r>
          </w:p>
          <w:p w14:paraId="2C80E2B8">
            <w:pPr>
              <w:rPr>
                <w:rFonts w:hint="eastAsia"/>
              </w:rPr>
            </w:pPr>
            <w:r>
              <w:rPr>
                <w:rFonts w:hint="eastAsia"/>
              </w:rPr>
              <w:t>[ 32,000 × 35% × 0.12 ≈ 1.34 MWp ]</w:t>
            </w:r>
          </w:p>
          <w:p w14:paraId="5061752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1F3E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9"/>
    <w:rsid w:val="00044AEC"/>
    <w:rsid w:val="00074A38"/>
    <w:rsid w:val="000D42FD"/>
    <w:rsid w:val="001D21BC"/>
    <w:rsid w:val="002D352E"/>
    <w:rsid w:val="003F3E0E"/>
    <w:rsid w:val="004A3A71"/>
    <w:rsid w:val="00522FCA"/>
    <w:rsid w:val="0053580D"/>
    <w:rsid w:val="0064140E"/>
    <w:rsid w:val="006B4DEB"/>
    <w:rsid w:val="006C3B50"/>
    <w:rsid w:val="006D008C"/>
    <w:rsid w:val="006E3E2C"/>
    <w:rsid w:val="00916669"/>
    <w:rsid w:val="00987D27"/>
    <w:rsid w:val="009A7650"/>
    <w:rsid w:val="00A35522"/>
    <w:rsid w:val="00AE4307"/>
    <w:rsid w:val="00B7469A"/>
    <w:rsid w:val="00C0371A"/>
    <w:rsid w:val="00D44495"/>
    <w:rsid w:val="00D95F7B"/>
    <w:rsid w:val="00E33D0B"/>
    <w:rsid w:val="00FB196E"/>
    <w:rsid w:val="5B67214E"/>
    <w:rsid w:val="6AB2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 w14:paraId="6F938E2D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E3C409C69E84A9DB69EF00BF831D7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12D87F-6589-4428-869B-C3E0A4010A5B}"/>
      </w:docPartPr>
      <w:docPartBody>
        <w:p w14:paraId="5B25D1CD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5F86AA94074F3EAB98058DF444B3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252D64-0D45-4FB5-BB5C-A1C5AAF5F9B7}"/>
      </w:docPartPr>
      <w:docPartBody>
        <w:p w14:paraId="2FD896BE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D902660C984D3DBDFF30EA28EB16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DA81F-642B-4537-94F0-1BB659E0A83B}"/>
      </w:docPartPr>
      <w:docPartBody>
        <w:p w14:paraId="5495A23A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05340E"/>
    <w:rsid w:val="00141B81"/>
    <w:rsid w:val="003F3E0E"/>
    <w:rsid w:val="00670685"/>
    <w:rsid w:val="006B0DD9"/>
    <w:rsid w:val="00751386"/>
    <w:rsid w:val="00901E7A"/>
    <w:rsid w:val="00A578C5"/>
    <w:rsid w:val="00AF0621"/>
    <w:rsid w:val="00B37959"/>
    <w:rsid w:val="00D44495"/>
    <w:rsid w:val="00E4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16ECF8F39514051976851404AD8E9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E3C409C69E84A9DB69EF00BF831D76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">
    <w:name w:val="EE5F86AA94074F3EAB98058DF444B36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D6D902660C984D3DBDFF30EA28EB162E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82CB-829B-4F6C-8B93-23CD0830F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351</Characters>
  <Lines>3</Lines>
  <Paragraphs>1</Paragraphs>
  <TotalTime>0</TotalTime>
  <ScaleCrop>false</ScaleCrop>
  <LinksUpToDate>false</LinksUpToDate>
  <CharactersWithSpaces>363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李宁</cp:lastModifiedBy>
  <dcterms:modified xsi:type="dcterms:W3CDTF">2026-03-24T08:46:57Z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A2ABED6CD4674ED1A4DFE98BB61D437C_12</vt:lpwstr>
  </property>
</Properties>
</file>