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4FB87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312" w:type="dxa"/>
            <w:vAlign w:val="center"/>
          </w:tcPr>
          <w:p w14:paraId="55CBD040">
            <w:pPr>
              <w:widowControl w:val="0"/>
              <w:jc w:val="both"/>
              <w:rPr>
                <w:rFonts w:hint="eastAsia" w:ascii="等线" w:hAnsi="等线" w:eastAsia="等线"/>
                <w:kern w:val="2"/>
                <w:szCs w:val="22"/>
                <w:lang w:val="en-US"/>
              </w:rPr>
            </w:pPr>
            <w:bookmarkStart w:id="0" w:name="_Hlk172642859"/>
            <w:bookmarkStart w:id="1" w:name="_Hlk172641893"/>
            <w:bookmarkStart w:id="60" w:name="_GoBack"/>
            <w:bookmarkEnd w:id="60"/>
          </w:p>
          <w:p w14:paraId="07011613">
            <w:pPr>
              <w:widowControl w:val="0"/>
              <w:spacing w:before="936" w:beforeLines="30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bCs/>
                <w:spacing w:val="135"/>
                <w:kern w:val="0"/>
                <w:sz w:val="72"/>
                <w:szCs w:val="52"/>
                <w:fitText w:val="8640" w:id="-942478592"/>
              </w:rPr>
              <w:t>全年负荷计算报告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42478592"/>
              </w:rPr>
              <w:t>书</w:t>
            </w:r>
          </w:p>
        </w:tc>
      </w:tr>
      <w:tr w14:paraId="5778F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73993451">
            <w:pPr>
              <w:widowControl w:val="0"/>
              <w:spacing w:before="156" w:beforeLines="5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2" w:name="项目名称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</w:rPr>
              <w:t>BKB80027</w:t>
            </w:r>
            <w:bookmarkEnd w:id="2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</w:rPr>
              <w:t xml:space="preserve"> </w:t>
            </w:r>
          </w:p>
        </w:tc>
      </w:tr>
      <w:bookmarkEnd w:id="0"/>
      <w:tr w14:paraId="2F73F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55E202CB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3" w:name="设计编号"/>
            <w:bookmarkEnd w:id="3"/>
          </w:p>
          <w:p w14:paraId="5A92091A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Cs w:val="21"/>
                <w:lang w:val="en-US"/>
              </w:rPr>
            </w:pPr>
          </w:p>
        </w:tc>
      </w:tr>
      <w:tr w14:paraId="7E323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10007FC4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4" w:name="二维码"/>
            <w:bookmarkEnd w:id="4"/>
          </w:p>
        </w:tc>
      </w:tr>
    </w:tbl>
    <w:p w14:paraId="66E62A05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6EC24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 w14:paraId="03FDF141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6762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01D0BBA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3557B27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067500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四川-攀枝花</w:t>
            </w:r>
            <w:bookmarkEnd w:id="5"/>
          </w:p>
        </w:tc>
      </w:tr>
      <w:tr w14:paraId="3F9D9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EF41DA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0621B3A4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5F553D3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建设单位"/>
            <w:bookmarkEnd w:id="6"/>
          </w:p>
        </w:tc>
      </w:tr>
      <w:tr w14:paraId="790D9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BAF0573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2470D17D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721718B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设计单位"/>
            <w:bookmarkEnd w:id="7"/>
          </w:p>
        </w:tc>
      </w:tr>
      <w:tr w14:paraId="76011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AB6D38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72DCE9C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0018968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0B11D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2B7BE33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7E087D7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6C267B8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64D6F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5D42E8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78099F45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4301D0B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07DC9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5A66C0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7C8A3E72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5E8AA4AE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8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2026年3月28日</w:t>
            </w:r>
            <w:bookmarkEnd w:id="8"/>
          </w:p>
        </w:tc>
      </w:tr>
    </w:tbl>
    <w:p w14:paraId="35B66EB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32C19E39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48DFB857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165A906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9AFADF5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3B16D5D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9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暖通负荷BECH2025</w:t>
            </w:r>
            <w:bookmarkEnd w:id="9"/>
          </w:p>
        </w:tc>
        <w:tc>
          <w:tcPr>
            <w:tcW w:w="3958" w:type="dxa"/>
            <w:vMerge w:val="restart"/>
            <w:vAlign w:val="bottom"/>
          </w:tcPr>
          <w:p w14:paraId="78BD6F0F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E1A4D2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B62A64C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02927426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10"/>
          </w:p>
        </w:tc>
        <w:tc>
          <w:tcPr>
            <w:tcW w:w="3958" w:type="dxa"/>
            <w:vMerge w:val="continue"/>
          </w:tcPr>
          <w:p w14:paraId="477E94AB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027DD4B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20F74CA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6004120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1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T18784797073</w:t>
            </w:r>
            <w:bookmarkEnd w:id="11"/>
          </w:p>
        </w:tc>
        <w:tc>
          <w:tcPr>
            <w:tcW w:w="3958" w:type="dxa"/>
            <w:vMerge w:val="continue"/>
          </w:tcPr>
          <w:p w14:paraId="22CF3701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6E425CC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0554E0A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539F90E7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2B86D266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bookmarkEnd w:id="1"/>
    </w:tbl>
    <w:p w14:paraId="02EE5AAC">
      <w:pPr>
        <w:rPr>
          <w:rFonts w:hint="eastAsia" w:ascii="宋体" w:hAnsi="宋体"/>
          <w:sz w:val="32"/>
          <w:szCs w:val="32"/>
        </w:rPr>
      </w:pPr>
    </w:p>
    <w:p w14:paraId="0D192F43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1A36C85B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2B0F93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6BFCF28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_Toc22540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</w:rPr>
        <w:t xml:space="preserve">1 </w:t>
      </w:r>
      <w:r>
        <w:rPr>
          <w:kern w:val="2"/>
          <w:szCs w:val="24"/>
        </w:rPr>
        <w:t>建筑概况</w:t>
      </w:r>
      <w:r>
        <w:tab/>
      </w:r>
      <w:r>
        <w:fldChar w:fldCharType="begin"/>
      </w:r>
      <w:r>
        <w:instrText xml:space="preserve"> PAGEREF _Toc22540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612037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_Toc23485 </w:instrText>
      </w:r>
      <w:r>
        <w:fldChar w:fldCharType="separate"/>
      </w:r>
      <w:r>
        <w:rPr>
          <w:rFonts w:hint="eastAsia"/>
        </w:rPr>
        <w:t>2 气象</w:t>
      </w:r>
      <w:r>
        <w:t>数据</w:t>
      </w:r>
      <w:r>
        <w:tab/>
      </w:r>
      <w:r>
        <w:fldChar w:fldCharType="begin"/>
      </w:r>
      <w:r>
        <w:instrText xml:space="preserve"> PAGEREF _Toc23485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514F409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_Toc15196 </w:instrText>
      </w:r>
      <w:r>
        <w:fldChar w:fldCharType="separate"/>
      </w:r>
      <w:r>
        <w:rPr>
          <w:rFonts w:hint="eastAsia"/>
          <w:lang w:val="en-GB"/>
        </w:rPr>
        <w:t xml:space="preserve">2.1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_Toc15196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4330A21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_Toc6620 </w:instrText>
      </w:r>
      <w:r>
        <w:fldChar w:fldCharType="separate"/>
      </w:r>
      <w:r>
        <w:rPr>
          <w:rFonts w:hint="eastAsia"/>
          <w:lang w:val="en-GB"/>
        </w:rPr>
        <w:t xml:space="preserve">2.2 </w:t>
      </w:r>
      <w:r>
        <w:rPr>
          <w:rFonts w:hint="eastAsia"/>
        </w:rPr>
        <w:t>逐</w:t>
      </w:r>
      <w:r>
        <w:t>日干球温度表</w:t>
      </w:r>
      <w:r>
        <w:tab/>
      </w:r>
      <w:r>
        <w:fldChar w:fldCharType="begin"/>
      </w:r>
      <w:r>
        <w:instrText xml:space="preserve"> PAGEREF _Toc6620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3E41D0C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_Toc3571 </w:instrText>
      </w:r>
      <w:r>
        <w:fldChar w:fldCharType="separate"/>
      </w:r>
      <w:r>
        <w:rPr>
          <w:rFonts w:hint="eastAsia"/>
          <w:lang w:val="en-GB"/>
        </w:rPr>
        <w:t xml:space="preserve">2.3 </w:t>
      </w:r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r>
        <w:tab/>
      </w:r>
      <w:r>
        <w:fldChar w:fldCharType="begin"/>
      </w:r>
      <w:r>
        <w:instrText xml:space="preserve"> PAGEREF _Toc3571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17F46CE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_Toc11230 </w:instrText>
      </w:r>
      <w:r>
        <w:fldChar w:fldCharType="separate"/>
      </w:r>
      <w:r>
        <w:rPr>
          <w:rFonts w:hint="eastAsia"/>
          <w:lang w:val="en-GB"/>
        </w:rPr>
        <w:t xml:space="preserve">2.4 </w:t>
      </w:r>
      <w:r>
        <w:rPr>
          <w:rFonts w:hint="eastAsia"/>
        </w:rPr>
        <w:t>峰值</w:t>
      </w:r>
      <w:r>
        <w:t>工况</w:t>
      </w:r>
      <w:r>
        <w:tab/>
      </w:r>
      <w:r>
        <w:fldChar w:fldCharType="begin"/>
      </w:r>
      <w:r>
        <w:instrText xml:space="preserve"> PAGEREF _Toc11230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5A4CA53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_Toc10430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_Toc10430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12C64BF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_Toc7850 </w:instrText>
      </w:r>
      <w:r>
        <w:fldChar w:fldCharType="separate"/>
      </w:r>
      <w:r>
        <w:rPr>
          <w:rFonts w:hint="eastAsia"/>
        </w:rPr>
        <w:t>4 围护</w:t>
      </w:r>
      <w:r>
        <w:t>结构</w:t>
      </w:r>
      <w:r>
        <w:tab/>
      </w:r>
      <w:r>
        <w:fldChar w:fldCharType="begin"/>
      </w:r>
      <w:r>
        <w:instrText xml:space="preserve"> PAGEREF _Toc7850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01E7348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_Toc26098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_Toc26098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5D0BCBD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_Toc2276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_Toc2276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3685A7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_Toc6619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挑空楼板构造</w:t>
      </w:r>
      <w:r>
        <w:tab/>
      </w:r>
      <w:r>
        <w:fldChar w:fldCharType="begin"/>
      </w:r>
      <w:r>
        <w:instrText xml:space="preserve"> PAGEREF _Toc6619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FFFC12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_Toc3325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楼板构造</w:t>
      </w:r>
      <w:r>
        <w:tab/>
      </w:r>
      <w:r>
        <w:fldChar w:fldCharType="begin"/>
      </w:r>
      <w:r>
        <w:instrText xml:space="preserve"> PAGEREF _Toc3325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4479009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_Toc18230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周边地面构造</w:t>
      </w:r>
      <w:r>
        <w:tab/>
      </w:r>
      <w:r>
        <w:fldChar w:fldCharType="begin"/>
      </w:r>
      <w:r>
        <w:instrText xml:space="preserve"> PAGEREF _Toc18230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4A0B06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_Toc3230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非周边地面构造</w:t>
      </w:r>
      <w:r>
        <w:tab/>
      </w:r>
      <w:r>
        <w:fldChar w:fldCharType="begin"/>
      </w:r>
      <w:r>
        <w:instrText xml:space="preserve"> PAGEREF _Toc3230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05FA28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_Toc4956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_Toc4956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644A68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_Toc8365 </w:instrText>
      </w:r>
      <w:r>
        <w:fldChar w:fldCharType="separate"/>
      </w:r>
      <w:r>
        <w:rPr>
          <w:rFonts w:hint="eastAsia"/>
          <w:lang w:val="en-GB"/>
        </w:rPr>
        <w:t xml:space="preserve">4.8 </w:t>
      </w:r>
      <w:r>
        <w:t>窗构造</w:t>
      </w:r>
      <w:r>
        <w:tab/>
      </w:r>
      <w:r>
        <w:fldChar w:fldCharType="begin"/>
      </w:r>
      <w:r>
        <w:instrText xml:space="preserve"> PAGEREF _Toc8365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611FA9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_Toc24777 </w:instrText>
      </w:r>
      <w:r>
        <w:fldChar w:fldCharType="separate"/>
      </w:r>
      <w:r>
        <w:rPr>
          <w:rFonts w:hint="eastAsia"/>
        </w:rPr>
        <w:t xml:space="preserve">5 </w:t>
      </w:r>
      <w:r>
        <w:t>房间类型</w:t>
      </w:r>
      <w:r>
        <w:tab/>
      </w:r>
      <w:r>
        <w:fldChar w:fldCharType="begin"/>
      </w:r>
      <w:r>
        <w:instrText xml:space="preserve"> PAGEREF _Toc24777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598267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_Toc16957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_Toc16957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1535AF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_Toc27322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_Toc27322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C35F15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_Toc13345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系统设置</w:t>
      </w:r>
      <w:r>
        <w:tab/>
      </w:r>
      <w:r>
        <w:fldChar w:fldCharType="begin"/>
      </w:r>
      <w:r>
        <w:instrText xml:space="preserve"> PAGEREF _Toc13345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202949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_Toc21254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系统划分</w:t>
      </w:r>
      <w:r>
        <w:tab/>
      </w:r>
      <w:r>
        <w:fldChar w:fldCharType="begin"/>
      </w:r>
      <w:r>
        <w:instrText xml:space="preserve"> PAGEREF _Toc21254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9BD418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_Toc31230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运行时间表</w:t>
      </w:r>
      <w:r>
        <w:tab/>
      </w:r>
      <w:r>
        <w:fldChar w:fldCharType="begin"/>
      </w:r>
      <w:r>
        <w:instrText xml:space="preserve"> PAGEREF _Toc31230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FBDAC6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_Toc23377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计算结果</w:t>
      </w:r>
      <w:r>
        <w:tab/>
      </w:r>
      <w:r>
        <w:fldChar w:fldCharType="begin"/>
      </w:r>
      <w:r>
        <w:instrText xml:space="preserve"> PAGEREF _Toc23377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C202CE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_Toc20754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模拟周期</w:t>
      </w:r>
      <w:r>
        <w:tab/>
      </w:r>
      <w:r>
        <w:fldChar w:fldCharType="begin"/>
      </w:r>
      <w:r>
        <w:instrText xml:space="preserve"> PAGEREF _Toc20754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2A4F33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_Toc3408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全年冷暖需求</w:t>
      </w:r>
      <w:r>
        <w:tab/>
      </w:r>
      <w:r>
        <w:fldChar w:fldCharType="begin"/>
      </w:r>
      <w:r>
        <w:instrText xml:space="preserve"> PAGEREF _Toc3408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97441A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7.3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EA49A5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_Toc29111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逐月负荷表</w:t>
      </w:r>
      <w:r>
        <w:tab/>
      </w:r>
      <w:r>
        <w:fldChar w:fldCharType="begin"/>
      </w:r>
      <w:r>
        <w:instrText xml:space="preserve"> PAGEREF _Toc29111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47093F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_Toc16017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附录</w:t>
      </w:r>
      <w:r>
        <w:tab/>
      </w:r>
      <w:r>
        <w:fldChar w:fldCharType="begin"/>
      </w:r>
      <w:r>
        <w:instrText xml:space="preserve"> PAGEREF _Toc16017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3603DA9">
      <w:pPr>
        <w:pStyle w:val="16"/>
        <w:sectPr>
          <w:headerReference r:id="rId3" w:type="firs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0E2A3E56">
      <w:pPr>
        <w:pStyle w:val="2"/>
        <w:widowControl w:val="0"/>
        <w:jc w:val="both"/>
        <w:rPr>
          <w:kern w:val="2"/>
          <w:szCs w:val="24"/>
        </w:rPr>
      </w:pPr>
      <w:bookmarkStart w:id="12" w:name="_Toc494471704"/>
      <w:bookmarkStart w:id="13" w:name="_Toc22540"/>
      <w:r>
        <w:rPr>
          <w:kern w:val="2"/>
          <w:szCs w:val="24"/>
        </w:rPr>
        <w:t>建筑概况</w:t>
      </w:r>
      <w:bookmarkEnd w:id="12"/>
      <w:bookmarkEnd w:id="13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 w14:paraId="77BBDA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5A616BA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4FC29ADC">
            <w:r>
              <w:t>北京-北京</w:t>
            </w:r>
          </w:p>
        </w:tc>
      </w:tr>
      <w:tr w14:paraId="3256C2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CAA7AF8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333C7B66">
            <w:bookmarkStart w:id="14" w:name="气候分区"/>
            <w:r>
              <w:t>温和A区</w:t>
            </w:r>
            <w:bookmarkEnd w:id="14"/>
          </w:p>
        </w:tc>
      </w:tr>
      <w:tr w14:paraId="4DFA94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58029BA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60CDB08A">
            <w:bookmarkStart w:id="15" w:name="纬度"/>
            <w:r>
              <w:t>26.58</w:t>
            </w:r>
            <w:bookmarkEnd w:id="15"/>
          </w:p>
        </w:tc>
      </w:tr>
      <w:tr w14:paraId="009A78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21208BDC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78A22CB8">
            <w:bookmarkStart w:id="16" w:name="经度"/>
            <w:r>
              <w:t>101.72</w:t>
            </w:r>
            <w:bookmarkEnd w:id="16"/>
          </w:p>
        </w:tc>
      </w:tr>
      <w:tr w14:paraId="27487F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115F7A5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02CA55C1">
            <w:bookmarkStart w:id="17" w:name="项目名称＃2"/>
            <w:r>
              <w:t>BKB80027</w:t>
            </w:r>
            <w:bookmarkEnd w:id="17"/>
          </w:p>
        </w:tc>
      </w:tr>
      <w:tr w14:paraId="5A29C6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235A53F4">
            <w:r>
              <w:t>建筑类型</w:t>
            </w:r>
          </w:p>
        </w:tc>
        <w:tc>
          <w:tcPr>
            <w:tcW w:w="3101" w:type="dxa"/>
            <w:vAlign w:val="center"/>
          </w:tcPr>
          <w:p w14:paraId="5B5388A3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2EADBC9E"/>
        </w:tc>
      </w:tr>
      <w:tr w14:paraId="5A869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FAB3314">
            <w:r>
              <w:rPr>
                <w:rFonts w:hint="eastAsia"/>
              </w:rPr>
              <w:t>计算</w:t>
            </w:r>
            <w:r>
              <w:t>建筑面积</w:t>
            </w:r>
          </w:p>
        </w:tc>
        <w:tc>
          <w:tcPr>
            <w:tcW w:w="3101" w:type="dxa"/>
            <w:vAlign w:val="center"/>
          </w:tcPr>
          <w:p w14:paraId="35D34B93">
            <w:r>
              <w:t xml:space="preserve">地上 </w:t>
            </w:r>
            <w:bookmarkStart w:id="19" w:name="地上建筑面积"/>
            <w:r>
              <w:t>14130.35</w:t>
            </w:r>
            <w:bookmarkEnd w:id="19"/>
            <w:r>
              <w:t xml:space="preserve"> ㎡</w:t>
            </w:r>
          </w:p>
        </w:tc>
        <w:tc>
          <w:tcPr>
            <w:tcW w:w="3395" w:type="dxa"/>
            <w:vAlign w:val="center"/>
          </w:tcPr>
          <w:p w14:paraId="060720EB">
            <w:r>
              <w:t xml:space="preserve">地下 </w:t>
            </w:r>
            <w:bookmarkStart w:id="20" w:name="地下建筑面积"/>
            <w:r>
              <w:t>0.00</w:t>
            </w:r>
            <w:bookmarkEnd w:id="20"/>
            <w:r>
              <w:t xml:space="preserve"> ㎡</w:t>
            </w:r>
          </w:p>
        </w:tc>
      </w:tr>
      <w:tr w14:paraId="61619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8F65C91">
            <w:r>
              <w:t>建筑高度</w:t>
            </w:r>
          </w:p>
        </w:tc>
        <w:tc>
          <w:tcPr>
            <w:tcW w:w="3101" w:type="dxa"/>
            <w:vAlign w:val="center"/>
          </w:tcPr>
          <w:p w14:paraId="1E4A1EA3">
            <w:r>
              <w:t xml:space="preserve">地上 </w:t>
            </w:r>
            <w:bookmarkStart w:id="21" w:name="地上建筑高度"/>
            <w:r>
              <w:t>25.00</w:t>
            </w:r>
            <w:bookmarkEnd w:id="21"/>
            <w:r>
              <w:t xml:space="preserve"> m</w:t>
            </w:r>
          </w:p>
        </w:tc>
        <w:tc>
          <w:tcPr>
            <w:tcW w:w="3395" w:type="dxa"/>
            <w:vAlign w:val="center"/>
          </w:tcPr>
          <w:p w14:paraId="1C8625B7">
            <w:r>
              <w:t>地下</w:t>
            </w:r>
            <w:bookmarkStart w:id="22" w:name="地下建筑高度"/>
            <w:r>
              <w:t>0.00</w:t>
            </w:r>
            <w:bookmarkEnd w:id="22"/>
            <w:r>
              <w:t xml:space="preserve"> m</w:t>
            </w:r>
          </w:p>
        </w:tc>
      </w:tr>
      <w:tr w14:paraId="450E15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6EEB994">
            <w:r>
              <w:t>建筑层数</w:t>
            </w:r>
          </w:p>
        </w:tc>
        <w:tc>
          <w:tcPr>
            <w:tcW w:w="3101" w:type="dxa"/>
            <w:vAlign w:val="center"/>
          </w:tcPr>
          <w:p w14:paraId="3F525901">
            <w:r>
              <w:t xml:space="preserve">地上 </w:t>
            </w:r>
            <w:bookmarkStart w:id="23" w:name="地上建筑层数"/>
            <w:r>
              <w:t>6</w:t>
            </w:r>
            <w:bookmarkEnd w:id="23"/>
          </w:p>
        </w:tc>
        <w:tc>
          <w:tcPr>
            <w:tcW w:w="3395" w:type="dxa"/>
            <w:vAlign w:val="center"/>
          </w:tcPr>
          <w:p w14:paraId="552D471D">
            <w:r>
              <w:t xml:space="preserve">地下 </w:t>
            </w:r>
            <w:bookmarkStart w:id="24" w:name="地下建筑层数"/>
            <w:r>
              <w:t>0</w:t>
            </w:r>
            <w:bookmarkEnd w:id="24"/>
          </w:p>
        </w:tc>
      </w:tr>
      <w:tr w14:paraId="2A00A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86A1342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28719F7F">
            <w:bookmarkStart w:id="25" w:name="北向角度"/>
            <w:r>
              <w:t>0</w:t>
            </w:r>
            <w:bookmarkEnd w:id="25"/>
            <w:r>
              <w:t>°</w:t>
            </w:r>
          </w:p>
        </w:tc>
      </w:tr>
    </w:tbl>
    <w:p w14:paraId="7524E3BB">
      <w:pPr>
        <w:pStyle w:val="2"/>
      </w:pPr>
      <w:bookmarkStart w:id="26" w:name="_Toc23485"/>
      <w:r>
        <w:rPr>
          <w:rFonts w:hint="eastAsia"/>
        </w:rPr>
        <w:t>气象</w:t>
      </w:r>
      <w:r>
        <w:t>数据</w:t>
      </w:r>
      <w:bookmarkEnd w:id="26"/>
    </w:p>
    <w:p w14:paraId="23417D4A">
      <w:pPr>
        <w:pStyle w:val="4"/>
      </w:pPr>
      <w:bookmarkStart w:id="27" w:name="_Toc15196"/>
      <w:r>
        <w:rPr>
          <w:rFonts w:hint="eastAsia"/>
        </w:rPr>
        <w:t>气象地点</w:t>
      </w:r>
      <w:bookmarkEnd w:id="27"/>
    </w:p>
    <w:p w14:paraId="22703935">
      <w:pPr>
        <w:pStyle w:val="3"/>
        <w:ind w:firstLine="420"/>
        <w:rPr>
          <w:lang w:val="en-US"/>
        </w:rPr>
      </w:pPr>
      <w:bookmarkStart w:id="28" w:name="气象数据来源"/>
      <w:r>
        <w:t>四川-会理, 《建筑节能气象参数标准》JGJ346-2014</w:t>
      </w:r>
      <w:bookmarkEnd w:id="28"/>
    </w:p>
    <w:p w14:paraId="464F5802">
      <w:pPr>
        <w:pStyle w:val="4"/>
      </w:pPr>
      <w:bookmarkStart w:id="29" w:name="_Toc6620"/>
      <w:r>
        <w:rPr>
          <w:rFonts w:hint="eastAsia"/>
        </w:rPr>
        <w:t>逐</w:t>
      </w:r>
      <w:r>
        <w:t>日干球温度表</w:t>
      </w:r>
      <w:bookmarkEnd w:id="29"/>
    </w:p>
    <w:p w14:paraId="6CF00F94">
      <w:pPr>
        <w:widowControl w:val="0"/>
        <w:rPr>
          <w:kern w:val="2"/>
          <w:szCs w:val="24"/>
          <w:lang w:val="en-US"/>
        </w:rPr>
      </w:pPr>
      <w:bookmarkStart w:id="30" w:name="日均干球温度变化表"/>
      <w:bookmarkEnd w:id="30"/>
      <w:r>
        <w:drawing>
          <wp:inline distT="0" distB="0" distL="0" distR="0">
            <wp:extent cx="5667375" cy="26003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28C36">
      <w:pPr>
        <w:pStyle w:val="4"/>
      </w:pPr>
      <w:bookmarkStart w:id="31" w:name="日最小干球温度变化表"/>
      <w:bookmarkEnd w:id="31"/>
      <w:bookmarkStart w:id="32" w:name="_Toc3571"/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2"/>
    </w:p>
    <w:p w14:paraId="2119DFBE">
      <w:pPr>
        <w:rPr>
          <w:kern w:val="2"/>
          <w:szCs w:val="24"/>
          <w:lang w:val="en-US"/>
        </w:rPr>
      </w:pPr>
      <w:bookmarkStart w:id="33" w:name="逐月辐照量图表"/>
      <w:bookmarkEnd w:id="33"/>
      <w:r>
        <w:drawing>
          <wp:inline distT="0" distB="0" distL="0" distR="0">
            <wp:extent cx="5667375" cy="234315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9339E">
      <w:pPr>
        <w:pStyle w:val="4"/>
      </w:pPr>
      <w:bookmarkStart w:id="34" w:name="_Toc11230"/>
      <w:r>
        <w:rPr>
          <w:rFonts w:hint="eastAsia"/>
        </w:rPr>
        <w:t>峰值</w:t>
      </w:r>
      <w:r>
        <w:t>工况</w:t>
      </w:r>
      <w:bookmarkEnd w:id="3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2C847C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41B9C7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18001F70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3D84C638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6418362A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6CA3D7CA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4B69991C">
            <w:pPr>
              <w:jc w:val="center"/>
            </w:pPr>
            <w:r>
              <w:t>焓值(kj/kg)</w:t>
            </w:r>
          </w:p>
        </w:tc>
      </w:tr>
      <w:tr w14:paraId="6642EB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F4AD14">
            <w:r>
              <w:t>最热</w:t>
            </w:r>
          </w:p>
        </w:tc>
        <w:tc>
          <w:tcPr>
            <w:vAlign w:val="center"/>
          </w:tcPr>
          <w:p w14:paraId="0F3C3DF9">
            <w:r>
              <w:t>05月14日17时</w:t>
            </w:r>
          </w:p>
        </w:tc>
        <w:tc>
          <w:tcPr>
            <w:vAlign w:val="center"/>
          </w:tcPr>
          <w:p w14:paraId="392D991D">
            <w:r>
              <w:t>31.1</w:t>
            </w:r>
          </w:p>
        </w:tc>
        <w:tc>
          <w:tcPr>
            <w:vAlign w:val="center"/>
          </w:tcPr>
          <w:p w14:paraId="45744E1D">
            <w:r>
              <w:t>13.9</w:t>
            </w:r>
          </w:p>
        </w:tc>
        <w:tc>
          <w:tcPr>
            <w:vAlign w:val="center"/>
          </w:tcPr>
          <w:p w14:paraId="3EF41F16">
            <w:r>
              <w:t>4.9</w:t>
            </w:r>
          </w:p>
        </w:tc>
        <w:tc>
          <w:tcPr>
            <w:vAlign w:val="center"/>
          </w:tcPr>
          <w:p w14:paraId="024FA6E0">
            <w:r>
              <w:t>43.8</w:t>
            </w:r>
          </w:p>
        </w:tc>
      </w:tr>
      <w:tr w14:paraId="51B378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383614">
            <w:r>
              <w:t>最冷</w:t>
            </w:r>
          </w:p>
        </w:tc>
        <w:tc>
          <w:tcPr>
            <w:vAlign w:val="center"/>
          </w:tcPr>
          <w:p w14:paraId="565B6D29">
            <w:r>
              <w:t>01月05日07时</w:t>
            </w:r>
          </w:p>
        </w:tc>
        <w:tc>
          <w:tcPr>
            <w:vAlign w:val="center"/>
          </w:tcPr>
          <w:p w14:paraId="1E688286">
            <w:r>
              <w:t>-3.3</w:t>
            </w:r>
          </w:p>
        </w:tc>
        <w:tc>
          <w:tcPr>
            <w:vAlign w:val="center"/>
          </w:tcPr>
          <w:p w14:paraId="6357C182">
            <w:r>
              <w:t>-3.3</w:t>
            </w:r>
          </w:p>
        </w:tc>
        <w:tc>
          <w:tcPr>
            <w:vAlign w:val="center"/>
          </w:tcPr>
          <w:p w14:paraId="6C5F3B60">
            <w:r>
              <w:t>3.5</w:t>
            </w:r>
          </w:p>
        </w:tc>
        <w:tc>
          <w:tcPr>
            <w:vAlign w:val="center"/>
          </w:tcPr>
          <w:p w14:paraId="5FD962D0">
            <w:r>
              <w:t>5.4</w:t>
            </w:r>
          </w:p>
        </w:tc>
      </w:tr>
    </w:tbl>
    <w:p w14:paraId="0E2E2C10">
      <w:pPr>
        <w:rPr>
          <w:kern w:val="2"/>
          <w:szCs w:val="24"/>
          <w:lang w:val="en-US"/>
        </w:rPr>
      </w:pPr>
      <w:bookmarkStart w:id="35" w:name="气象峰值工况"/>
      <w:bookmarkEnd w:id="35"/>
    </w:p>
    <w:p w14:paraId="1C5D1870">
      <w:pPr>
        <w:pStyle w:val="2"/>
      </w:pPr>
      <w:bookmarkStart w:id="36" w:name="_Toc10430"/>
      <w:r>
        <w:rPr>
          <w:rFonts w:hint="eastAsia"/>
        </w:rPr>
        <w:t>软件介绍</w:t>
      </w:r>
      <w:bookmarkEnd w:id="36"/>
    </w:p>
    <w:p w14:paraId="3A7F4420">
      <w:pPr>
        <w:widowControl w:val="0"/>
        <w:ind w:firstLine="420"/>
      </w:pPr>
      <w:r>
        <w:rPr>
          <w:rFonts w:hint="eastAsia"/>
        </w:rPr>
        <w:t>本报告采用的软件为绿建</w:t>
      </w:r>
      <w:bookmarkStart w:id="37" w:name="软件全称＃2"/>
      <w:r>
        <w:rPr>
          <w:rFonts w:hint="eastAsia"/>
        </w:rPr>
        <w:t>暖通负荷BECH2025通负荷BECH2018</w:t>
      </w:r>
      <w:bookmarkEnd w:id="37"/>
      <w:r>
        <w:rPr>
          <w:rFonts w:hint="eastAsia"/>
        </w:rPr>
        <w:t>，该软件紧密结合暖通和节能设计规范、可根据项目实际情况建立建筑热工模型，并可对围护结构材料、房间内扰发热、作息时间表、热回收方式等参数进行设置。</w:t>
      </w:r>
    </w:p>
    <w:p w14:paraId="3F654562">
      <w:pPr>
        <w:widowControl w:val="0"/>
        <w:ind w:firstLine="420"/>
      </w:pPr>
      <w:r>
        <w:rPr>
          <w:rFonts w:hint="eastAsia"/>
        </w:rPr>
        <w:t>软件包含全国各地典型气象年数据，内置</w:t>
      </w:r>
      <w:r>
        <w:t>DOE2.1E</w:t>
      </w:r>
      <w:r>
        <w:rPr>
          <w:rFonts w:hint="eastAsia"/>
        </w:rPr>
        <w:t>内核，对于建筑的逐时负荷进行动态模拟，既可以模拟</w:t>
      </w:r>
      <w:r>
        <w:t>8760</w:t>
      </w:r>
      <w:r>
        <w:rPr>
          <w:rFonts w:hint="eastAsia"/>
        </w:rPr>
        <w:t>小时理想负荷，也可以根据设定好的采暖期</w:t>
      </w:r>
      <w:r>
        <w:t>/</w:t>
      </w:r>
      <w:r>
        <w:rPr>
          <w:rFonts w:hint="eastAsia"/>
        </w:rPr>
        <w:t>空调期进行逐时模拟。</w:t>
      </w:r>
    </w:p>
    <w:p w14:paraId="2B239E90">
      <w:pPr>
        <w:widowControl w:val="0"/>
        <w:ind w:firstLine="420"/>
      </w:pPr>
      <w:r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1086CB9D">
      <w:pPr>
        <w:pStyle w:val="2"/>
      </w:pPr>
      <w:bookmarkStart w:id="38" w:name="_Toc7850"/>
      <w:r>
        <w:rPr>
          <w:rFonts w:hint="eastAsia"/>
        </w:rPr>
        <w:t>围护</w:t>
      </w:r>
      <w:r>
        <w:t>结构</w:t>
      </w:r>
      <w:bookmarkEnd w:id="38"/>
    </w:p>
    <w:p w14:paraId="1E3DFC96">
      <w:pPr>
        <w:pStyle w:val="4"/>
        <w:widowControl w:val="0"/>
        <w:rPr>
          <w:kern w:val="2"/>
          <w:szCs w:val="24"/>
          <w:lang w:val="en-US"/>
        </w:rPr>
      </w:pPr>
      <w:bookmarkStart w:id="39" w:name="围护结构"/>
      <w:bookmarkEnd w:id="39"/>
      <w:bookmarkStart w:id="40" w:name="_Toc26098"/>
      <w:r>
        <w:rPr>
          <w:kern w:val="2"/>
          <w:szCs w:val="24"/>
          <w:lang w:val="en-US"/>
        </w:rPr>
        <w:t>屋顶构造</w:t>
      </w:r>
      <w:bookmarkEnd w:id="40"/>
    </w:p>
    <w:p w14:paraId="5123D62B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BC81A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84481B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68998BE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FEB5E4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065B18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A08C62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26DF2A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A64DEB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230D7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F5A62F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477A85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5739E9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B67211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71AC7A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451A9B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8157DB6">
            <w:pPr>
              <w:jc w:val="center"/>
            </w:pPr>
            <w:r>
              <w:t>D=R*S</w:t>
            </w:r>
          </w:p>
        </w:tc>
      </w:tr>
      <w:tr w14:paraId="72D2C7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0A76AE">
            <w:r>
              <w:t>水泥砂浆</w:t>
            </w:r>
          </w:p>
        </w:tc>
        <w:tc>
          <w:tcPr>
            <w:vAlign w:val="center"/>
          </w:tcPr>
          <w:p w14:paraId="15945A6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A16C5E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A454A6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B0E51A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890BE5E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8948C4C">
            <w:pPr>
              <w:jc w:val="right"/>
            </w:pPr>
            <w:r>
              <w:t>0.245</w:t>
            </w:r>
          </w:p>
        </w:tc>
      </w:tr>
      <w:tr w14:paraId="54E7BB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E3CF1B">
            <w:r>
              <w:t>c20细石混凝土(ρ=2300)</w:t>
            </w:r>
          </w:p>
        </w:tc>
        <w:tc>
          <w:tcPr>
            <w:vAlign w:val="center"/>
          </w:tcPr>
          <w:p w14:paraId="1D2555FD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5CEC5484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012C1E2F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7189863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F8BFCAC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3F454975">
            <w:pPr>
              <w:jc w:val="right"/>
            </w:pPr>
            <w:r>
              <w:t>0.404</w:t>
            </w:r>
          </w:p>
        </w:tc>
      </w:tr>
      <w:tr w14:paraId="6A6FC9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6E100D">
            <w:r>
              <w:t>挤塑聚苯板(ρ=25-32)</w:t>
            </w:r>
          </w:p>
        </w:tc>
        <w:tc>
          <w:tcPr>
            <w:vAlign w:val="center"/>
          </w:tcPr>
          <w:p w14:paraId="416353B3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48808AC1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45F725D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27D9642E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19FBB04B">
            <w:pPr>
              <w:jc w:val="right"/>
            </w:pPr>
            <w:r>
              <w:t>4.545</w:t>
            </w:r>
          </w:p>
        </w:tc>
        <w:tc>
          <w:tcPr>
            <w:vAlign w:val="center"/>
          </w:tcPr>
          <w:p w14:paraId="26C4A5FD">
            <w:pPr>
              <w:jc w:val="right"/>
            </w:pPr>
            <w:r>
              <w:t>1.600</w:t>
            </w:r>
          </w:p>
        </w:tc>
      </w:tr>
      <w:tr w14:paraId="40A2E9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683155">
            <w:r>
              <w:t>轻骨料混凝土(找坡层)</w:t>
            </w:r>
          </w:p>
        </w:tc>
        <w:tc>
          <w:tcPr>
            <w:vAlign w:val="center"/>
          </w:tcPr>
          <w:p w14:paraId="09F5D1E9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3A535907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4692CF61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7041F8A4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65F02BB6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51F869CE">
            <w:pPr>
              <w:jc w:val="right"/>
            </w:pPr>
            <w:r>
              <w:t>0.500</w:t>
            </w:r>
          </w:p>
        </w:tc>
      </w:tr>
      <w:tr w14:paraId="6CE582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78C7D8">
            <w:r>
              <w:t>钢筋混凝土</w:t>
            </w:r>
          </w:p>
        </w:tc>
        <w:tc>
          <w:tcPr>
            <w:vAlign w:val="center"/>
          </w:tcPr>
          <w:p w14:paraId="46D2F966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0122DB42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A546249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E984CC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DCBA1E9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007D628C">
            <w:pPr>
              <w:jc w:val="right"/>
            </w:pPr>
            <w:r>
              <w:t>1.186</w:t>
            </w:r>
          </w:p>
        </w:tc>
      </w:tr>
      <w:tr w14:paraId="46138C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7FEA5A">
            <w:r>
              <w:t>混合砂浆</w:t>
            </w:r>
          </w:p>
        </w:tc>
        <w:tc>
          <w:tcPr>
            <w:vAlign w:val="center"/>
          </w:tcPr>
          <w:p w14:paraId="6372159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2EE97BF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6F16E176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603EB11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FA5FA51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748F6D8D">
            <w:pPr>
              <w:jc w:val="right"/>
            </w:pPr>
            <w:r>
              <w:t>0.247</w:t>
            </w:r>
          </w:p>
        </w:tc>
      </w:tr>
      <w:tr w14:paraId="0A23D8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42B047">
            <w:r>
              <w:t>各层之和∑</w:t>
            </w:r>
          </w:p>
        </w:tc>
        <w:tc>
          <w:tcPr>
            <w:vAlign w:val="center"/>
          </w:tcPr>
          <w:p w14:paraId="59B30DA8">
            <w:pPr>
              <w:jc w:val="right"/>
            </w:pPr>
            <w:r>
              <w:t>380</w:t>
            </w:r>
          </w:p>
        </w:tc>
        <w:tc>
          <w:tcPr>
            <w:vAlign w:val="center"/>
          </w:tcPr>
          <w:p w14:paraId="416FC42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FB5312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426BD3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E7AF4B5">
            <w:pPr>
              <w:jc w:val="right"/>
            </w:pPr>
            <w:r>
              <w:t>4.752</w:t>
            </w:r>
          </w:p>
        </w:tc>
        <w:tc>
          <w:tcPr>
            <w:vAlign w:val="center"/>
          </w:tcPr>
          <w:p w14:paraId="29BCE1AF">
            <w:pPr>
              <w:jc w:val="right"/>
            </w:pPr>
            <w:r>
              <w:t>4.182</w:t>
            </w:r>
          </w:p>
        </w:tc>
      </w:tr>
      <w:tr w14:paraId="7D206C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BAE392">
            <w:r>
              <w:t>传热系数K=1/(0.15+∑R)</w:t>
            </w:r>
          </w:p>
        </w:tc>
        <w:tc>
          <w:tcPr>
            <w:gridSpan w:val="6"/>
          </w:tcPr>
          <w:p w14:paraId="1EBE1CEF">
            <w:pPr>
              <w:jc w:val="center"/>
            </w:pPr>
            <w:r>
              <w:t>0.20</w:t>
            </w:r>
          </w:p>
        </w:tc>
      </w:tr>
    </w:tbl>
    <w:p w14:paraId="73153B1B">
      <w:pPr>
        <w:pStyle w:val="4"/>
        <w:widowControl w:val="0"/>
        <w:rPr>
          <w:kern w:val="2"/>
          <w:szCs w:val="24"/>
          <w:lang w:val="en-US"/>
        </w:rPr>
      </w:pPr>
      <w:bookmarkStart w:id="41" w:name="_Toc2276"/>
      <w:r>
        <w:rPr>
          <w:kern w:val="2"/>
          <w:szCs w:val="24"/>
          <w:lang w:val="en-US"/>
        </w:rPr>
        <w:t>外墙构造</w:t>
      </w:r>
      <w:bookmarkEnd w:id="41"/>
    </w:p>
    <w:p w14:paraId="7FFD35A7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填充墙构造一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4BB8F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2AC933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C502D6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3FC0BF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F882F1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2F8094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08D977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CC2F8F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7DFBC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12D4E4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AFF9DD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60274C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C94B83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DA127C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855B0B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B9DDDA9">
            <w:pPr>
              <w:jc w:val="center"/>
            </w:pPr>
            <w:r>
              <w:t>D=R*S</w:t>
            </w:r>
          </w:p>
        </w:tc>
      </w:tr>
      <w:tr w14:paraId="0E2381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7DCD9D">
            <w:r>
              <w:t>水泥砂浆</w:t>
            </w:r>
          </w:p>
        </w:tc>
        <w:tc>
          <w:tcPr>
            <w:vAlign w:val="center"/>
          </w:tcPr>
          <w:p w14:paraId="3AE1A9A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693BD0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F7515D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DB3962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91E08BC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DCF1C22">
            <w:pPr>
              <w:jc w:val="right"/>
            </w:pPr>
            <w:r>
              <w:t>0.245</w:t>
            </w:r>
          </w:p>
        </w:tc>
      </w:tr>
      <w:tr w14:paraId="106D77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2E4DC1">
            <w:r>
              <w:t>岩棉板(ρ=60-160)</w:t>
            </w:r>
          </w:p>
        </w:tc>
        <w:tc>
          <w:tcPr>
            <w:vAlign w:val="center"/>
          </w:tcPr>
          <w:p w14:paraId="21EBA631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5BA653C0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6BE80C71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245C6433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20EF19BC">
            <w:pPr>
              <w:jc w:val="right"/>
            </w:pPr>
            <w:r>
              <w:t>1.552</w:t>
            </w:r>
          </w:p>
        </w:tc>
        <w:tc>
          <w:tcPr>
            <w:vAlign w:val="center"/>
          </w:tcPr>
          <w:p w14:paraId="3A0390D0">
            <w:pPr>
              <w:jc w:val="right"/>
            </w:pPr>
            <w:r>
              <w:t>1.050</w:t>
            </w:r>
          </w:p>
        </w:tc>
      </w:tr>
      <w:tr w14:paraId="6E406B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0F4AB0">
            <w:r>
              <w:t>加气混凝土、泡沫混凝土(ρ=700)</w:t>
            </w:r>
          </w:p>
        </w:tc>
        <w:tc>
          <w:tcPr>
            <w:vAlign w:val="center"/>
          </w:tcPr>
          <w:p w14:paraId="6798BD9A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1796CC8A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3ECAB2B1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0CAAFC8A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0829F90B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0A4B3A1A">
            <w:pPr>
              <w:jc w:val="right"/>
            </w:pPr>
            <w:r>
              <w:t>3.444</w:t>
            </w:r>
          </w:p>
        </w:tc>
      </w:tr>
      <w:tr w14:paraId="74655F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58E0DC">
            <w:r>
              <w:t>混合砂浆</w:t>
            </w:r>
          </w:p>
        </w:tc>
        <w:tc>
          <w:tcPr>
            <w:vAlign w:val="center"/>
          </w:tcPr>
          <w:p w14:paraId="625D062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F6098B0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45C61EC7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585E911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040A9EE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3F805A6F">
            <w:pPr>
              <w:jc w:val="right"/>
            </w:pPr>
            <w:r>
              <w:t>0.247</w:t>
            </w:r>
          </w:p>
        </w:tc>
      </w:tr>
      <w:tr w14:paraId="048DDF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659827">
            <w:r>
              <w:t>橡塑隔声保温垫</w:t>
            </w:r>
          </w:p>
        </w:tc>
        <w:tc>
          <w:tcPr>
            <w:vAlign w:val="center"/>
          </w:tcPr>
          <w:p w14:paraId="4FE7CED9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2D44CF68">
            <w:pPr>
              <w:jc w:val="right"/>
            </w:pPr>
            <w:r>
              <w:t>0.035</w:t>
            </w:r>
          </w:p>
        </w:tc>
        <w:tc>
          <w:tcPr>
            <w:vAlign w:val="center"/>
          </w:tcPr>
          <w:p w14:paraId="7739BE14">
            <w:pPr>
              <w:jc w:val="right"/>
            </w:pPr>
            <w:r>
              <w:t>0.720</w:t>
            </w:r>
          </w:p>
        </w:tc>
        <w:tc>
          <w:tcPr>
            <w:vAlign w:val="center"/>
          </w:tcPr>
          <w:p w14:paraId="5A2D8A7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9DEB9C1">
            <w:pPr>
              <w:jc w:val="right"/>
            </w:pPr>
            <w:r>
              <w:t>1.429</w:t>
            </w:r>
          </w:p>
        </w:tc>
        <w:tc>
          <w:tcPr>
            <w:vAlign w:val="center"/>
          </w:tcPr>
          <w:p w14:paraId="7E22AB94">
            <w:pPr>
              <w:jc w:val="right"/>
            </w:pPr>
            <w:r>
              <w:t>1.029</w:t>
            </w:r>
          </w:p>
        </w:tc>
      </w:tr>
      <w:tr w14:paraId="589CFB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F20C19">
            <w:r>
              <w:t>四川达峰科技丙烯酸复合隔声保温材料</w:t>
            </w:r>
          </w:p>
        </w:tc>
        <w:tc>
          <w:tcPr>
            <w:vAlign w:val="center"/>
          </w:tcPr>
          <w:p w14:paraId="6CF60228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61EA0D00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6AE11D05">
            <w:pPr>
              <w:jc w:val="right"/>
            </w:pPr>
            <w:r>
              <w:t>0.650</w:t>
            </w:r>
          </w:p>
        </w:tc>
        <w:tc>
          <w:tcPr>
            <w:vAlign w:val="center"/>
          </w:tcPr>
          <w:p w14:paraId="01F6C34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42F737F">
            <w:pPr>
              <w:jc w:val="right"/>
            </w:pPr>
            <w:r>
              <w:t>3.846</w:t>
            </w:r>
          </w:p>
        </w:tc>
        <w:tc>
          <w:tcPr>
            <w:vAlign w:val="center"/>
          </w:tcPr>
          <w:p w14:paraId="0EBB8AEF">
            <w:pPr>
              <w:jc w:val="right"/>
            </w:pPr>
            <w:r>
              <w:t>2.500</w:t>
            </w:r>
          </w:p>
        </w:tc>
      </w:tr>
      <w:tr w14:paraId="786DE8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6D4C34">
            <w:r>
              <w:t>挤塑聚苯乙烯泡沫板（带表皮）</w:t>
            </w:r>
          </w:p>
        </w:tc>
        <w:tc>
          <w:tcPr>
            <w:vAlign w:val="center"/>
          </w:tcPr>
          <w:p w14:paraId="3A8AD03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6467164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2C2DD57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1B8141A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F36FEF8">
            <w:pPr>
              <w:jc w:val="right"/>
            </w:pPr>
            <w:r>
              <w:t>0.667</w:t>
            </w:r>
          </w:p>
        </w:tc>
        <w:tc>
          <w:tcPr>
            <w:vAlign w:val="center"/>
          </w:tcPr>
          <w:p w14:paraId="63BB7196">
            <w:pPr>
              <w:jc w:val="right"/>
            </w:pPr>
            <w:r>
              <w:t>0.227</w:t>
            </w:r>
          </w:p>
        </w:tc>
      </w:tr>
      <w:tr w14:paraId="0D6F9B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AD95F4">
            <w:r>
              <w:t>岩棉板（ρ=60~160）</w:t>
            </w:r>
          </w:p>
        </w:tc>
        <w:tc>
          <w:tcPr>
            <w:vAlign w:val="center"/>
          </w:tcPr>
          <w:p w14:paraId="4F363CB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6AB1ED0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1E91AE94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0E71E1A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8919819">
            <w:pPr>
              <w:jc w:val="right"/>
            </w:pPr>
            <w:r>
              <w:t>0.488</w:t>
            </w:r>
          </w:p>
        </w:tc>
        <w:tc>
          <w:tcPr>
            <w:vAlign w:val="center"/>
          </w:tcPr>
          <w:p w14:paraId="0D43AFB5">
            <w:pPr>
              <w:jc w:val="right"/>
            </w:pPr>
            <w:r>
              <w:t>0.300</w:t>
            </w:r>
          </w:p>
        </w:tc>
      </w:tr>
      <w:tr w14:paraId="5B496D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63E8A5">
            <w:r>
              <w:t>各层之和∑</w:t>
            </w:r>
          </w:p>
        </w:tc>
        <w:tc>
          <w:tcPr>
            <w:vAlign w:val="center"/>
          </w:tcPr>
          <w:p w14:paraId="0097A3CF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2655D9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4F8E7A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0274A7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AB415D9">
            <w:pPr>
              <w:jc w:val="right"/>
            </w:pPr>
            <w:r>
              <w:t>8.915</w:t>
            </w:r>
          </w:p>
        </w:tc>
        <w:tc>
          <w:tcPr>
            <w:vAlign w:val="center"/>
          </w:tcPr>
          <w:p w14:paraId="736A6A65">
            <w:pPr>
              <w:jc w:val="right"/>
            </w:pPr>
            <w:r>
              <w:t>9.041</w:t>
            </w:r>
          </w:p>
        </w:tc>
      </w:tr>
      <w:tr w14:paraId="47FC8B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A906CA">
            <w:r>
              <w:t>传热系数K=1/(0.15+∑R)</w:t>
            </w:r>
          </w:p>
        </w:tc>
        <w:tc>
          <w:tcPr>
            <w:gridSpan w:val="6"/>
          </w:tcPr>
          <w:p w14:paraId="54E01BB9">
            <w:pPr>
              <w:jc w:val="center"/>
            </w:pPr>
            <w:r>
              <w:t>0.11</w:t>
            </w:r>
          </w:p>
        </w:tc>
      </w:tr>
    </w:tbl>
    <w:p w14:paraId="0FF377C8">
      <w:pPr>
        <w:pStyle w:val="4"/>
        <w:widowControl w:val="0"/>
        <w:rPr>
          <w:kern w:val="2"/>
          <w:szCs w:val="24"/>
          <w:lang w:val="en-US"/>
        </w:rPr>
      </w:pPr>
      <w:bookmarkStart w:id="42" w:name="_Toc6619"/>
      <w:r>
        <w:rPr>
          <w:kern w:val="2"/>
          <w:szCs w:val="24"/>
          <w:lang w:val="en-US"/>
        </w:rPr>
        <w:t>挑空楼板构造</w:t>
      </w:r>
      <w:bookmarkEnd w:id="42"/>
    </w:p>
    <w:p w14:paraId="613C2638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FDF7C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B97993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600BA74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DC5263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75C5F3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D19A5C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8C6269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E839F4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81C05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307DE8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697458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E51950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152926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F96AE8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24B204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8CE0012">
            <w:pPr>
              <w:jc w:val="center"/>
            </w:pPr>
            <w:r>
              <w:t>D=R*S</w:t>
            </w:r>
          </w:p>
        </w:tc>
      </w:tr>
      <w:tr w14:paraId="429E34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74971A">
            <w:r>
              <w:t>水泥砂浆</w:t>
            </w:r>
          </w:p>
        </w:tc>
        <w:tc>
          <w:tcPr>
            <w:vAlign w:val="center"/>
          </w:tcPr>
          <w:p w14:paraId="0EF922C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44300E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B59C54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8AD520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62EFF97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6FDC521">
            <w:pPr>
              <w:jc w:val="right"/>
            </w:pPr>
            <w:r>
              <w:t>0.245</w:t>
            </w:r>
          </w:p>
        </w:tc>
      </w:tr>
      <w:tr w14:paraId="6D8C3F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1F8289">
            <w:r>
              <w:t>挤塑聚苯板(ρ=25-32)</w:t>
            </w:r>
          </w:p>
        </w:tc>
        <w:tc>
          <w:tcPr>
            <w:vAlign w:val="center"/>
          </w:tcPr>
          <w:p w14:paraId="22ABC0BB">
            <w:pPr>
              <w:jc w:val="right"/>
            </w:pPr>
            <w:r>
              <w:t>125</w:t>
            </w:r>
          </w:p>
        </w:tc>
        <w:tc>
          <w:tcPr>
            <w:vAlign w:val="center"/>
          </w:tcPr>
          <w:p w14:paraId="2F32465C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3310DE5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2C097086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02863FCE">
            <w:pPr>
              <w:jc w:val="right"/>
            </w:pPr>
            <w:r>
              <w:t>3.788</w:t>
            </w:r>
          </w:p>
        </w:tc>
        <w:tc>
          <w:tcPr>
            <w:vAlign w:val="center"/>
          </w:tcPr>
          <w:p w14:paraId="63540741">
            <w:pPr>
              <w:jc w:val="right"/>
            </w:pPr>
            <w:r>
              <w:t>1.333</w:t>
            </w:r>
          </w:p>
        </w:tc>
      </w:tr>
      <w:tr w14:paraId="7836C4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95F686">
            <w:r>
              <w:t>钢筋混凝土</w:t>
            </w:r>
          </w:p>
        </w:tc>
        <w:tc>
          <w:tcPr>
            <w:vAlign w:val="center"/>
          </w:tcPr>
          <w:p w14:paraId="35EC367B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1773720B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EEF4562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083835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46A7315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5C167016">
            <w:pPr>
              <w:jc w:val="right"/>
            </w:pPr>
            <w:r>
              <w:t>1.186</w:t>
            </w:r>
          </w:p>
        </w:tc>
      </w:tr>
      <w:tr w14:paraId="5145CF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E65B39">
            <w:r>
              <w:t>混合砂浆</w:t>
            </w:r>
          </w:p>
        </w:tc>
        <w:tc>
          <w:tcPr>
            <w:vAlign w:val="center"/>
          </w:tcPr>
          <w:p w14:paraId="069D704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32A73C8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668F7800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3470895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E6FE7B5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6E071E7A">
            <w:pPr>
              <w:jc w:val="right"/>
            </w:pPr>
            <w:r>
              <w:t>0.247</w:t>
            </w:r>
          </w:p>
        </w:tc>
      </w:tr>
      <w:tr w14:paraId="56A74D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F796AC">
            <w:r>
              <w:t>四川达峰科技丙烯酸复合隔声保温材料</w:t>
            </w:r>
          </w:p>
        </w:tc>
        <w:tc>
          <w:tcPr>
            <w:vAlign w:val="center"/>
          </w:tcPr>
          <w:p w14:paraId="66F16E00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1BA48C6E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5D1E7A5A">
            <w:pPr>
              <w:jc w:val="right"/>
            </w:pPr>
            <w:r>
              <w:t>0.650</w:t>
            </w:r>
          </w:p>
        </w:tc>
        <w:tc>
          <w:tcPr>
            <w:vAlign w:val="center"/>
          </w:tcPr>
          <w:p w14:paraId="1ACCFAB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84E8378">
            <w:pPr>
              <w:jc w:val="right"/>
            </w:pPr>
            <w:r>
              <w:t>3.846</w:t>
            </w:r>
          </w:p>
        </w:tc>
        <w:tc>
          <w:tcPr>
            <w:vAlign w:val="center"/>
          </w:tcPr>
          <w:p w14:paraId="3EBDCA48">
            <w:pPr>
              <w:jc w:val="right"/>
            </w:pPr>
            <w:r>
              <w:t>2.500</w:t>
            </w:r>
          </w:p>
        </w:tc>
      </w:tr>
      <w:tr w14:paraId="7B42C5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F94005">
            <w:r>
              <w:t>各层之和∑</w:t>
            </w:r>
          </w:p>
        </w:tc>
        <w:tc>
          <w:tcPr>
            <w:vAlign w:val="center"/>
          </w:tcPr>
          <w:p w14:paraId="0A9D4293">
            <w:pPr>
              <w:jc w:val="right"/>
            </w:pPr>
            <w:r>
              <w:t>385</w:t>
            </w:r>
          </w:p>
        </w:tc>
        <w:tc>
          <w:tcPr>
            <w:vAlign w:val="center"/>
          </w:tcPr>
          <w:p w14:paraId="4F0B76F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815258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0C6A3C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A2C4895">
            <w:pPr>
              <w:jc w:val="right"/>
            </w:pPr>
            <w:r>
              <w:t>7.747</w:t>
            </w:r>
          </w:p>
        </w:tc>
        <w:tc>
          <w:tcPr>
            <w:vAlign w:val="center"/>
          </w:tcPr>
          <w:p w14:paraId="08261760">
            <w:pPr>
              <w:jc w:val="right"/>
            </w:pPr>
            <w:r>
              <w:t>5.511</w:t>
            </w:r>
          </w:p>
        </w:tc>
      </w:tr>
      <w:tr w14:paraId="13EA68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393C58">
            <w:r>
              <w:t>传热系数K=1/(0.15+∑R)</w:t>
            </w:r>
          </w:p>
        </w:tc>
        <w:tc>
          <w:tcPr>
            <w:gridSpan w:val="6"/>
          </w:tcPr>
          <w:p w14:paraId="4C79604A">
            <w:pPr>
              <w:jc w:val="center"/>
            </w:pPr>
            <w:r>
              <w:t>0.13</w:t>
            </w:r>
          </w:p>
        </w:tc>
      </w:tr>
    </w:tbl>
    <w:p w14:paraId="7C5214AB">
      <w:pPr>
        <w:pStyle w:val="4"/>
        <w:widowControl w:val="0"/>
        <w:rPr>
          <w:kern w:val="2"/>
          <w:szCs w:val="24"/>
          <w:lang w:val="en-US"/>
        </w:rPr>
      </w:pPr>
      <w:bookmarkStart w:id="43" w:name="_Toc3325"/>
      <w:r>
        <w:rPr>
          <w:kern w:val="2"/>
          <w:szCs w:val="24"/>
          <w:lang w:val="en-US"/>
        </w:rPr>
        <w:t>楼板构造</w:t>
      </w:r>
      <w:bookmarkEnd w:id="43"/>
    </w:p>
    <w:p w14:paraId="2BF4A2FC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控温房间楼板构造一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BF93C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54505E6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4DFFC2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E88D98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A7A0DA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BE7762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B3BC53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880930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C51D2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2499A0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C0141D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1563D3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C9B7D7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149A7A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0BDDA0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0A83FFB">
            <w:pPr>
              <w:jc w:val="center"/>
            </w:pPr>
            <w:r>
              <w:t>D=R*S</w:t>
            </w:r>
          </w:p>
        </w:tc>
      </w:tr>
      <w:tr w14:paraId="03E5EF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17AAA4">
            <w:r>
              <w:t>水泥砂浆</w:t>
            </w:r>
          </w:p>
        </w:tc>
        <w:tc>
          <w:tcPr>
            <w:vAlign w:val="center"/>
          </w:tcPr>
          <w:p w14:paraId="7F385C4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1D7E8A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4155AA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361B06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4F9AC05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4EA4429">
            <w:pPr>
              <w:jc w:val="right"/>
            </w:pPr>
            <w:r>
              <w:t>0.245</w:t>
            </w:r>
          </w:p>
        </w:tc>
      </w:tr>
      <w:tr w14:paraId="20837B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6B77AC">
            <w:r>
              <w:t>聚苯乙烯泡沫塑料（灰板）</w:t>
            </w:r>
          </w:p>
        </w:tc>
        <w:tc>
          <w:tcPr>
            <w:vAlign w:val="center"/>
          </w:tcPr>
          <w:p w14:paraId="6793CBFA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6EC85ECF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58E00FAC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764F5334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20042485">
            <w:pPr>
              <w:jc w:val="right"/>
            </w:pPr>
            <w:r>
              <w:t>0.379</w:t>
            </w:r>
          </w:p>
        </w:tc>
        <w:tc>
          <w:tcPr>
            <w:vAlign w:val="center"/>
          </w:tcPr>
          <w:p w14:paraId="2EB8F16F">
            <w:pPr>
              <w:jc w:val="right"/>
            </w:pPr>
            <w:r>
              <w:t>0.127</w:t>
            </w:r>
          </w:p>
        </w:tc>
      </w:tr>
      <w:tr w14:paraId="0C875B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EF1A9C">
            <w:r>
              <w:t>钢筋混凝土</w:t>
            </w:r>
          </w:p>
        </w:tc>
        <w:tc>
          <w:tcPr>
            <w:vAlign w:val="center"/>
          </w:tcPr>
          <w:p w14:paraId="088CB322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6B4345C2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BBE4838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CA32D9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98CF2D5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0446D104">
            <w:pPr>
              <w:jc w:val="right"/>
            </w:pPr>
            <w:r>
              <w:t>1.186</w:t>
            </w:r>
          </w:p>
        </w:tc>
      </w:tr>
      <w:tr w14:paraId="151664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3482FF">
            <w:r>
              <w:t>岩棉板（ρ=60~160）</w:t>
            </w:r>
          </w:p>
        </w:tc>
        <w:tc>
          <w:tcPr>
            <w:vAlign w:val="center"/>
          </w:tcPr>
          <w:p w14:paraId="5742498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9F03574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29325F1E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4352BCC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259BB4B">
            <w:pPr>
              <w:jc w:val="right"/>
            </w:pPr>
            <w:r>
              <w:t>0.488</w:t>
            </w:r>
          </w:p>
        </w:tc>
        <w:tc>
          <w:tcPr>
            <w:vAlign w:val="center"/>
          </w:tcPr>
          <w:p w14:paraId="3A55D50F">
            <w:pPr>
              <w:jc w:val="right"/>
            </w:pPr>
            <w:r>
              <w:t>0.300</w:t>
            </w:r>
          </w:p>
        </w:tc>
      </w:tr>
      <w:tr w14:paraId="5BB3EA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9E3343">
            <w:r>
              <w:t>橡塑隔声保温垫</w:t>
            </w:r>
          </w:p>
        </w:tc>
        <w:tc>
          <w:tcPr>
            <w:vAlign w:val="center"/>
          </w:tcPr>
          <w:p w14:paraId="3A3D6B77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6D2FD13A">
            <w:pPr>
              <w:jc w:val="right"/>
            </w:pPr>
            <w:r>
              <w:t>0.035</w:t>
            </w:r>
          </w:p>
        </w:tc>
        <w:tc>
          <w:tcPr>
            <w:vAlign w:val="center"/>
          </w:tcPr>
          <w:p w14:paraId="1A6E7CCA">
            <w:pPr>
              <w:jc w:val="right"/>
            </w:pPr>
            <w:r>
              <w:t>0.720</w:t>
            </w:r>
          </w:p>
        </w:tc>
        <w:tc>
          <w:tcPr>
            <w:vAlign w:val="center"/>
          </w:tcPr>
          <w:p w14:paraId="0BE0D3B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A3CC8AC">
            <w:pPr>
              <w:jc w:val="right"/>
            </w:pPr>
            <w:r>
              <w:t>4.286</w:t>
            </w:r>
          </w:p>
        </w:tc>
        <w:tc>
          <w:tcPr>
            <w:vAlign w:val="center"/>
          </w:tcPr>
          <w:p w14:paraId="44116598">
            <w:pPr>
              <w:jc w:val="right"/>
            </w:pPr>
            <w:r>
              <w:t>3.086</w:t>
            </w:r>
          </w:p>
        </w:tc>
      </w:tr>
      <w:tr w14:paraId="48DFA0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5CDD00">
            <w:r>
              <w:t>玻璃棉板、毡（ρ≥40）</w:t>
            </w:r>
          </w:p>
        </w:tc>
        <w:tc>
          <w:tcPr>
            <w:vAlign w:val="center"/>
          </w:tcPr>
          <w:p w14:paraId="31B56ED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E9AA6B9">
            <w:pPr>
              <w:jc w:val="right"/>
            </w:pPr>
            <w:r>
              <w:t>0.035</w:t>
            </w:r>
          </w:p>
        </w:tc>
        <w:tc>
          <w:tcPr>
            <w:vAlign w:val="center"/>
          </w:tcPr>
          <w:p w14:paraId="56A2B23C">
            <w:pPr>
              <w:jc w:val="right"/>
            </w:pPr>
            <w:r>
              <w:t>0.350</w:t>
            </w:r>
          </w:p>
        </w:tc>
        <w:tc>
          <w:tcPr>
            <w:vAlign w:val="center"/>
          </w:tcPr>
          <w:p w14:paraId="117A1DE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72D8969">
            <w:pPr>
              <w:jc w:val="right"/>
            </w:pPr>
            <w:r>
              <w:t>0.571</w:t>
            </w:r>
          </w:p>
        </w:tc>
        <w:tc>
          <w:tcPr>
            <w:vAlign w:val="center"/>
          </w:tcPr>
          <w:p w14:paraId="5BE54766">
            <w:pPr>
              <w:jc w:val="right"/>
            </w:pPr>
            <w:r>
              <w:t>0.200</w:t>
            </w:r>
          </w:p>
        </w:tc>
      </w:tr>
      <w:tr w14:paraId="7A9119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0004DA">
            <w:r>
              <w:t>混合砂浆</w:t>
            </w:r>
          </w:p>
        </w:tc>
        <w:tc>
          <w:tcPr>
            <w:vAlign w:val="center"/>
          </w:tcPr>
          <w:p w14:paraId="08D4104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8C9B57D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53B5218C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1957638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B665D92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195B4C41">
            <w:pPr>
              <w:jc w:val="right"/>
            </w:pPr>
            <w:r>
              <w:t>0.247</w:t>
            </w:r>
          </w:p>
        </w:tc>
      </w:tr>
      <w:tr w14:paraId="189519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AF2876">
            <w:r>
              <w:t>各层之和∑</w:t>
            </w:r>
          </w:p>
        </w:tc>
        <w:tc>
          <w:tcPr>
            <w:vAlign w:val="center"/>
          </w:tcPr>
          <w:p w14:paraId="1ED6C3B2">
            <w:pPr>
              <w:jc w:val="right"/>
            </w:pPr>
            <w:r>
              <w:t>365</w:t>
            </w:r>
          </w:p>
        </w:tc>
        <w:tc>
          <w:tcPr>
            <w:vAlign w:val="center"/>
          </w:tcPr>
          <w:p w14:paraId="65E7C83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95DFD3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16904C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BE6A3AA">
            <w:pPr>
              <w:jc w:val="right"/>
            </w:pPr>
            <w:r>
              <w:t>5.837</w:t>
            </w:r>
          </w:p>
        </w:tc>
        <w:tc>
          <w:tcPr>
            <w:vAlign w:val="center"/>
          </w:tcPr>
          <w:p w14:paraId="40B6CCAE">
            <w:pPr>
              <w:jc w:val="right"/>
            </w:pPr>
            <w:r>
              <w:t>5.391</w:t>
            </w:r>
          </w:p>
        </w:tc>
      </w:tr>
      <w:tr w14:paraId="28B66B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E69A10">
            <w:r>
              <w:t>传热系数K=1/(0.22+∑R)</w:t>
            </w:r>
          </w:p>
        </w:tc>
        <w:tc>
          <w:tcPr>
            <w:gridSpan w:val="6"/>
          </w:tcPr>
          <w:p w14:paraId="57C56051">
            <w:pPr>
              <w:jc w:val="center"/>
            </w:pPr>
            <w:r>
              <w:t>0.17</w:t>
            </w:r>
          </w:p>
        </w:tc>
      </w:tr>
    </w:tbl>
    <w:p w14:paraId="48CC824E">
      <w:pPr>
        <w:pStyle w:val="4"/>
        <w:widowControl w:val="0"/>
        <w:rPr>
          <w:kern w:val="2"/>
          <w:szCs w:val="24"/>
          <w:lang w:val="en-US"/>
        </w:rPr>
      </w:pPr>
      <w:bookmarkStart w:id="44" w:name="_Toc18230"/>
      <w:r>
        <w:rPr>
          <w:kern w:val="2"/>
          <w:szCs w:val="24"/>
          <w:lang w:val="en-US"/>
        </w:rPr>
        <w:t>周边地面构造</w:t>
      </w:r>
      <w:bookmarkEnd w:id="44"/>
    </w:p>
    <w:p w14:paraId="4B4B2936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CEF7E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D2F03B5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CB0457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DC25BA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D81CA4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512ED5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929B45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929661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5FC24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D7D90F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2FACE5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394775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60C56D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C6577A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588AB8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A8678A1">
            <w:pPr>
              <w:jc w:val="center"/>
            </w:pPr>
            <w:r>
              <w:t>D=R*S</w:t>
            </w:r>
          </w:p>
        </w:tc>
      </w:tr>
      <w:tr w14:paraId="59BF8A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FCD6D9">
            <w:r>
              <w:t>水泥砂浆</w:t>
            </w:r>
          </w:p>
        </w:tc>
        <w:tc>
          <w:tcPr>
            <w:vAlign w:val="center"/>
          </w:tcPr>
          <w:p w14:paraId="441A74E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846EC3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965565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822255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6953DB5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45E929A">
            <w:pPr>
              <w:jc w:val="right"/>
            </w:pPr>
            <w:r>
              <w:t>0.245</w:t>
            </w:r>
          </w:p>
        </w:tc>
      </w:tr>
      <w:tr w14:paraId="2F686A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762D6D">
            <w:r>
              <w:t>挤塑聚苯板(ρ=25-32)</w:t>
            </w:r>
          </w:p>
        </w:tc>
        <w:tc>
          <w:tcPr>
            <w:vAlign w:val="center"/>
          </w:tcPr>
          <w:p w14:paraId="7635D0B2">
            <w:pPr>
              <w:jc w:val="right"/>
            </w:pPr>
            <w:r>
              <w:t>55</w:t>
            </w:r>
          </w:p>
        </w:tc>
        <w:tc>
          <w:tcPr>
            <w:vAlign w:val="center"/>
          </w:tcPr>
          <w:p w14:paraId="122525E1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97AF1DA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5A175853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287F03F5">
            <w:pPr>
              <w:jc w:val="right"/>
            </w:pPr>
            <w:r>
              <w:t>1.667</w:t>
            </w:r>
          </w:p>
        </w:tc>
        <w:tc>
          <w:tcPr>
            <w:vAlign w:val="center"/>
          </w:tcPr>
          <w:p w14:paraId="0332B03F">
            <w:pPr>
              <w:jc w:val="right"/>
            </w:pPr>
            <w:r>
              <w:t>0.587</w:t>
            </w:r>
          </w:p>
        </w:tc>
      </w:tr>
      <w:tr w14:paraId="689449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CE0E48">
            <w:r>
              <w:t>钢筋混凝土</w:t>
            </w:r>
          </w:p>
        </w:tc>
        <w:tc>
          <w:tcPr>
            <w:vAlign w:val="center"/>
          </w:tcPr>
          <w:p w14:paraId="3BB2BA26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6A46BE30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2CD81CA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ED93E7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3AA88BB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05F4B454">
            <w:pPr>
              <w:jc w:val="right"/>
            </w:pPr>
            <w:r>
              <w:t>1.186</w:t>
            </w:r>
          </w:p>
        </w:tc>
      </w:tr>
      <w:tr w14:paraId="61388C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0E2E86">
            <w:r>
              <w:t>各层之和∑</w:t>
            </w:r>
          </w:p>
        </w:tc>
        <w:tc>
          <w:tcPr>
            <w:vAlign w:val="center"/>
          </w:tcPr>
          <w:p w14:paraId="36F25107">
            <w:pPr>
              <w:jc w:val="right"/>
            </w:pPr>
            <w:r>
              <w:t>195</w:t>
            </w:r>
          </w:p>
        </w:tc>
        <w:tc>
          <w:tcPr>
            <w:vAlign w:val="center"/>
          </w:tcPr>
          <w:p w14:paraId="41AA3E7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2C2E9A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EA46CF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55F477B">
            <w:pPr>
              <w:jc w:val="right"/>
            </w:pPr>
            <w:r>
              <w:t>1.757</w:t>
            </w:r>
          </w:p>
        </w:tc>
        <w:tc>
          <w:tcPr>
            <w:vAlign w:val="center"/>
          </w:tcPr>
          <w:p w14:paraId="70CE0541">
            <w:pPr>
              <w:jc w:val="right"/>
            </w:pPr>
            <w:r>
              <w:t>2.017</w:t>
            </w:r>
          </w:p>
        </w:tc>
      </w:tr>
      <w:tr w14:paraId="0FC3FE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DC05D4">
            <w:r>
              <w:t>传热系数K=1/(0.11+∑R)</w:t>
            </w:r>
          </w:p>
        </w:tc>
        <w:tc>
          <w:tcPr>
            <w:gridSpan w:val="6"/>
          </w:tcPr>
          <w:p w14:paraId="269B1DC0">
            <w:pPr>
              <w:jc w:val="center"/>
            </w:pPr>
            <w:r>
              <w:t>0.28</w:t>
            </w:r>
          </w:p>
        </w:tc>
      </w:tr>
    </w:tbl>
    <w:p w14:paraId="177923AF">
      <w:pPr>
        <w:pStyle w:val="4"/>
        <w:widowControl w:val="0"/>
        <w:rPr>
          <w:kern w:val="2"/>
          <w:szCs w:val="24"/>
          <w:lang w:val="en-US"/>
        </w:rPr>
      </w:pPr>
      <w:bookmarkStart w:id="45" w:name="_Toc3230"/>
      <w:r>
        <w:rPr>
          <w:kern w:val="2"/>
          <w:szCs w:val="24"/>
          <w:lang w:val="en-US"/>
        </w:rPr>
        <w:t>非周边地面构造</w:t>
      </w:r>
      <w:bookmarkEnd w:id="45"/>
    </w:p>
    <w:p w14:paraId="0EF9BB79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C2A84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73C5396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60710B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A79704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25F045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FA8F33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38253C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ECA068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8D9FA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7BA422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BA619F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822F92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F0D8F8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116B1E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779E44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FB7E8E1">
            <w:pPr>
              <w:jc w:val="center"/>
            </w:pPr>
            <w:r>
              <w:t>D=R*S</w:t>
            </w:r>
          </w:p>
        </w:tc>
      </w:tr>
      <w:tr w14:paraId="119472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CB870D">
            <w:r>
              <w:t>水泥砂浆</w:t>
            </w:r>
          </w:p>
        </w:tc>
        <w:tc>
          <w:tcPr>
            <w:vAlign w:val="center"/>
          </w:tcPr>
          <w:p w14:paraId="680A370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9748EC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E13890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E8B3E9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95D006D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C709ACB">
            <w:pPr>
              <w:jc w:val="right"/>
            </w:pPr>
            <w:r>
              <w:t>0.245</w:t>
            </w:r>
          </w:p>
        </w:tc>
      </w:tr>
      <w:tr w14:paraId="5944EC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E09CB0">
            <w:r>
              <w:t>挤塑聚苯板(ρ=25-32)</w:t>
            </w:r>
          </w:p>
        </w:tc>
        <w:tc>
          <w:tcPr>
            <w:vAlign w:val="center"/>
          </w:tcPr>
          <w:p w14:paraId="4884D63E">
            <w:pPr>
              <w:jc w:val="right"/>
            </w:pPr>
            <w:r>
              <w:t>55</w:t>
            </w:r>
          </w:p>
        </w:tc>
        <w:tc>
          <w:tcPr>
            <w:vAlign w:val="center"/>
          </w:tcPr>
          <w:p w14:paraId="4AD52F57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DE614E2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1DF60229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04EE6105">
            <w:pPr>
              <w:jc w:val="right"/>
            </w:pPr>
            <w:r>
              <w:t>1.667</w:t>
            </w:r>
          </w:p>
        </w:tc>
        <w:tc>
          <w:tcPr>
            <w:vAlign w:val="center"/>
          </w:tcPr>
          <w:p w14:paraId="6C05E966">
            <w:pPr>
              <w:jc w:val="right"/>
            </w:pPr>
            <w:r>
              <w:t>0.587</w:t>
            </w:r>
          </w:p>
        </w:tc>
      </w:tr>
      <w:tr w14:paraId="29C73B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07FF91">
            <w:r>
              <w:t>钢筋混凝土</w:t>
            </w:r>
          </w:p>
        </w:tc>
        <w:tc>
          <w:tcPr>
            <w:vAlign w:val="center"/>
          </w:tcPr>
          <w:p w14:paraId="2C6175CE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413928BF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A5EB224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286791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F03F1F3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51782FE0">
            <w:pPr>
              <w:jc w:val="right"/>
            </w:pPr>
            <w:r>
              <w:t>1.186</w:t>
            </w:r>
          </w:p>
        </w:tc>
      </w:tr>
      <w:tr w14:paraId="4E4B45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9F8908">
            <w:r>
              <w:t>各层之和∑</w:t>
            </w:r>
          </w:p>
        </w:tc>
        <w:tc>
          <w:tcPr>
            <w:vAlign w:val="center"/>
          </w:tcPr>
          <w:p w14:paraId="28AD15F7">
            <w:pPr>
              <w:jc w:val="right"/>
            </w:pPr>
            <w:r>
              <w:t>195</w:t>
            </w:r>
          </w:p>
        </w:tc>
        <w:tc>
          <w:tcPr>
            <w:vAlign w:val="center"/>
          </w:tcPr>
          <w:p w14:paraId="42B4C89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DC64E7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72956B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31F79E5">
            <w:pPr>
              <w:jc w:val="right"/>
            </w:pPr>
            <w:r>
              <w:t>1.757</w:t>
            </w:r>
          </w:p>
        </w:tc>
        <w:tc>
          <w:tcPr>
            <w:vAlign w:val="center"/>
          </w:tcPr>
          <w:p w14:paraId="4A0F2D57">
            <w:pPr>
              <w:jc w:val="right"/>
            </w:pPr>
            <w:r>
              <w:t>2.017</w:t>
            </w:r>
          </w:p>
        </w:tc>
      </w:tr>
      <w:tr w14:paraId="36AA9F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342154">
            <w:r>
              <w:t>传热系数K=1/(0.11+∑R)</w:t>
            </w:r>
          </w:p>
        </w:tc>
        <w:tc>
          <w:tcPr>
            <w:gridSpan w:val="6"/>
          </w:tcPr>
          <w:p w14:paraId="47E6F985">
            <w:pPr>
              <w:jc w:val="center"/>
            </w:pPr>
            <w:r>
              <w:t>0.20</w:t>
            </w:r>
          </w:p>
        </w:tc>
      </w:tr>
    </w:tbl>
    <w:p w14:paraId="431582D0">
      <w:pPr>
        <w:pStyle w:val="4"/>
        <w:widowControl w:val="0"/>
        <w:rPr>
          <w:kern w:val="2"/>
          <w:szCs w:val="24"/>
          <w:lang w:val="en-US"/>
        </w:rPr>
      </w:pPr>
      <w:bookmarkStart w:id="46" w:name="_Toc4956"/>
      <w:r>
        <w:rPr>
          <w:kern w:val="2"/>
          <w:szCs w:val="24"/>
          <w:lang w:val="en-US"/>
        </w:rPr>
        <w:t>门构造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667"/>
        <w:gridCol w:w="1460"/>
        <w:gridCol w:w="3560"/>
      </w:tblGrid>
      <w:tr w14:paraId="712DD2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1FE30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25B3BD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E84A5D9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A452A9E">
            <w:pPr>
              <w:jc w:val="center"/>
            </w:pPr>
            <w:r>
              <w:t>备注</w:t>
            </w:r>
          </w:p>
        </w:tc>
      </w:tr>
      <w:tr w14:paraId="79A097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2B371D">
            <w:r>
              <w:t>1</w:t>
            </w:r>
          </w:p>
        </w:tc>
        <w:tc>
          <w:tcPr>
            <w:vAlign w:val="center"/>
          </w:tcPr>
          <w:p w14:paraId="4ED3AE38">
            <w:r>
              <w:t>金属三防门(硅酸铝板保温-普通型)</w:t>
            </w:r>
          </w:p>
        </w:tc>
        <w:tc>
          <w:tcPr>
            <w:vAlign w:val="center"/>
          </w:tcPr>
          <w:p w14:paraId="595948FA">
            <w:r>
              <w:t>1.500</w:t>
            </w:r>
          </w:p>
        </w:tc>
        <w:tc>
          <w:tcPr>
            <w:vAlign w:val="center"/>
          </w:tcPr>
          <w:p w14:paraId="6A44505F"/>
        </w:tc>
      </w:tr>
    </w:tbl>
    <w:p w14:paraId="12A236EC">
      <w:pPr>
        <w:pStyle w:val="4"/>
      </w:pPr>
      <w:bookmarkStart w:id="47" w:name="_Toc8365"/>
      <w:r>
        <w:t>窗构造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94"/>
        <w:gridCol w:w="832"/>
        <w:gridCol w:w="956"/>
        <w:gridCol w:w="956"/>
        <w:gridCol w:w="2988"/>
      </w:tblGrid>
      <w:tr w14:paraId="73BB2B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320BF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479860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7F2C55C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4327145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514A943A"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664FAB2F">
            <w:pPr>
              <w:jc w:val="center"/>
            </w:pPr>
            <w:r>
              <w:t>备注</w:t>
            </w:r>
          </w:p>
        </w:tc>
      </w:tr>
      <w:tr w14:paraId="314179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D2D288">
            <w:r>
              <w:t>1</w:t>
            </w:r>
          </w:p>
        </w:tc>
        <w:tc>
          <w:tcPr>
            <w:vAlign w:val="center"/>
          </w:tcPr>
          <w:p w14:paraId="19A84905">
            <w:r>
              <w:t>隔热金属型材窗 6三银 Low-E+12Ar+6透明+12Ar+6透明</w:t>
            </w:r>
          </w:p>
        </w:tc>
        <w:tc>
          <w:tcPr>
            <w:vAlign w:val="center"/>
          </w:tcPr>
          <w:p w14:paraId="1258FE8A">
            <w:r>
              <w:t>1.600</w:t>
            </w:r>
          </w:p>
        </w:tc>
        <w:tc>
          <w:tcPr>
            <w:vAlign w:val="center"/>
          </w:tcPr>
          <w:p w14:paraId="41798685">
            <w:r>
              <w:t>0.582</w:t>
            </w:r>
          </w:p>
        </w:tc>
        <w:tc>
          <w:tcPr>
            <w:vAlign w:val="center"/>
          </w:tcPr>
          <w:p w14:paraId="1932460A">
            <w:r>
              <w:t>0.450</w:t>
            </w:r>
          </w:p>
        </w:tc>
        <w:tc>
          <w:tcPr>
            <w:vAlign w:val="center"/>
          </w:tcPr>
          <w:p w14:paraId="3A3AAA68"/>
        </w:tc>
      </w:tr>
      <w:tr w14:paraId="2C7D8E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187BC8">
            <w:r>
              <w:t>2</w:t>
            </w:r>
          </w:p>
        </w:tc>
        <w:tc>
          <w:tcPr>
            <w:vAlign w:val="center"/>
          </w:tcPr>
          <w:p w14:paraId="4311B233">
            <w:r>
              <w:t>80系列铝合金平开窗：5单银Low-E+12（16）Ar+5+12（16）Ar+5单银Low-E</w:t>
            </w:r>
          </w:p>
        </w:tc>
        <w:tc>
          <w:tcPr>
            <w:vAlign w:val="center"/>
          </w:tcPr>
          <w:p w14:paraId="2E808A13">
            <w:r>
              <w:t>1.100</w:t>
            </w:r>
          </w:p>
        </w:tc>
        <w:tc>
          <w:tcPr>
            <w:vAlign w:val="center"/>
          </w:tcPr>
          <w:p w14:paraId="48FC72E5">
            <w:r>
              <w:t>0.414</w:t>
            </w:r>
          </w:p>
        </w:tc>
        <w:tc>
          <w:tcPr>
            <w:vAlign w:val="center"/>
          </w:tcPr>
          <w:p w14:paraId="6845D9CA">
            <w:r>
              <w:t>0.620</w:t>
            </w:r>
          </w:p>
        </w:tc>
        <w:tc>
          <w:tcPr>
            <w:vAlign w:val="center"/>
          </w:tcPr>
          <w:p w14:paraId="07A77F71">
            <w:r>
              <w:t>北京居建节能设计标准DB11/891-2020 附录C</w:t>
            </w:r>
          </w:p>
        </w:tc>
      </w:tr>
    </w:tbl>
    <w:p w14:paraId="245D81C9">
      <w:pPr>
        <w:pStyle w:val="2"/>
      </w:pPr>
      <w:bookmarkStart w:id="48" w:name="_Toc24777"/>
      <w:r>
        <w:t>房间类型</w:t>
      </w:r>
      <w:bookmarkEnd w:id="48"/>
    </w:p>
    <w:p w14:paraId="06438B9D">
      <w:pPr>
        <w:pStyle w:val="4"/>
        <w:widowControl w:val="0"/>
        <w:rPr>
          <w:kern w:val="2"/>
          <w:szCs w:val="24"/>
          <w:lang w:val="en-US"/>
        </w:rPr>
      </w:pPr>
      <w:bookmarkStart w:id="49" w:name="_Toc16957"/>
      <w:r>
        <w:rPr>
          <w:kern w:val="2"/>
          <w:szCs w:val="24"/>
          <w:lang w:val="en-US"/>
        </w:rPr>
        <w:t>房间参数表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165828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8B082D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9234CBE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3063489A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41D90389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057E853F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7DC576A6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121E3DB4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640858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05E81B">
            <w:r>
              <w:t>书库</w:t>
            </w:r>
          </w:p>
        </w:tc>
        <w:tc>
          <w:tcPr>
            <w:vAlign w:val="center"/>
          </w:tcPr>
          <w:p w14:paraId="56BB3DCC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6FB998AF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77C644C4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1419D995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3E55CD5">
            <w:pPr>
              <w:jc w:val="center"/>
            </w:pPr>
            <w:r>
              <w:t>6(W/m^2)</w:t>
            </w:r>
          </w:p>
        </w:tc>
        <w:tc>
          <w:tcPr>
            <w:vAlign w:val="center"/>
          </w:tcPr>
          <w:p w14:paraId="513A66EA">
            <w:pPr>
              <w:jc w:val="center"/>
            </w:pPr>
            <w:r>
              <w:t>5(W/m^2)</w:t>
            </w:r>
          </w:p>
        </w:tc>
      </w:tr>
      <w:tr w14:paraId="1A709F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68BEDB">
            <w:r>
              <w:t>卫生间</w:t>
            </w:r>
          </w:p>
        </w:tc>
        <w:tc>
          <w:tcPr>
            <w:vAlign w:val="center"/>
          </w:tcPr>
          <w:p w14:paraId="27095CB4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562A6598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739C0E69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6AB0A98F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EC98B74"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 w14:paraId="487DC068">
            <w:pPr>
              <w:jc w:val="center"/>
            </w:pPr>
            <w:r>
              <w:t>5(W/m^2)</w:t>
            </w:r>
          </w:p>
        </w:tc>
      </w:tr>
      <w:tr w14:paraId="6F42C3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C631F6">
            <w:r>
              <w:t>库房</w:t>
            </w:r>
          </w:p>
        </w:tc>
        <w:tc>
          <w:tcPr>
            <w:vAlign w:val="center"/>
          </w:tcPr>
          <w:p w14:paraId="5F040D5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4F34E7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03AFA2E">
            <w:pPr>
              <w:jc w:val="center"/>
            </w:pPr>
            <w:r>
              <w:t>24(m^3/h.人)</w:t>
            </w:r>
          </w:p>
        </w:tc>
        <w:tc>
          <w:tcPr>
            <w:vAlign w:val="center"/>
          </w:tcPr>
          <w:p w14:paraId="238C4D54">
            <w:pPr>
              <w:jc w:val="center"/>
            </w:pPr>
            <w:r>
              <w:t>1.39(m^2/人)</w:t>
            </w:r>
          </w:p>
        </w:tc>
        <w:tc>
          <w:tcPr>
            <w:vAlign w:val="center"/>
          </w:tcPr>
          <w:p w14:paraId="50A4E396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77353FB2">
            <w:pPr>
              <w:jc w:val="center"/>
            </w:pPr>
            <w:r>
              <w:t>5(W/m^2)</w:t>
            </w:r>
          </w:p>
        </w:tc>
      </w:tr>
      <w:tr w14:paraId="1ABED8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E9B3CE">
            <w:r>
              <w:t>普通教室</w:t>
            </w:r>
          </w:p>
        </w:tc>
        <w:tc>
          <w:tcPr>
            <w:vAlign w:val="center"/>
          </w:tcPr>
          <w:p w14:paraId="3B1BAFD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1BD8F5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B8636B3">
            <w:pPr>
              <w:jc w:val="center"/>
            </w:pPr>
            <w:r>
              <w:t>24(m^3/h.人)</w:t>
            </w:r>
          </w:p>
        </w:tc>
        <w:tc>
          <w:tcPr>
            <w:vAlign w:val="center"/>
          </w:tcPr>
          <w:p w14:paraId="688FF219">
            <w:pPr>
              <w:jc w:val="center"/>
            </w:pPr>
            <w:r>
              <w:t>1.39(m^2/人)</w:t>
            </w:r>
          </w:p>
        </w:tc>
        <w:tc>
          <w:tcPr>
            <w:vAlign w:val="center"/>
          </w:tcPr>
          <w:p w14:paraId="18EC11E7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36C45AB4">
            <w:pPr>
              <w:jc w:val="center"/>
            </w:pPr>
            <w:r>
              <w:t>5(W/m^2)</w:t>
            </w:r>
          </w:p>
        </w:tc>
      </w:tr>
      <w:tr w14:paraId="0F110B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EBD626">
            <w:r>
              <w:t>楼梯间</w:t>
            </w:r>
          </w:p>
        </w:tc>
        <w:tc>
          <w:tcPr>
            <w:vAlign w:val="center"/>
          </w:tcPr>
          <w:p w14:paraId="7928749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388A2C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FDB5C45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351DBC84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77854DB"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 w14:paraId="429D6D04">
            <w:pPr>
              <w:jc w:val="center"/>
            </w:pPr>
            <w:r>
              <w:t>5(W/m^2)</w:t>
            </w:r>
          </w:p>
        </w:tc>
      </w:tr>
      <w:tr w14:paraId="7C0738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56C04F">
            <w:r>
              <w:t>设备间</w:t>
            </w:r>
          </w:p>
        </w:tc>
        <w:tc>
          <w:tcPr>
            <w:vAlign w:val="center"/>
          </w:tcPr>
          <w:p w14:paraId="060F02C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AC19CF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62BA5F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FF33E61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E71E808">
            <w:pPr>
              <w:jc w:val="center"/>
            </w:pPr>
            <w:r>
              <w:t>6(W/m^2)</w:t>
            </w:r>
          </w:p>
        </w:tc>
        <w:tc>
          <w:tcPr>
            <w:vAlign w:val="center"/>
          </w:tcPr>
          <w:p w14:paraId="0ABD5E8D">
            <w:pPr>
              <w:jc w:val="center"/>
            </w:pPr>
            <w:r>
              <w:t>15(W/m^2)</w:t>
            </w:r>
          </w:p>
        </w:tc>
      </w:tr>
      <w:tr w14:paraId="7A37EB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E75751">
            <w:r>
              <w:t>走廊</w:t>
            </w:r>
          </w:p>
        </w:tc>
        <w:tc>
          <w:tcPr>
            <w:vAlign w:val="center"/>
          </w:tcPr>
          <w:p w14:paraId="7604759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6BAE91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BE48531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711BDE44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ED63680"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 w14:paraId="5D06BA9F">
            <w:pPr>
              <w:jc w:val="center"/>
            </w:pPr>
            <w:r>
              <w:t>5(W/m^2)</w:t>
            </w:r>
          </w:p>
        </w:tc>
      </w:tr>
      <w:tr w14:paraId="48AC1C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E641CD">
            <w:r>
              <w:t>阶梯教室</w:t>
            </w:r>
          </w:p>
        </w:tc>
        <w:tc>
          <w:tcPr>
            <w:vAlign w:val="center"/>
          </w:tcPr>
          <w:p w14:paraId="7686499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611B36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5CBE1BA">
            <w:pPr>
              <w:jc w:val="center"/>
            </w:pPr>
            <w:r>
              <w:t>24(m^3/h.人)</w:t>
            </w:r>
          </w:p>
        </w:tc>
        <w:tc>
          <w:tcPr>
            <w:vAlign w:val="center"/>
          </w:tcPr>
          <w:p w14:paraId="5B8D9429">
            <w:pPr>
              <w:jc w:val="center"/>
            </w:pPr>
            <w:r>
              <w:t>1.39(m^2/人)</w:t>
            </w:r>
          </w:p>
        </w:tc>
        <w:tc>
          <w:tcPr>
            <w:vAlign w:val="center"/>
          </w:tcPr>
          <w:p w14:paraId="63BD6415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1B596615">
            <w:pPr>
              <w:jc w:val="center"/>
            </w:pPr>
            <w:r>
              <w:t>5(W/m^2)</w:t>
            </w:r>
          </w:p>
        </w:tc>
      </w:tr>
    </w:tbl>
    <w:p w14:paraId="7F411A34">
      <w:pPr>
        <w:pStyle w:val="4"/>
        <w:widowControl w:val="0"/>
        <w:rPr>
          <w:kern w:val="2"/>
          <w:szCs w:val="24"/>
          <w:lang w:val="en-US"/>
        </w:rPr>
      </w:pPr>
      <w:bookmarkStart w:id="50" w:name="_Toc27322"/>
      <w:r>
        <w:rPr>
          <w:kern w:val="2"/>
          <w:szCs w:val="24"/>
          <w:lang w:val="en-US"/>
        </w:rPr>
        <w:t>作息时间表</w:t>
      </w:r>
      <w:bookmarkEnd w:id="50"/>
    </w:p>
    <w:p w14:paraId="7F61E951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6D8F1C54">
      <w:pPr>
        <w:pStyle w:val="2"/>
        <w:widowControl w:val="0"/>
        <w:rPr>
          <w:kern w:val="2"/>
          <w:szCs w:val="24"/>
          <w:lang w:val="en-US"/>
        </w:rPr>
      </w:pPr>
      <w:bookmarkStart w:id="51" w:name="_Toc13345"/>
      <w:r>
        <w:rPr>
          <w:kern w:val="2"/>
          <w:szCs w:val="24"/>
          <w:lang w:val="en-US"/>
        </w:rPr>
        <w:t>系统设置</w:t>
      </w:r>
      <w:bookmarkEnd w:id="51"/>
    </w:p>
    <w:p w14:paraId="6FD60D89">
      <w:pPr>
        <w:pStyle w:val="4"/>
        <w:widowControl w:val="0"/>
        <w:rPr>
          <w:kern w:val="2"/>
          <w:szCs w:val="24"/>
          <w:lang w:val="en-US"/>
        </w:rPr>
      </w:pPr>
      <w:bookmarkStart w:id="52" w:name="_Toc21254"/>
      <w:r>
        <w:rPr>
          <w:kern w:val="2"/>
          <w:szCs w:val="24"/>
          <w:lang w:val="en-US"/>
        </w:rPr>
        <w:t>系统划分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131"/>
        <w:gridCol w:w="1528"/>
        <w:gridCol w:w="1018"/>
        <w:gridCol w:w="735"/>
        <w:gridCol w:w="956"/>
        <w:gridCol w:w="2830"/>
      </w:tblGrid>
      <w:tr w14:paraId="1A2B10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C4AA0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FA064AD">
            <w:pPr>
              <w:jc w:val="center"/>
            </w:pPr>
            <w:r>
              <w:t>热回收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68E5669">
            <w:pPr>
              <w:jc w:val="center"/>
            </w:pPr>
            <w:r>
              <w:t>启动</w:t>
            </w:r>
            <w:r>
              <w:br w:type="textWrapping"/>
            </w:r>
            <w:r>
              <w:t>条件</w:t>
            </w:r>
          </w:p>
        </w:tc>
        <w:tc>
          <w:tcPr>
            <w:shd w:val="clear" w:color="auto" w:fill="E6E6E6"/>
            <w:vAlign w:val="center"/>
          </w:tcPr>
          <w:p w14:paraId="14BBE31F">
            <w:pPr>
              <w:jc w:val="center"/>
            </w:pPr>
            <w:r>
              <w:t>回收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79D8A9C6">
            <w:pPr>
              <w:jc w:val="center"/>
            </w:pPr>
            <w:r>
              <w:t>排风</w:t>
            </w:r>
            <w:r>
              <w:br w:type="textWrapping"/>
            </w:r>
            <w:r>
              <w:t>比例</w:t>
            </w:r>
          </w:p>
        </w:tc>
        <w:tc>
          <w:tcPr>
            <w:shd w:val="clear" w:color="auto" w:fill="E6E6E6"/>
            <w:vAlign w:val="center"/>
          </w:tcPr>
          <w:p w14:paraId="520CA226">
            <w:pPr>
              <w:jc w:val="center"/>
            </w:pPr>
            <w:r>
              <w:t>面积(m2)</w:t>
            </w:r>
          </w:p>
        </w:tc>
        <w:tc>
          <w:tcPr>
            <w:shd w:val="clear" w:color="auto" w:fill="E6E6E6"/>
            <w:vAlign w:val="center"/>
          </w:tcPr>
          <w:p w14:paraId="07EBB36A">
            <w:pPr>
              <w:jc w:val="center"/>
            </w:pPr>
            <w:r>
              <w:t>包含的房间</w:t>
            </w:r>
          </w:p>
        </w:tc>
      </w:tr>
      <w:tr w14:paraId="3731D9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E98485">
            <w:r>
              <w:t>自动</w:t>
            </w:r>
          </w:p>
        </w:tc>
        <w:tc>
          <w:tcPr>
            <w:vAlign w:val="center"/>
          </w:tcPr>
          <w:p w14:paraId="2BA3528D">
            <w:r>
              <w:t>无</w:t>
            </w:r>
          </w:p>
        </w:tc>
        <w:tc>
          <w:tcPr>
            <w:vAlign w:val="center"/>
          </w:tcPr>
          <w:p w14:paraId="4F17CC4F">
            <w:r>
              <w:t>--</w:t>
            </w:r>
          </w:p>
        </w:tc>
        <w:tc>
          <w:tcPr>
            <w:vAlign w:val="center"/>
          </w:tcPr>
          <w:p w14:paraId="160E6A15">
            <w:r>
              <w:t>--</w:t>
            </w:r>
          </w:p>
        </w:tc>
        <w:tc>
          <w:tcPr>
            <w:vAlign w:val="center"/>
          </w:tcPr>
          <w:p w14:paraId="16008059">
            <w:r>
              <w:t>--</w:t>
            </w:r>
          </w:p>
        </w:tc>
        <w:tc>
          <w:tcPr>
            <w:vAlign w:val="center"/>
          </w:tcPr>
          <w:p w14:paraId="7F685193">
            <w:r>
              <w:t>6564.54</w:t>
            </w:r>
          </w:p>
        </w:tc>
        <w:tc>
          <w:tcPr>
            <w:vAlign w:val="center"/>
          </w:tcPr>
          <w:p w14:paraId="6C4753CC">
            <w:r>
              <w:t>1016,1088,1093,1020,1029,1048,1035,1040,1063,1051,1049,1060,1068,2019,2095,2089,2023,2027,2045,2032,2085,2081,2074,2039,2064,2052,2057,2070,3015,3099,3094,3022,3026,3047,3033,3084,3082,3073,3038,3050,3053,3058,3069,4017,4098,4091,4021,4024,4044,4030,4087,4079,4075,4036,4066,4054,4059,4072,5014,5092,5028,5046,5034,5083,5078,5077,5041,5065,5055,5061,5042,6097,6090</w:t>
            </w:r>
          </w:p>
        </w:tc>
      </w:tr>
      <w:tr w14:paraId="4AF06D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F92D47">
            <w:r>
              <w:t>空调</w:t>
            </w:r>
          </w:p>
        </w:tc>
        <w:tc>
          <w:tcPr>
            <w:vAlign w:val="center"/>
          </w:tcPr>
          <w:p w14:paraId="6C8BC752">
            <w:r>
              <w:t>全热回收</w:t>
            </w:r>
          </w:p>
        </w:tc>
        <w:tc>
          <w:tcPr>
            <w:vAlign w:val="center"/>
          </w:tcPr>
          <w:p w14:paraId="3A40757F">
            <w:r>
              <w:t>温差启动</w:t>
            </w:r>
            <w:r>
              <w:br w:type="textWrapping"/>
            </w:r>
            <w:r>
              <w:t>冷:≥3.0(℃)</w:t>
            </w:r>
            <w:r>
              <w:br w:type="textWrapping"/>
            </w:r>
            <w:r>
              <w:t>暖:≥5.0(℃)</w:t>
            </w:r>
          </w:p>
        </w:tc>
        <w:tc>
          <w:tcPr>
            <w:vAlign w:val="center"/>
          </w:tcPr>
          <w:p w14:paraId="71ABF521">
            <w:r>
              <w:t>冷:0.60, 暖:0.55</w:t>
            </w:r>
          </w:p>
        </w:tc>
        <w:tc>
          <w:tcPr>
            <w:vAlign w:val="center"/>
          </w:tcPr>
          <w:p w14:paraId="517B46EA">
            <w:r>
              <w:t>1.00</w:t>
            </w:r>
          </w:p>
        </w:tc>
        <w:tc>
          <w:tcPr>
            <w:vAlign w:val="center"/>
          </w:tcPr>
          <w:p w14:paraId="11D8BF6E">
            <w:r>
              <w:t>2367.06</w:t>
            </w:r>
          </w:p>
        </w:tc>
        <w:tc>
          <w:tcPr>
            <w:vAlign w:val="center"/>
          </w:tcPr>
          <w:p w14:paraId="2B90FDF4">
            <w:r>
              <w:t>6018,6025,6043,6031,6086,6080,6076,6037,6067,6056,6062,6071,1011,2009,3012,4010,5013</w:t>
            </w:r>
          </w:p>
        </w:tc>
      </w:tr>
    </w:tbl>
    <w:p w14:paraId="541D88F8">
      <w:pPr>
        <w:pStyle w:val="4"/>
        <w:widowControl w:val="0"/>
        <w:rPr>
          <w:kern w:val="2"/>
          <w:szCs w:val="24"/>
          <w:lang w:val="en-US"/>
        </w:rPr>
      </w:pPr>
      <w:bookmarkStart w:id="53" w:name="_Toc31230"/>
      <w:r>
        <w:rPr>
          <w:kern w:val="2"/>
          <w:szCs w:val="24"/>
          <w:lang w:val="en-US"/>
        </w:rPr>
        <w:t>运行时间表</w:t>
      </w:r>
      <w:bookmarkEnd w:id="53"/>
    </w:p>
    <w:p w14:paraId="04F52D9A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17F05F49">
      <w:pPr>
        <w:pStyle w:val="2"/>
        <w:widowControl w:val="0"/>
        <w:rPr>
          <w:kern w:val="2"/>
          <w:szCs w:val="24"/>
          <w:lang w:val="en-US"/>
        </w:rPr>
      </w:pPr>
      <w:bookmarkStart w:id="54" w:name="_Toc23377"/>
      <w:r>
        <w:rPr>
          <w:kern w:val="2"/>
          <w:szCs w:val="24"/>
          <w:lang w:val="en-US"/>
        </w:rPr>
        <w:t>计算结果</w:t>
      </w:r>
      <w:bookmarkEnd w:id="54"/>
    </w:p>
    <w:p w14:paraId="51C3049B">
      <w:pPr>
        <w:pStyle w:val="4"/>
        <w:widowControl w:val="0"/>
        <w:rPr>
          <w:kern w:val="2"/>
          <w:szCs w:val="24"/>
          <w:lang w:val="en-US"/>
        </w:rPr>
      </w:pPr>
      <w:bookmarkStart w:id="55" w:name="_Toc20754"/>
      <w:r>
        <w:rPr>
          <w:kern w:val="2"/>
          <w:szCs w:val="24"/>
          <w:lang w:val="en-US"/>
        </w:rPr>
        <w:t>模拟周期</w:t>
      </w:r>
      <w:bookmarkEnd w:id="55"/>
    </w:p>
    <w:p w14:paraId="17C4255B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供冷季(5.14-8.31) 供暖季(0.0-0.0)</w:t>
      </w:r>
    </w:p>
    <w:p w14:paraId="48B9D01C">
      <w:pPr>
        <w:pStyle w:val="4"/>
        <w:widowControl w:val="0"/>
        <w:rPr>
          <w:kern w:val="2"/>
          <w:szCs w:val="24"/>
          <w:lang w:val="en-US"/>
        </w:rPr>
      </w:pPr>
      <w:bookmarkStart w:id="56" w:name="_Toc3408"/>
      <w:r>
        <w:rPr>
          <w:kern w:val="2"/>
          <w:szCs w:val="24"/>
          <w:lang w:val="en-US"/>
        </w:rPr>
        <w:t>全年冷暖需求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839"/>
        <w:gridCol w:w="1839"/>
        <w:gridCol w:w="1839"/>
        <w:gridCol w:w="1839"/>
      </w:tblGrid>
      <w:tr w14:paraId="3BC6D8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399B21">
            <w:pPr>
              <w:jc w:val="center"/>
            </w:pPr>
            <w:r>
              <w:t>系统名称\负荷</w:t>
            </w:r>
          </w:p>
        </w:tc>
        <w:tc>
          <w:tcPr>
            <w:shd w:val="clear" w:color="auto" w:fill="E6E6E6"/>
            <w:vAlign w:val="center"/>
          </w:tcPr>
          <w:p w14:paraId="453A4971">
            <w:pPr>
              <w:jc w:val="center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FAB1771">
            <w:pPr>
              <w:jc w:val="center"/>
            </w:pPr>
            <w:r>
              <w:t>供暖指标</w:t>
            </w:r>
            <w:r>
              <w:br w:type="textWrapping"/>
            </w:r>
            <w:r>
              <w:t>kWh/(㎡·a)</w:t>
            </w:r>
          </w:p>
        </w:tc>
        <w:tc>
          <w:tcPr>
            <w:shd w:val="clear" w:color="auto" w:fill="E6E6E6"/>
            <w:vAlign w:val="center"/>
          </w:tcPr>
          <w:p w14:paraId="5E42B7D2">
            <w:pPr>
              <w:jc w:val="center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249627D">
            <w:pPr>
              <w:jc w:val="center"/>
            </w:pPr>
            <w:r>
              <w:t>供冷指标</w:t>
            </w:r>
            <w:r>
              <w:br w:type="textWrapping"/>
            </w:r>
            <w:r>
              <w:t>kWh/(㎡·a)</w:t>
            </w:r>
          </w:p>
        </w:tc>
      </w:tr>
      <w:tr w14:paraId="37E8C7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62A5E4">
            <w:r>
              <w:t>空调</w:t>
            </w:r>
          </w:p>
        </w:tc>
        <w:tc>
          <w:tcPr>
            <w:vAlign w:val="center"/>
          </w:tcPr>
          <w:p w14:paraId="04424EB1">
            <w:r>
              <w:t>0</w:t>
            </w:r>
          </w:p>
        </w:tc>
        <w:tc>
          <w:tcPr>
            <w:vAlign w:val="center"/>
          </w:tcPr>
          <w:p w14:paraId="65384110">
            <w:r>
              <w:t>0.00</w:t>
            </w:r>
          </w:p>
        </w:tc>
        <w:tc>
          <w:tcPr>
            <w:vAlign w:val="center"/>
          </w:tcPr>
          <w:p w14:paraId="5053AD9E">
            <w:r>
              <w:t>182438</w:t>
            </w:r>
          </w:p>
        </w:tc>
        <w:tc>
          <w:tcPr>
            <w:vAlign w:val="center"/>
          </w:tcPr>
          <w:p w14:paraId="3B354717">
            <w:r>
              <w:t>77.07</w:t>
            </w:r>
          </w:p>
        </w:tc>
      </w:tr>
      <w:tr w14:paraId="54D123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C06A56">
            <w:r>
              <w:t>自动</w:t>
            </w:r>
          </w:p>
        </w:tc>
        <w:tc>
          <w:tcPr>
            <w:vAlign w:val="center"/>
          </w:tcPr>
          <w:p w14:paraId="1C80B170">
            <w:r>
              <w:t>0</w:t>
            </w:r>
          </w:p>
        </w:tc>
        <w:tc>
          <w:tcPr>
            <w:vAlign w:val="center"/>
          </w:tcPr>
          <w:p w14:paraId="41262AB4">
            <w:r>
              <w:t>0.00</w:t>
            </w:r>
          </w:p>
        </w:tc>
        <w:tc>
          <w:tcPr>
            <w:vAlign w:val="center"/>
          </w:tcPr>
          <w:p w14:paraId="7E6D5101">
            <w:r>
              <w:t>714205</w:t>
            </w:r>
          </w:p>
        </w:tc>
        <w:tc>
          <w:tcPr>
            <w:vAlign w:val="center"/>
          </w:tcPr>
          <w:p w14:paraId="5981592B">
            <w:r>
              <w:t>108.80</w:t>
            </w:r>
          </w:p>
        </w:tc>
      </w:tr>
      <w:tr w14:paraId="572F29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71FE95">
            <w:r>
              <w:t>建筑总计</w:t>
            </w:r>
          </w:p>
        </w:tc>
        <w:tc>
          <w:tcPr>
            <w:vAlign w:val="center"/>
          </w:tcPr>
          <w:p w14:paraId="085C7BC0">
            <w:r>
              <w:t>0</w:t>
            </w:r>
          </w:p>
        </w:tc>
        <w:tc>
          <w:tcPr>
            <w:vAlign w:val="center"/>
          </w:tcPr>
          <w:p w14:paraId="197EF13C">
            <w:r>
              <w:t>0.00</w:t>
            </w:r>
          </w:p>
        </w:tc>
        <w:tc>
          <w:tcPr>
            <w:vAlign w:val="center"/>
          </w:tcPr>
          <w:p w14:paraId="246B8E2F">
            <w:r>
              <w:t>896643</w:t>
            </w:r>
          </w:p>
        </w:tc>
        <w:tc>
          <w:tcPr>
            <w:vAlign w:val="center"/>
          </w:tcPr>
          <w:p w14:paraId="6908C2C7">
            <w:r>
              <w:t>63.46</w:t>
            </w:r>
          </w:p>
        </w:tc>
      </w:tr>
    </w:tbl>
    <w:p w14:paraId="73094757">
      <w:r>
        <w:drawing>
          <wp:inline distT="0" distB="0" distL="0" distR="0">
            <wp:extent cx="5667375" cy="24574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85BB0"/>
    <w:p w14:paraId="533841A2">
      <w:pPr>
        <w:pStyle w:val="4"/>
        <w:widowControl w:val="0"/>
        <w:rPr>
          <w:kern w:val="2"/>
          <w:szCs w:val="24"/>
          <w:lang w:val="en-US"/>
        </w:rPr>
      </w:pPr>
      <w:bookmarkStart w:id="57" w:name="_Toc9"/>
      <w:r>
        <w:rPr>
          <w:kern w:val="2"/>
          <w:szCs w:val="24"/>
          <w:lang w:val="en-US"/>
        </w:rPr>
        <w:t>负荷分项统计</w:t>
      </w:r>
      <w:bookmarkEnd w:id="57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3770DA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2957A8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754475AF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49A8D5F8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1B1ED3AE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21C40525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213DDE59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4788BDD7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7540EF1E">
            <w:pPr>
              <w:jc w:val="center"/>
            </w:pPr>
            <w:r>
              <w:t>合计</w:t>
            </w:r>
          </w:p>
        </w:tc>
      </w:tr>
      <w:tr w14:paraId="3DCBC8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856113">
            <w:r>
              <w:t>供暖(kWh/㎡)</w:t>
            </w:r>
          </w:p>
        </w:tc>
        <w:tc>
          <w:tcPr>
            <w:vAlign w:val="center"/>
          </w:tcPr>
          <w:p w14:paraId="3D4CB52C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6B0A863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4775754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F372B67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0F96AB4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36B860C4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19C75CA">
            <w:r>
              <w:t>0.00</w:t>
            </w:r>
          </w:p>
        </w:tc>
      </w:tr>
      <w:tr w14:paraId="2B3138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64A387">
            <w:r>
              <w:t>供冷(kWh/㎡)</w:t>
            </w:r>
          </w:p>
        </w:tc>
        <w:tc>
          <w:tcPr>
            <w:vAlign w:val="center"/>
          </w:tcPr>
          <w:p w14:paraId="558E553D">
            <w:pPr>
              <w:jc w:val="center"/>
            </w:pPr>
            <w:r>
              <w:t>11.02</w:t>
            </w:r>
          </w:p>
        </w:tc>
        <w:tc>
          <w:tcPr>
            <w:vAlign w:val="center"/>
          </w:tcPr>
          <w:p w14:paraId="60BA69CD">
            <w:pPr>
              <w:jc w:val="center"/>
            </w:pPr>
            <w:r>
              <w:t>32.58</w:t>
            </w:r>
          </w:p>
        </w:tc>
        <w:tc>
          <w:tcPr>
            <w:vAlign w:val="center"/>
          </w:tcPr>
          <w:p w14:paraId="652D7E46">
            <w:pPr>
              <w:jc w:val="center"/>
            </w:pPr>
            <w:r>
              <w:t>3.92</w:t>
            </w:r>
          </w:p>
        </w:tc>
        <w:tc>
          <w:tcPr>
            <w:vAlign w:val="center"/>
          </w:tcPr>
          <w:p w14:paraId="1645178F">
            <w:pPr>
              <w:jc w:val="center"/>
            </w:pPr>
            <w:r>
              <w:t>17.38</w:t>
            </w:r>
          </w:p>
        </w:tc>
        <w:tc>
          <w:tcPr>
            <w:vAlign w:val="center"/>
          </w:tcPr>
          <w:p w14:paraId="5A6BC0AC">
            <w:pPr>
              <w:jc w:val="center"/>
            </w:pPr>
            <w:r>
              <w:t>-1.41</w:t>
            </w:r>
          </w:p>
        </w:tc>
        <w:tc>
          <w:tcPr>
            <w:vAlign w:val="center"/>
          </w:tcPr>
          <w:p w14:paraId="5AF7D522">
            <w:pPr>
              <w:jc w:val="center"/>
            </w:pPr>
            <w:r>
              <w:t>-0.04</w:t>
            </w:r>
          </w:p>
        </w:tc>
        <w:tc>
          <w:tcPr>
            <w:vAlign w:val="center"/>
          </w:tcPr>
          <w:p w14:paraId="156736B6">
            <w:r>
              <w:t>63.46</w:t>
            </w:r>
          </w:p>
        </w:tc>
      </w:tr>
    </w:tbl>
    <w:p w14:paraId="674198B3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26C8C0">
      <w:pPr>
        <w:jc w:val="center"/>
      </w:pPr>
      <w:r>
        <w:drawing>
          <wp:inline distT="0" distB="0" distL="0" distR="0">
            <wp:extent cx="5667375" cy="270510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0F503">
      <w:pPr>
        <w:pStyle w:val="4"/>
      </w:pPr>
      <w:bookmarkStart w:id="58" w:name="_Toc29111"/>
      <w:r>
        <w:t>逐月负荷表</w:t>
      </w:r>
      <w:bookmarkEnd w:id="5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569BC0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81BC85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0EF17BDA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5BE3B564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57A0C3EF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1BDA9C69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278FC4CA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5C3C9CFE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4AA51D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4537D8">
            <w:r>
              <w:t>1月</w:t>
            </w:r>
          </w:p>
        </w:tc>
        <w:tc>
          <w:tcPr>
            <w:vAlign w:val="center"/>
          </w:tcPr>
          <w:p w14:paraId="688E93F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92BC0A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42EB1A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CFBA2A5">
            <w:r>
              <w:t>--</w:t>
            </w:r>
          </w:p>
        </w:tc>
        <w:tc>
          <w:tcPr>
            <w:vAlign w:val="center"/>
          </w:tcPr>
          <w:p w14:paraId="059B101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BDA97F6">
            <w:r>
              <w:t>--</w:t>
            </w:r>
          </w:p>
        </w:tc>
      </w:tr>
      <w:tr w14:paraId="51842E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11BE5E">
            <w:r>
              <w:t>2月</w:t>
            </w:r>
          </w:p>
        </w:tc>
        <w:tc>
          <w:tcPr>
            <w:vAlign w:val="center"/>
          </w:tcPr>
          <w:p w14:paraId="110FD3B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34EF4B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69E006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210B691">
            <w:r>
              <w:t>--</w:t>
            </w:r>
          </w:p>
        </w:tc>
        <w:tc>
          <w:tcPr>
            <w:vAlign w:val="center"/>
          </w:tcPr>
          <w:p w14:paraId="16C6BB7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2F29563">
            <w:r>
              <w:t>--</w:t>
            </w:r>
          </w:p>
        </w:tc>
      </w:tr>
      <w:tr w14:paraId="785203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B56CDE">
            <w:r>
              <w:t>3月</w:t>
            </w:r>
          </w:p>
        </w:tc>
        <w:tc>
          <w:tcPr>
            <w:vAlign w:val="center"/>
          </w:tcPr>
          <w:p w14:paraId="244FB08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4F5F0B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3F2500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BCEA5D7">
            <w:r>
              <w:t>--</w:t>
            </w:r>
          </w:p>
        </w:tc>
        <w:tc>
          <w:tcPr>
            <w:vAlign w:val="center"/>
          </w:tcPr>
          <w:p w14:paraId="71B31C1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5330F3B">
            <w:r>
              <w:t>--</w:t>
            </w:r>
          </w:p>
        </w:tc>
      </w:tr>
      <w:tr w14:paraId="11628C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990494">
            <w:r>
              <w:t>4月</w:t>
            </w:r>
          </w:p>
        </w:tc>
        <w:tc>
          <w:tcPr>
            <w:vAlign w:val="center"/>
          </w:tcPr>
          <w:p w14:paraId="6953F7D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948C29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B67FFF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0EA1D02">
            <w:r>
              <w:t>--</w:t>
            </w:r>
          </w:p>
        </w:tc>
        <w:tc>
          <w:tcPr>
            <w:vAlign w:val="center"/>
          </w:tcPr>
          <w:p w14:paraId="489297E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ABB27ED">
            <w:r>
              <w:t>--</w:t>
            </w:r>
          </w:p>
        </w:tc>
      </w:tr>
      <w:tr w14:paraId="4FF99B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838944">
            <w:r>
              <w:t>5月</w:t>
            </w:r>
          </w:p>
        </w:tc>
        <w:tc>
          <w:tcPr>
            <w:vAlign w:val="center"/>
          </w:tcPr>
          <w:p w14:paraId="4F58BEB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31B9EAE">
            <w:pPr>
              <w:jc w:val="right"/>
            </w:pPr>
            <w:r>
              <w:t>158624</w:t>
            </w:r>
          </w:p>
        </w:tc>
        <w:tc>
          <w:tcPr>
            <w:vAlign w:val="center"/>
          </w:tcPr>
          <w:p w14:paraId="257603F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288997B">
            <w:r>
              <w:t>--</w:t>
            </w:r>
          </w:p>
        </w:tc>
        <w:tc>
          <w:tcPr>
            <w:vAlign w:val="center"/>
          </w:tcPr>
          <w:p w14:paraId="2103B754">
            <w:pPr>
              <w:jc w:val="right"/>
            </w:pPr>
            <w:r>
              <w:rPr>
                <w:color w:val="0000FF"/>
              </w:rPr>
              <w:t>2831.727</w:t>
            </w:r>
          </w:p>
        </w:tc>
        <w:tc>
          <w:tcPr>
            <w:vAlign w:val="center"/>
          </w:tcPr>
          <w:p w14:paraId="2831D91A">
            <w:r>
              <w:rPr>
                <w:color w:val="0000FF"/>
              </w:rPr>
              <w:t>5月14日10时</w:t>
            </w:r>
          </w:p>
        </w:tc>
      </w:tr>
      <w:tr w14:paraId="38DD62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DC1278">
            <w:r>
              <w:t>6月</w:t>
            </w:r>
          </w:p>
        </w:tc>
        <w:tc>
          <w:tcPr>
            <w:vAlign w:val="center"/>
          </w:tcPr>
          <w:p w14:paraId="2E97D53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6E42EE2">
            <w:pPr>
              <w:jc w:val="right"/>
            </w:pPr>
            <w:r>
              <w:t>230462</w:t>
            </w:r>
          </w:p>
        </w:tc>
        <w:tc>
          <w:tcPr>
            <w:vAlign w:val="center"/>
          </w:tcPr>
          <w:p w14:paraId="7D7DA39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27DB984">
            <w:r>
              <w:t>--</w:t>
            </w:r>
          </w:p>
        </w:tc>
        <w:tc>
          <w:tcPr>
            <w:vAlign w:val="center"/>
          </w:tcPr>
          <w:p w14:paraId="3A820471">
            <w:pPr>
              <w:jc w:val="right"/>
            </w:pPr>
            <w:r>
              <w:t>1812.464</w:t>
            </w:r>
          </w:p>
        </w:tc>
        <w:tc>
          <w:tcPr>
            <w:vAlign w:val="center"/>
          </w:tcPr>
          <w:p w14:paraId="56DE188B">
            <w:r>
              <w:t>6月21日13时</w:t>
            </w:r>
          </w:p>
        </w:tc>
      </w:tr>
      <w:tr w14:paraId="6D6C6A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AB0593">
            <w:r>
              <w:t>7月</w:t>
            </w:r>
          </w:p>
        </w:tc>
        <w:tc>
          <w:tcPr>
            <w:vAlign w:val="center"/>
          </w:tcPr>
          <w:p w14:paraId="04283E4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072779A">
            <w:pPr>
              <w:jc w:val="right"/>
            </w:pPr>
            <w:r>
              <w:t>272257</w:t>
            </w:r>
          </w:p>
        </w:tc>
        <w:tc>
          <w:tcPr>
            <w:vAlign w:val="center"/>
          </w:tcPr>
          <w:p w14:paraId="10B8131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36AF307">
            <w:r>
              <w:t>--</w:t>
            </w:r>
          </w:p>
        </w:tc>
        <w:tc>
          <w:tcPr>
            <w:vAlign w:val="center"/>
          </w:tcPr>
          <w:p w14:paraId="26AF7824">
            <w:pPr>
              <w:jc w:val="right"/>
            </w:pPr>
            <w:r>
              <w:t>1746.308</w:t>
            </w:r>
          </w:p>
        </w:tc>
        <w:tc>
          <w:tcPr>
            <w:vAlign w:val="center"/>
          </w:tcPr>
          <w:p w14:paraId="349B6603">
            <w:r>
              <w:t>7月18日15时</w:t>
            </w:r>
          </w:p>
        </w:tc>
      </w:tr>
      <w:tr w14:paraId="76630A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39ED29">
            <w:r>
              <w:t>8月</w:t>
            </w:r>
          </w:p>
        </w:tc>
        <w:tc>
          <w:tcPr>
            <w:vAlign w:val="center"/>
          </w:tcPr>
          <w:p w14:paraId="3F20757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C45FC54">
            <w:pPr>
              <w:jc w:val="right"/>
            </w:pPr>
            <w:r>
              <w:t>235300</w:t>
            </w:r>
          </w:p>
        </w:tc>
        <w:tc>
          <w:tcPr>
            <w:vAlign w:val="center"/>
          </w:tcPr>
          <w:p w14:paraId="347EC46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925B25F">
            <w:r>
              <w:t>--</w:t>
            </w:r>
          </w:p>
        </w:tc>
        <w:tc>
          <w:tcPr>
            <w:vAlign w:val="center"/>
          </w:tcPr>
          <w:p w14:paraId="44257D4B">
            <w:pPr>
              <w:jc w:val="right"/>
            </w:pPr>
            <w:r>
              <w:t>1588.282</w:t>
            </w:r>
          </w:p>
        </w:tc>
        <w:tc>
          <w:tcPr>
            <w:vAlign w:val="center"/>
          </w:tcPr>
          <w:p w14:paraId="18FD06BE">
            <w:r>
              <w:t>8月23日15时</w:t>
            </w:r>
          </w:p>
        </w:tc>
      </w:tr>
      <w:tr w14:paraId="21F008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FA1A9A">
            <w:r>
              <w:t>9月</w:t>
            </w:r>
          </w:p>
        </w:tc>
        <w:tc>
          <w:tcPr>
            <w:vAlign w:val="center"/>
          </w:tcPr>
          <w:p w14:paraId="76001E9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DBB9F5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9D7C44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DBD59E7">
            <w:r>
              <w:t>--</w:t>
            </w:r>
          </w:p>
        </w:tc>
        <w:tc>
          <w:tcPr>
            <w:vAlign w:val="center"/>
          </w:tcPr>
          <w:p w14:paraId="36D952C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9B24ECD">
            <w:r>
              <w:t>--</w:t>
            </w:r>
          </w:p>
        </w:tc>
      </w:tr>
      <w:tr w14:paraId="426552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D9D0C3">
            <w:r>
              <w:t>10月</w:t>
            </w:r>
          </w:p>
        </w:tc>
        <w:tc>
          <w:tcPr>
            <w:vAlign w:val="center"/>
          </w:tcPr>
          <w:p w14:paraId="5F72429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ED01D6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6C5EAB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EAF287C">
            <w:r>
              <w:t>--</w:t>
            </w:r>
          </w:p>
        </w:tc>
        <w:tc>
          <w:tcPr>
            <w:vAlign w:val="center"/>
          </w:tcPr>
          <w:p w14:paraId="274CD5F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2726CEE">
            <w:r>
              <w:t>--</w:t>
            </w:r>
          </w:p>
        </w:tc>
      </w:tr>
      <w:tr w14:paraId="33D72E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0F3B85">
            <w:r>
              <w:t>11月</w:t>
            </w:r>
          </w:p>
        </w:tc>
        <w:tc>
          <w:tcPr>
            <w:vAlign w:val="center"/>
          </w:tcPr>
          <w:p w14:paraId="76680B2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9E106D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6C78AB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61E78CA">
            <w:r>
              <w:t>--</w:t>
            </w:r>
          </w:p>
        </w:tc>
        <w:tc>
          <w:tcPr>
            <w:vAlign w:val="center"/>
          </w:tcPr>
          <w:p w14:paraId="13F3F7B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C12F5E4">
            <w:r>
              <w:t>--</w:t>
            </w:r>
          </w:p>
        </w:tc>
      </w:tr>
      <w:tr w14:paraId="6CE8CF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37C5EE">
            <w:r>
              <w:t>12月</w:t>
            </w:r>
          </w:p>
        </w:tc>
        <w:tc>
          <w:tcPr>
            <w:vAlign w:val="center"/>
          </w:tcPr>
          <w:p w14:paraId="021A5F4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ED8268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E7D953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8AAC27C">
            <w:r>
              <w:t>--</w:t>
            </w:r>
          </w:p>
        </w:tc>
        <w:tc>
          <w:tcPr>
            <w:vAlign w:val="center"/>
          </w:tcPr>
          <w:p w14:paraId="2E4E5B1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8297E04">
            <w:r>
              <w:t>--</w:t>
            </w:r>
          </w:p>
        </w:tc>
      </w:tr>
    </w:tbl>
    <w:p w14:paraId="4E8BF431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F0EE6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BB49D"/>
    <w:p w14:paraId="5D9B6C58"/>
    <w:p w14:paraId="0FE23B2D">
      <w:p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 w14:paraId="62D0278A">
      <w:pPr>
        <w:pStyle w:val="2"/>
        <w:widowControl w:val="0"/>
        <w:rPr>
          <w:kern w:val="2"/>
          <w:szCs w:val="24"/>
          <w:lang w:val="en-US"/>
        </w:rPr>
      </w:pPr>
      <w:bookmarkStart w:id="59" w:name="_Toc16017"/>
      <w:r>
        <w:rPr>
          <w:kern w:val="2"/>
          <w:szCs w:val="24"/>
          <w:lang w:val="en-US"/>
        </w:rPr>
        <w:t>附录</w:t>
      </w:r>
      <w:bookmarkEnd w:id="59"/>
    </w:p>
    <w:p w14:paraId="7EBD97A1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工作日/节假日人员逐时在室率(%)</w:t>
      </w:r>
    </w:p>
    <w:p w14:paraId="3FB918B2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FB129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53F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65E13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957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A71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230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860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4BF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0D4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5E3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E4E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FA5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6A7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84F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F2C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6EA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755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B96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360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83F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541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9F4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8A3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059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BE4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3A3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E9F9C0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DA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75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3B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17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28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A5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85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D0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3C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7E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06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72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29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55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80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2B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A8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4D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4B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2A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DE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41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74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8A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9C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A85E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CA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73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AD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E3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31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12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C6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7C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88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E3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6A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D4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A3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A1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6B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46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BA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9B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6B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67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19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E8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04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F6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65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8CDC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7E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30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9B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DA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09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DC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80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2C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FA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AF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9B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31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0F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48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99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CE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B1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B7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0D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1D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57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33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C6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82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04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5AD3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6D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28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A1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CC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DE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1E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54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AA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FE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0C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0A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35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B5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2E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33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C7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09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C2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5D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0F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E6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7C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BE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B8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16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4FE3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18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62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13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2A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BC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89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55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B5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96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6E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14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B5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76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FB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35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57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31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47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7F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77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7C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C6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0A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82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E1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50A7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EF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E0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04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AC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7E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AB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12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9B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B5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BF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6C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DB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68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B6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50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B1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BF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B2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A9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8E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7B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D7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1F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A8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A4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113E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86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D1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17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AE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FB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50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DF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50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5F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92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0E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4B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35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A3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9B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C1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F0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0C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30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E1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3F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BE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AD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74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9A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4E81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DA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B4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3D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30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2B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FD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40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12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14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74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80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8B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A1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C1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81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FF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AD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50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96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7E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E7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2A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C2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C3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E7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EA89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47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D7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3E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B2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C4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5A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14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23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0D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59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85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EA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7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84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F7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47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C8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33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BC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6E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70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E3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0B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DE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AB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9B6E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F4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BA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1D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94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83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10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85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30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A0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3C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F1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6C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B3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C2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F6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7A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3D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BC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BB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96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93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66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E7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B5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B3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93AB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12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2E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D6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78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AD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19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8F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BA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DA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6B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D4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C5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41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F1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9B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0B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48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FE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10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59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2C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67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EA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1F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4E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11B0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A6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E2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13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10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33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15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48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FA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EB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D7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9D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AE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82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30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B6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4F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BD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B4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A6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BD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72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44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D1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58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A7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643F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11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B0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2B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79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56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CC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78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DC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D7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11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CC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CC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47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FE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FB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8B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DC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E1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C6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8A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9A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40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C5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78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A5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9A38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FB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82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34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66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7F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C2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4A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9B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20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0A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F4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8E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0C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86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CC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83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C8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50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FE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D9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80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B0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67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F4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7D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D256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35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阶梯教室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57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1A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CD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01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6F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A1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F9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AF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78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5D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CD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F5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F6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F8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E6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A5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8A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80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93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9F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45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3D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D9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36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E707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C6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EB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A9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49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51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09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78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4E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6B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7C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33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99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88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89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C3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EE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A1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23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3A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F6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6B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C7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3B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4E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F0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96E1922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5CA7814B">
      <w:pPr>
        <w:widowControl w:val="0"/>
        <w:rPr>
          <w:kern w:val="2"/>
          <w:szCs w:val="24"/>
          <w:lang w:val="en-US"/>
        </w:rPr>
      </w:pPr>
    </w:p>
    <w:p w14:paraId="0454EF83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工作日/节假日照明开关时间表(%)</w:t>
      </w:r>
    </w:p>
    <w:p w14:paraId="7E0E1B54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4587C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997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3B2F9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C17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D91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EB6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FF8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C5B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BCE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ED5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CFF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912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1C8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BA0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866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B61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6B4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2EC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EF0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566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569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669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9CD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4D8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0B1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5C5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4C502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FE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D2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71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7C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9F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56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3C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15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68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41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74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02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36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9F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2B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DF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FD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45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A6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A5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9D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F1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23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A1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9B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2860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B7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7F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5E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83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15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E5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35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92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C3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87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C4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D2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5A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D1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5E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D7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12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66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FF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6D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5F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01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C1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DC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F9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1EAF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E1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71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89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97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67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C9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65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BF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A6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A3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EF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01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2C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8F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FA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31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2C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E2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B9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92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A9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EF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B0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9A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01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03E9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BC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BF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9B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DC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86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22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BB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63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AC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5A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AE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80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5F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D9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59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B5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46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98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69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63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D7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98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24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0E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75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5832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7D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B2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B0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B4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FC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3C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52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8E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EE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EF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CF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A2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A3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C9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3B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9E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25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1D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C6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0D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0C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7C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81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EA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52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4660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2C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5F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52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BB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18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A1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1D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EB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47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F4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C3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03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F4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9E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6D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98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5C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72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2E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F5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96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70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46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D2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8B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3872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9A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77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25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A5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99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4B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F2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DD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E1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7A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E7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13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37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16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6A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F0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05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C1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8B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71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AC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B5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1E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50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7F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F113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82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46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77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27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04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90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46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46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48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11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D1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01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D2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C4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B6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73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16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59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8D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F9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6A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1F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80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5F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36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E25B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02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D8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6D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10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35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6D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8D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23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99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6F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D1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2F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F3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0B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BE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11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DA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8E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73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A3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8F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69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73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D8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5C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794B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9A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AC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79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3F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75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A5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4C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9C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EF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F4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1C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9D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F3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64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5A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11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5B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44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10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F4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35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7E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AF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52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AB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6FE6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67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69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FB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37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74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36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9E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F0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73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F5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37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52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F0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51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F7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87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6C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C5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AC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2E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63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64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EB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6E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3B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CB82F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71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E8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8C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A6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3C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CA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A9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67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BA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24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C5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80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49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B1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4C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03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AE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04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DC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76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27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51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53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68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7D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02D7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60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A4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E2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AD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0D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B9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37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FC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B8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62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34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81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B8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DC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00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E7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D4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48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32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0C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12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D9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D3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09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E8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D3B0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F7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A3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A2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11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4B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46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4F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D5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03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35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B7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70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A3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39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08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77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DC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5F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6C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60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08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9E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4A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82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79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74AF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DA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阶梯教室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40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C8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19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AA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0C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E2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7D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8F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01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54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9C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80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76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80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7F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C2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EC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7F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4A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2A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1C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7F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9B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51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4C2A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0A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5A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C2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4B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C0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01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2A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5B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5D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42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2F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4F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B4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2F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39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58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69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C4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09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B0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7A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89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BB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6D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EB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A9ACE85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58A13D6A">
      <w:pPr>
        <w:widowControl w:val="0"/>
        <w:rPr>
          <w:kern w:val="2"/>
          <w:szCs w:val="24"/>
          <w:lang w:val="en-US"/>
        </w:rPr>
      </w:pPr>
    </w:p>
    <w:p w14:paraId="55475354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工作日/节假日设备逐时使用率(%)</w:t>
      </w:r>
    </w:p>
    <w:p w14:paraId="5941D2E7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9719B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644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449A4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1A1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1B4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900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F2A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3C2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34E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90A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BBC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4FA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F5E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1DF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03A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D7B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EC1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542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77C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067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BEF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49E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56C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A49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E2A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734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4A786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55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78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09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23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05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25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42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ED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37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2D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35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1B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C0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9B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4C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7A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33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39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51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29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8E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D8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42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86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D3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BBBD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2A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1D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AB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8C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5E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06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FC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5A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BD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CC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62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B2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76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DE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8A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C1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B5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C6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FF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3C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73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F4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FC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CC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6A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1F44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77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40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17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7A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C9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E7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C1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E4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16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7B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CD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69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AE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41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95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9B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0E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4C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5F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B3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04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E6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21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CB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B3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A030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C5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D3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B0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2D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CF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F1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9C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F2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52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BB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47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9D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C0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FA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91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DC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96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5B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C4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4D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CB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EB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41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95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6D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A5FB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CD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B8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80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C1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45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AE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AB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74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BF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CE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64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E0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48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91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72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31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D9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1D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25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B3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7A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29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FB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F1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D4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6598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E9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0E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24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BD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E2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57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58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93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5F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8B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7A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EC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02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CA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44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88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88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29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5E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EB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19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AD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53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28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5F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C51C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40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93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A1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0F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AD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5B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2C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A8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20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4B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FA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FF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55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BC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2F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76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3A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2A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15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A7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E5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74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7C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FE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24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38AA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10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13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53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36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4C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F4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57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31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52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D4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1E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13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75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4C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9F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3F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23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5E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50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B2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EC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57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AE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A3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33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90F2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F0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5B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AF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81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62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D8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B5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DC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DE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70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6A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3A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C6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A0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C1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EB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AF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37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DE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E0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E4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CE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8A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EA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46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BB1B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E2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7B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56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8D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66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0E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3E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8B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73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A4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EA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FF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2E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5F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2C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7E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75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19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FB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85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C8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94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A0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27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45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542A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88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8C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8A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AB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B4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DE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77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19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C5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C3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F8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AE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FB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D6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4E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E9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1B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57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68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A7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94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38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37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ED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44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D0566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28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47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85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A4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E8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1E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AF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73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53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5A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DF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AC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D5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93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68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DB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7A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8E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E3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9E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CC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36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A9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27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72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4CDF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88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76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E6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AD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5E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B5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D3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11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CA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A5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21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7C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26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F7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C0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5B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BE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0D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FF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70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5B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2A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06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7C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34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BFA8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6D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3E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FB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7F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D7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ED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26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6E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A2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05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A0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8A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A6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E6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22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61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EC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55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8D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5E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6E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2A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31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47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23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1DB4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BA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阶梯教室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D2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F2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1C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A3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D0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EC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AE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B8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63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A3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E6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A5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4F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8B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8E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46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25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B6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72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9B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B9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02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E5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26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9497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56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58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45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9F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67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E9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80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B7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8D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A8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F3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D3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5C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EA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E6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26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4B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28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D2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30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FA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5F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07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C6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F7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209A58E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6833CD29">
      <w:pPr>
        <w:widowControl w:val="0"/>
        <w:rPr>
          <w:kern w:val="2"/>
          <w:szCs w:val="24"/>
          <w:lang w:val="en-US"/>
        </w:rPr>
      </w:pPr>
    </w:p>
    <w:p w14:paraId="4D000C11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工作日/节假日空调系统开关时间表</w:t>
      </w:r>
    </w:p>
    <w:p w14:paraId="04B3B119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E0298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7BD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5AE72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5B2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71C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A38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C32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F59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FAA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114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084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43E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A3E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72D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4AD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D14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7B8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EAE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F14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7B3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05F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32C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2E1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57F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3B0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35D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07CE1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EA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38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84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41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A6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E8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7C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8B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40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22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4E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E0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52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AD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E7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C6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AC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17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A7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89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DC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02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39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5D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42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291D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2F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B1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4F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A1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76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05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9A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A4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0A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F6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17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6A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6A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C0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07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3E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70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B3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BC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29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12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60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EF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FD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B3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1A4F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06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8F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4A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E3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F2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76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BF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07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84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A1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B5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73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19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53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C8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BE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96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DA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BE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B5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1A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53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0D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25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0E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8F03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A8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B9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93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B6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B7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6D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A5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BD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1B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14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AD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E5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78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52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38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57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04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CD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37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21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69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63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C2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FF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87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B7A17B5">
      <w:r>
        <w:t>供冷期：</w:t>
      </w:r>
    </w:p>
    <w:p w14:paraId="7B4B53E6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F709C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055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1AAEE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462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DC9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EC4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2FB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D6E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D3C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BB2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6D2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D0C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D25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7DD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469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CE1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D48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9B8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50A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ABA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54E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FFD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280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F5C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C53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98D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40C6A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35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D6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FA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E2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70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99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98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5D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82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B7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49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8D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63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F7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3F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F3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3D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FC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97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D8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88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5C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30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A2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0E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E547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C7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B1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C8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D9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B5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4B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CD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12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37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3A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CC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C4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C8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86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9E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F1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10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B7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CB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D9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DE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84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5E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97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01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9860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47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8D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B8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D7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F3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74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91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9D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C8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4E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FD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0F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08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54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D5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64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C8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AE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38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91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A9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99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37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3C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6A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5283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B4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14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07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2A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90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33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23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3D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FB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5E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BB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D9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95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6D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45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D1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DC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21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AB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0D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84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4F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82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0C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56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EF8EAEE">
      <w:r>
        <w:rPr>
          <w:color w:val="000000"/>
          <w:sz w:val="18"/>
          <w:szCs w:val="18"/>
        </w:rPr>
        <w:t>注：上行：工作日；下行：节假日</w:t>
      </w:r>
    </w:p>
    <w:p w14:paraId="794511B7"/>
    <w:p w14:paraId="1BCA0797"/>
    <w:sectPr>
      <w:headerReference r:id="rId12" w:type="first"/>
      <w:footerReference r:id="rId15" w:type="first"/>
      <w:headerReference r:id="rId10" w:type="default"/>
      <w:footerReference r:id="rId13" w:type="default"/>
      <w:headerReference r:id="rId11" w:type="even"/>
      <w:footerReference r:id="rId14" w:type="even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452306"/>
      <w:docPartObj>
        <w:docPartGallery w:val="autotext"/>
      </w:docPartObj>
    </w:sdtPr>
    <w:sdtContent>
      <w:p w14:paraId="6CF0A797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75A331B">
    <w:pPr>
      <w:pStyle w:val="1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1E4C2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6EA7A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0A797"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675A331B">
    <w:pPr>
      <w:pStyle w:val="14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1E4C2">
    <w:pPr>
      <w:pStyle w:val="1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6EA7A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AD14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1835C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6BD89">
    <w:pPr>
      <w:pStyle w:val="1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059CD">
    <w:pPr>
      <w:pStyle w:val="1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1835C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6BD89">
    <w:pPr>
      <w:pStyle w:val="1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059CD"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BkMGExNWY0MGI1N2FjYjdiOTRjOWI5OGI4YWZiNTUifQ=="/>
  </w:docVars>
  <w:rsids>
    <w:rsidRoot w:val="7C902C4D"/>
    <w:rsid w:val="00014F6D"/>
    <w:rsid w:val="0002338D"/>
    <w:rsid w:val="0002594F"/>
    <w:rsid w:val="00033DE7"/>
    <w:rsid w:val="00057198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77D57"/>
    <w:rsid w:val="0018345A"/>
    <w:rsid w:val="001869AA"/>
    <w:rsid w:val="001B2A47"/>
    <w:rsid w:val="001B7033"/>
    <w:rsid w:val="001B79BE"/>
    <w:rsid w:val="001C18CB"/>
    <w:rsid w:val="001C5FD8"/>
    <w:rsid w:val="001E2239"/>
    <w:rsid w:val="001E6007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A6009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4676D"/>
    <w:rsid w:val="003545EA"/>
    <w:rsid w:val="003754E7"/>
    <w:rsid w:val="0037562F"/>
    <w:rsid w:val="003812FE"/>
    <w:rsid w:val="003A3E6E"/>
    <w:rsid w:val="003B01F4"/>
    <w:rsid w:val="003B69A6"/>
    <w:rsid w:val="003F7978"/>
    <w:rsid w:val="00404F3F"/>
    <w:rsid w:val="00406495"/>
    <w:rsid w:val="00413E13"/>
    <w:rsid w:val="004208E6"/>
    <w:rsid w:val="00421DAB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2CA0"/>
    <w:rsid w:val="004D449D"/>
    <w:rsid w:val="004F1990"/>
    <w:rsid w:val="004F64E0"/>
    <w:rsid w:val="00506EA6"/>
    <w:rsid w:val="005215FB"/>
    <w:rsid w:val="00526030"/>
    <w:rsid w:val="00543EE3"/>
    <w:rsid w:val="00552D02"/>
    <w:rsid w:val="00553773"/>
    <w:rsid w:val="00556F85"/>
    <w:rsid w:val="005612C7"/>
    <w:rsid w:val="005726CB"/>
    <w:rsid w:val="0057270A"/>
    <w:rsid w:val="00573DF2"/>
    <w:rsid w:val="005807AB"/>
    <w:rsid w:val="005923AE"/>
    <w:rsid w:val="005A520A"/>
    <w:rsid w:val="005B3DB3"/>
    <w:rsid w:val="005C1189"/>
    <w:rsid w:val="005E352E"/>
    <w:rsid w:val="005E36B7"/>
    <w:rsid w:val="005F0615"/>
    <w:rsid w:val="00600DA6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A7563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1F46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566C1"/>
    <w:rsid w:val="00860D36"/>
    <w:rsid w:val="00893E84"/>
    <w:rsid w:val="00895464"/>
    <w:rsid w:val="008A1EF9"/>
    <w:rsid w:val="008A5B87"/>
    <w:rsid w:val="008B05BB"/>
    <w:rsid w:val="008B4594"/>
    <w:rsid w:val="008C0095"/>
    <w:rsid w:val="008C28CF"/>
    <w:rsid w:val="008D04AA"/>
    <w:rsid w:val="008F6F74"/>
    <w:rsid w:val="009000FA"/>
    <w:rsid w:val="00901166"/>
    <w:rsid w:val="00913DDC"/>
    <w:rsid w:val="0091731C"/>
    <w:rsid w:val="00917D8E"/>
    <w:rsid w:val="009303EE"/>
    <w:rsid w:val="00931AEE"/>
    <w:rsid w:val="0094328E"/>
    <w:rsid w:val="00986005"/>
    <w:rsid w:val="009B6EEC"/>
    <w:rsid w:val="009C2673"/>
    <w:rsid w:val="009C2713"/>
    <w:rsid w:val="009C4D39"/>
    <w:rsid w:val="009E0A1E"/>
    <w:rsid w:val="00A102D6"/>
    <w:rsid w:val="00A104C6"/>
    <w:rsid w:val="00A26740"/>
    <w:rsid w:val="00A27490"/>
    <w:rsid w:val="00A31918"/>
    <w:rsid w:val="00A7048B"/>
    <w:rsid w:val="00A71379"/>
    <w:rsid w:val="00A8222B"/>
    <w:rsid w:val="00A84650"/>
    <w:rsid w:val="00A94B0E"/>
    <w:rsid w:val="00AA60D8"/>
    <w:rsid w:val="00AB5CF2"/>
    <w:rsid w:val="00AC2573"/>
    <w:rsid w:val="00AC5061"/>
    <w:rsid w:val="00AC563B"/>
    <w:rsid w:val="00AD1E4E"/>
    <w:rsid w:val="00AD47A0"/>
    <w:rsid w:val="00AE7036"/>
    <w:rsid w:val="00AF4ECE"/>
    <w:rsid w:val="00B06731"/>
    <w:rsid w:val="00B15588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3E72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576C1"/>
    <w:rsid w:val="00C63237"/>
    <w:rsid w:val="00C76264"/>
    <w:rsid w:val="00C97E25"/>
    <w:rsid w:val="00CA3083"/>
    <w:rsid w:val="00CA6DD4"/>
    <w:rsid w:val="00CD7550"/>
    <w:rsid w:val="00CE56E7"/>
    <w:rsid w:val="00CE69C3"/>
    <w:rsid w:val="00CF3664"/>
    <w:rsid w:val="00D40158"/>
    <w:rsid w:val="00D41F86"/>
    <w:rsid w:val="00D44A8E"/>
    <w:rsid w:val="00D457C9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65DD3"/>
    <w:rsid w:val="00E750BA"/>
    <w:rsid w:val="00E81ACD"/>
    <w:rsid w:val="00E84A3E"/>
    <w:rsid w:val="00E917BD"/>
    <w:rsid w:val="00E971FA"/>
    <w:rsid w:val="00EA4BCE"/>
    <w:rsid w:val="00EA4C5E"/>
    <w:rsid w:val="00EC503E"/>
    <w:rsid w:val="00EC521D"/>
    <w:rsid w:val="00ED740A"/>
    <w:rsid w:val="00EE44F0"/>
    <w:rsid w:val="00EE6C6C"/>
    <w:rsid w:val="00EE7F24"/>
    <w:rsid w:val="00EF1EC2"/>
    <w:rsid w:val="00F17274"/>
    <w:rsid w:val="00F25477"/>
    <w:rsid w:val="00F27D1E"/>
    <w:rsid w:val="00F4369B"/>
    <w:rsid w:val="00F462CC"/>
    <w:rsid w:val="00F552D2"/>
    <w:rsid w:val="00F6198E"/>
    <w:rsid w:val="00F83AFC"/>
    <w:rsid w:val="00F87096"/>
    <w:rsid w:val="00F90B7E"/>
    <w:rsid w:val="00F96C71"/>
    <w:rsid w:val="00FB028F"/>
    <w:rsid w:val="00FB3DE9"/>
    <w:rsid w:val="00FB76EE"/>
    <w:rsid w:val="00FC2568"/>
    <w:rsid w:val="00FD0BF6"/>
    <w:rsid w:val="00FE3473"/>
    <w:rsid w:val="00FE6537"/>
    <w:rsid w:val="00FF0ADE"/>
    <w:rsid w:val="33EB71E5"/>
    <w:rsid w:val="7C90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2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4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0"/>
    <w:rPr>
      <w:color w:val="0000FF"/>
      <w:u w:val="single"/>
    </w:rPr>
  </w:style>
  <w:style w:type="character" w:customStyle="1" w:styleId="22">
    <w:name w:val="标题 1 字符"/>
    <w:link w:val="2"/>
    <w:uiPriority w:val="0"/>
    <w:rPr>
      <w:b/>
      <w:bCs/>
      <w:kern w:val="32"/>
      <w:sz w:val="28"/>
      <w:szCs w:val="2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页脚 字符"/>
    <w:basedOn w:val="20"/>
    <w:link w:val="14"/>
    <w:uiPriority w:val="99"/>
    <w:rPr>
      <w:sz w:val="21"/>
      <w:szCs w:val="18"/>
      <w:lang w:val="en-GB"/>
    </w:rPr>
  </w:style>
  <w:style w:type="table" w:customStyle="1" w:styleId="25">
    <w:name w:val="网格型1"/>
    <w:basedOn w:val="18"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image" Target="media/image10.png"/><Relationship Id="rId24" Type="http://schemas.openxmlformats.org/officeDocument/2006/relationships/image" Target="media/image9.png"/><Relationship Id="rId23" Type="http://schemas.openxmlformats.org/officeDocument/2006/relationships/image" Target="media/image8.png"/><Relationship Id="rId22" Type="http://schemas.openxmlformats.org/officeDocument/2006/relationships/image" Target="media/image7.png"/><Relationship Id="rId21" Type="http://schemas.openxmlformats.org/officeDocument/2006/relationships/image" Target="media/image6.png"/><Relationship Id="rId20" Type="http://schemas.openxmlformats.org/officeDocument/2006/relationships/image" Target="media/image5.png"/><Relationship Id="rId2" Type="http://schemas.openxmlformats.org/officeDocument/2006/relationships/settings" Target="settings.xml"/><Relationship Id="rId19" Type="http://schemas.openxmlformats.org/officeDocument/2006/relationships/image" Target="media/image4.png"/><Relationship Id="rId18" Type="http://schemas.openxmlformats.org/officeDocument/2006/relationships/image" Target="media/image3.png"/><Relationship Id="rId17" Type="http://schemas.openxmlformats.org/officeDocument/2006/relationships/image" Target="media/image2.bmp"/><Relationship Id="rId16" Type="http://schemas.openxmlformats.org/officeDocument/2006/relationships/theme" Target="theme/theme1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7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IBOY~1\AppData\Local\Temp\tmp4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tmp43.dotx</Template>
  <Pages>13</Pages>
  <Words>3901</Words>
  <Characters>6630</Characters>
  <Lines>11</Lines>
  <Paragraphs>3</Paragraphs>
  <TotalTime>0</TotalTime>
  <ScaleCrop>false</ScaleCrop>
  <LinksUpToDate>false</LinksUpToDate>
  <CharactersWithSpaces>9944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2026-03-28T10:32:00Z</dcterms:created>
  <dc:creator>谦君一发</dc:creator>
  <cp:lastModifiedBy>谦君一发</cp:lastModifiedBy>
  <dcterms:modified xsi:type="dcterms:W3CDTF">2026-03-28T10:33:24Z</dcterms:modified>
  <dc:title>全年负荷计算书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964BA0EA782245368FAA4F3733A7319C_11</vt:lpwstr>
  </property>
  <property fmtid="{D5CDD505-2E9C-101B-9397-08002B2CF9AE}" pid="4" name="KSOTemplateDocerSaveRecord">
    <vt:lpwstr>eyJoZGlkIjoiODU3MTQwNzFkZjM1YmZiNjg1OGU0OWE5YTEzNThmNjciLCJ1c2VySWQiOiI0OTkzNTEwNDEifQ==</vt:lpwstr>
  </property>
</Properties>
</file>