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05686">
      <w:pPr>
        <w:pStyle w:val="4"/>
        <w:keepNext w:val="0"/>
        <w:keepLines w:val="0"/>
        <w:widowControl/>
        <w:suppressLineNumbers w:val="0"/>
        <w:shd w:val="clear" w:fill="FFFFFF"/>
        <w:spacing w:before="0" w:beforeAutospacing="0" w:after="0" w:afterAutospacing="0"/>
        <w:ind w:left="0" w:right="0" w:firstLine="0"/>
        <w:rPr>
          <w:rFonts w:ascii="sans-serif" w:hAnsi="sans-serif" w:eastAsia="sans-serif" w:cs="sans-serif"/>
          <w:i w:val="0"/>
          <w:iCs w:val="0"/>
          <w:caps w:val="0"/>
          <w:color w:val="2B2D31"/>
          <w:spacing w:val="0"/>
        </w:rPr>
      </w:pPr>
      <w:r>
        <w:rPr>
          <w:rFonts w:hint="default" w:ascii="sans-serif" w:hAnsi="sans-serif" w:eastAsia="sans-serif" w:cs="sans-serif"/>
          <w:i w:val="0"/>
          <w:iCs w:val="0"/>
          <w:caps w:val="0"/>
          <w:color w:val="2B2D31"/>
          <w:spacing w:val="0"/>
          <w:shd w:val="clear" w:fill="FFFFFF"/>
        </w:rPr>
        <w:t>各用水部门的水质检测报告（模拟/摘要）</w:t>
      </w:r>
    </w:p>
    <w:p w14:paraId="76694A7A">
      <w:pPr>
        <w:rPr>
          <w:rFonts w:hint="default"/>
          <w:lang w:val="en-US" w:eastAsia="zh-CN"/>
        </w:rPr>
      </w:pPr>
      <w:r>
        <w:rPr>
          <w:rFonts w:hint="default"/>
          <w:lang w:val="en-US" w:eastAsia="zh-CN"/>
        </w:rPr>
        <w:t>文件名称： 《見逢岁聿-2026年第一季度水质检测汇总报告》</w:t>
      </w:r>
    </w:p>
    <w:p w14:paraId="5D386E6C">
      <w:pPr>
        <w:rPr>
          <w:rFonts w:hint="default"/>
          <w:lang w:val="en-US" w:eastAsia="zh-CN"/>
        </w:rPr>
      </w:pPr>
      <w:r>
        <w:rPr>
          <w:rFonts w:hint="default"/>
          <w:lang w:val="en-US" w:eastAsia="zh-CN"/>
        </w:rPr>
        <w:t>1. 生活饮用水检测（采样点：康养食堂、客房自来水）：</w:t>
      </w:r>
    </w:p>
    <w:p w14:paraId="1F0BB9CB">
      <w:pPr>
        <w:rPr>
          <w:rFonts w:hint="default"/>
          <w:lang w:val="en-US" w:eastAsia="zh-CN"/>
        </w:rPr>
      </w:pPr>
    </w:p>
    <w:p w14:paraId="2770E9CC">
      <w:pPr>
        <w:rPr>
          <w:rFonts w:hint="default"/>
          <w:lang w:val="en-US" w:eastAsia="zh-CN"/>
        </w:rPr>
      </w:pPr>
      <w:r>
        <w:rPr>
          <w:rFonts w:hint="default"/>
          <w:lang w:val="en-US" w:eastAsia="zh-CN"/>
        </w:rPr>
        <w:t>菌落总数： 10 CFU/mL (标准 ≤ 100)</w:t>
      </w:r>
    </w:p>
    <w:p w14:paraId="04536FE3">
      <w:pPr>
        <w:rPr>
          <w:rFonts w:hint="default"/>
          <w:lang w:val="en-US" w:eastAsia="zh-CN"/>
        </w:rPr>
      </w:pPr>
    </w:p>
    <w:p w14:paraId="43C20AE0">
      <w:pPr>
        <w:rPr>
          <w:rFonts w:hint="default"/>
          <w:lang w:val="en-US" w:eastAsia="zh-CN"/>
        </w:rPr>
      </w:pPr>
    </w:p>
    <w:p w14:paraId="522F2FE7">
      <w:pPr>
        <w:rPr>
          <w:rFonts w:hint="default"/>
          <w:lang w:val="en-US" w:eastAsia="zh-CN"/>
        </w:rPr>
      </w:pPr>
      <w:r>
        <w:rPr>
          <w:rFonts w:hint="default"/>
          <w:lang w:val="en-US" w:eastAsia="zh-CN"/>
        </w:rPr>
        <w:t>浑浊度： 0.5 NTU (标准 ≤ 1)</w:t>
      </w:r>
    </w:p>
    <w:p w14:paraId="7D10E449">
      <w:pPr>
        <w:rPr>
          <w:rFonts w:hint="default"/>
          <w:lang w:val="en-US" w:eastAsia="zh-CN"/>
        </w:rPr>
      </w:pPr>
    </w:p>
    <w:p w14:paraId="033F4D26">
      <w:pPr>
        <w:rPr>
          <w:rFonts w:hint="default"/>
          <w:lang w:val="en-US" w:eastAsia="zh-CN"/>
        </w:rPr>
      </w:pPr>
      <w:bookmarkStart w:id="0" w:name="_GoBack"/>
      <w:bookmarkEnd w:id="0"/>
    </w:p>
    <w:p w14:paraId="69771A7A">
      <w:pPr>
        <w:rPr>
          <w:rFonts w:hint="default"/>
          <w:lang w:val="en-US" w:eastAsia="zh-CN"/>
        </w:rPr>
      </w:pPr>
      <w:r>
        <w:rPr>
          <w:rFonts w:hint="default"/>
          <w:lang w:val="en-US" w:eastAsia="zh-CN"/>
        </w:rPr>
        <w:t>结论： 完全符合 GB 5749-2022 要求。</w:t>
      </w:r>
    </w:p>
    <w:p w14:paraId="717D1EA7">
      <w:pPr>
        <w:rPr>
          <w:rFonts w:hint="default"/>
          <w:lang w:val="en-US" w:eastAsia="zh-CN"/>
        </w:rPr>
      </w:pPr>
    </w:p>
    <w:p w14:paraId="2DAA6B23">
      <w:pPr>
        <w:rPr>
          <w:rFonts w:hint="default"/>
          <w:lang w:val="en-US" w:eastAsia="zh-CN"/>
        </w:rPr>
      </w:pPr>
      <w:r>
        <w:rPr>
          <w:rFonts w:hint="default"/>
          <w:lang w:val="en-US" w:eastAsia="zh-CN"/>
        </w:rPr>
        <w:t>2. 景观/灌溉再生水检测（采样点：交互水幕、覆土灌溉口）：</w:t>
      </w:r>
    </w:p>
    <w:p w14:paraId="71A38A84">
      <w:pPr>
        <w:rPr>
          <w:rFonts w:hint="default"/>
          <w:lang w:val="en-US" w:eastAsia="zh-CN"/>
        </w:rPr>
      </w:pPr>
    </w:p>
    <w:p w14:paraId="3C909688">
      <w:pPr>
        <w:rPr>
          <w:rFonts w:hint="default"/>
          <w:lang w:val="en-US" w:eastAsia="zh-CN"/>
        </w:rPr>
      </w:pPr>
      <w:r>
        <w:rPr>
          <w:rFonts w:hint="default"/>
          <w:lang w:val="en-US" w:eastAsia="zh-CN"/>
        </w:rPr>
        <w:t>五日生化需氧量 (BOD5)： 6 mg/L (标准 ≤ 10)</w:t>
      </w:r>
    </w:p>
    <w:p w14:paraId="337E3B5B">
      <w:pPr>
        <w:rPr>
          <w:rFonts w:hint="default"/>
          <w:lang w:val="en-US" w:eastAsia="zh-CN"/>
        </w:rPr>
      </w:pPr>
    </w:p>
    <w:p w14:paraId="74B433A4">
      <w:pPr>
        <w:rPr>
          <w:rFonts w:hint="default"/>
          <w:lang w:val="en-US" w:eastAsia="zh-CN"/>
        </w:rPr>
      </w:pPr>
    </w:p>
    <w:p w14:paraId="33C54772">
      <w:pPr>
        <w:rPr>
          <w:rFonts w:hint="default"/>
          <w:lang w:val="en-US" w:eastAsia="zh-CN"/>
        </w:rPr>
      </w:pPr>
      <w:r>
        <w:rPr>
          <w:rFonts w:hint="default"/>
          <w:lang w:val="en-US" w:eastAsia="zh-CN"/>
        </w:rPr>
        <w:t>色度： 5 (标准 ≤ 30)</w:t>
      </w:r>
    </w:p>
    <w:p w14:paraId="1357BA94">
      <w:pPr>
        <w:rPr>
          <w:rFonts w:hint="default"/>
          <w:lang w:val="en-US" w:eastAsia="zh-CN"/>
        </w:rPr>
      </w:pPr>
    </w:p>
    <w:p w14:paraId="12318D5D">
      <w:pPr>
        <w:rPr>
          <w:rFonts w:hint="default"/>
          <w:lang w:val="en-US" w:eastAsia="zh-CN"/>
        </w:rPr>
      </w:pPr>
    </w:p>
    <w:p w14:paraId="30502D05">
      <w:pPr>
        <w:rPr>
          <w:rFonts w:hint="default"/>
          <w:lang w:val="en-US" w:eastAsia="zh-CN"/>
        </w:rPr>
      </w:pPr>
      <w:r>
        <w:rPr>
          <w:rFonts w:hint="default"/>
          <w:lang w:val="en-US" w:eastAsia="zh-CN"/>
        </w:rPr>
        <w:t>结论： 符合《城市污水再生利用 城市杂用水水质》GB/T 18920 要求，人体接触安全。</w:t>
      </w:r>
    </w:p>
    <w:p w14:paraId="0A740A80">
      <w:pPr>
        <w:rPr>
          <w:rFonts w:hint="default"/>
          <w:lang w:val="en-US" w:eastAsia="zh-CN"/>
        </w:rPr>
      </w:pPr>
    </w:p>
    <w:p w14:paraId="7CFBCC79">
      <w:pPr>
        <w:pStyle w:val="4"/>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B2D31"/>
          <w:spacing w:val="0"/>
        </w:rPr>
      </w:pPr>
      <w:r>
        <w:rPr>
          <w:rFonts w:hint="default" w:ascii="sans-serif" w:hAnsi="sans-serif" w:eastAsia="sans-serif" w:cs="sans-serif"/>
          <w:i w:val="0"/>
          <w:iCs w:val="0"/>
          <w:caps w:val="0"/>
          <w:color w:val="2B2D31"/>
          <w:spacing w:val="0"/>
          <w:shd w:val="clear" w:fill="FFFFFF"/>
        </w:rPr>
        <w:t>第四部分：清洗消毒管理制度</w:t>
      </w:r>
    </w:p>
    <w:p w14:paraId="28047679">
      <w:pPr>
        <w:rPr>
          <w:rFonts w:hint="default"/>
          <w:lang w:val="en-US" w:eastAsia="zh-CN"/>
        </w:rPr>
      </w:pPr>
      <w:r>
        <w:rPr>
          <w:rFonts w:hint="default"/>
          <w:lang w:val="en-US" w:eastAsia="zh-CN"/>
        </w:rPr>
        <w:t>文件名称： 《見逢岁聿-康养中心储水设施清洗消毒制度及应急预案》</w:t>
      </w:r>
    </w:p>
    <w:p w14:paraId="6C6CD26E">
      <w:pPr>
        <w:rPr>
          <w:rFonts w:hint="default"/>
          <w:lang w:val="en-US" w:eastAsia="zh-CN"/>
        </w:rPr>
      </w:pPr>
      <w:r>
        <w:rPr>
          <w:rFonts w:hint="default"/>
          <w:lang w:val="en-US" w:eastAsia="zh-CN"/>
        </w:rPr>
        <w:t>1. 定期维护计划：</w:t>
      </w:r>
    </w:p>
    <w:p w14:paraId="1113B09E">
      <w:pPr>
        <w:rPr>
          <w:rFonts w:hint="default"/>
          <w:lang w:val="en-US" w:eastAsia="zh-CN"/>
        </w:rPr>
      </w:pPr>
    </w:p>
    <w:p w14:paraId="6299F5F5">
      <w:pPr>
        <w:rPr>
          <w:rFonts w:hint="default"/>
          <w:lang w:val="en-US" w:eastAsia="zh-CN"/>
        </w:rPr>
      </w:pPr>
      <w:r>
        <w:rPr>
          <w:rFonts w:hint="default"/>
          <w:lang w:val="en-US" w:eastAsia="zh-CN"/>
        </w:rPr>
        <w:t>频率： 生活水箱及雨水储水池每半年至少进行一次全面的物理清洗与化学消毒。</w:t>
      </w:r>
    </w:p>
    <w:p w14:paraId="215927B7">
      <w:pPr>
        <w:rPr>
          <w:rFonts w:hint="default"/>
          <w:lang w:val="en-US" w:eastAsia="zh-CN"/>
        </w:rPr>
      </w:pPr>
    </w:p>
    <w:p w14:paraId="6643BCED">
      <w:pPr>
        <w:rPr>
          <w:rFonts w:hint="default"/>
          <w:lang w:val="en-US" w:eastAsia="zh-CN"/>
        </w:rPr>
      </w:pPr>
    </w:p>
    <w:p w14:paraId="28D54A44">
      <w:pPr>
        <w:rPr>
          <w:rFonts w:hint="default"/>
          <w:lang w:val="en-US" w:eastAsia="zh-CN"/>
        </w:rPr>
      </w:pPr>
      <w:r>
        <w:rPr>
          <w:rFonts w:hint="default"/>
          <w:lang w:val="en-US" w:eastAsia="zh-CN"/>
        </w:rPr>
        <w:t>流程： 排空→刷洗池壁→清水冲洗→消毒液喷洒→保持30min→最终冲洗→采样检测。</w:t>
      </w:r>
    </w:p>
    <w:p w14:paraId="218D0CAA">
      <w:pPr>
        <w:rPr>
          <w:rFonts w:hint="default"/>
          <w:lang w:val="en-US" w:eastAsia="zh-CN"/>
        </w:rPr>
      </w:pPr>
    </w:p>
    <w:p w14:paraId="534D4A9E">
      <w:pPr>
        <w:rPr>
          <w:rFonts w:hint="default"/>
          <w:lang w:val="en-US" w:eastAsia="zh-CN"/>
        </w:rPr>
      </w:pPr>
      <w:r>
        <w:rPr>
          <w:rFonts w:hint="default"/>
          <w:lang w:val="en-US" w:eastAsia="zh-CN"/>
        </w:rPr>
        <w:t>2. 责任分配： 运维部设专人负责，清洗过程需全程留档，严禁非专业人员操作，确保清洗期间康养中心临时供水安全。</w:t>
      </w:r>
    </w:p>
    <w:p w14:paraId="20080D48">
      <w:pPr>
        <w:pStyle w:val="4"/>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B2D31"/>
          <w:spacing w:val="0"/>
        </w:rPr>
      </w:pPr>
      <w:r>
        <w:rPr>
          <w:rFonts w:hint="default" w:ascii="sans-serif" w:hAnsi="sans-serif" w:eastAsia="sans-serif" w:cs="sans-serif"/>
          <w:i w:val="0"/>
          <w:iCs w:val="0"/>
          <w:caps w:val="0"/>
          <w:color w:val="2B2D31"/>
          <w:spacing w:val="0"/>
          <w:shd w:val="clear" w:fill="FFFFFF"/>
        </w:rPr>
        <w:t>第五部分：储水设施清洗消毒工作记录</w:t>
      </w:r>
    </w:p>
    <w:p w14:paraId="139134E6">
      <w:pPr>
        <w:rPr>
          <w:rFonts w:hint="default"/>
          <w:lang w:val="en-US" w:eastAsia="zh-CN"/>
        </w:rPr>
      </w:pPr>
      <w:r>
        <w:rPr>
          <w:rFonts w:hint="default"/>
          <w:lang w:val="en-US" w:eastAsia="zh-CN"/>
        </w:rPr>
        <w:t>文件名称： 《見逢岁聿-2026年3月生活水箱清洗及水质取样记录表》</w:t>
      </w:r>
    </w:p>
    <w:p w14:paraId="36969D8D">
      <w:pPr>
        <w:rPr>
          <w:rFonts w:hint="default"/>
          <w:lang w:val="en-US" w:eastAsia="zh-CN"/>
        </w:rPr>
      </w:pPr>
    </w:p>
    <w:p w14:paraId="2F62B8C3">
      <w:pPr>
        <w:rPr>
          <w:rFonts w:hint="default"/>
          <w:lang w:val="en-US" w:eastAsia="zh-CN"/>
        </w:rPr>
      </w:pPr>
      <w:r>
        <w:rPr>
          <w:rFonts w:hint="default"/>
          <w:lang w:val="en-US" w:eastAsia="zh-CN"/>
        </w:rPr>
        <w:t>设施名称： 1#生活不锈钢水箱 (B1层)、2#雨水回用池 (断崖底侧)</w:t>
      </w:r>
    </w:p>
    <w:p w14:paraId="5F87F9A6">
      <w:pPr>
        <w:rPr>
          <w:rFonts w:hint="default"/>
          <w:lang w:val="en-US" w:eastAsia="zh-CN"/>
        </w:rPr>
      </w:pPr>
    </w:p>
    <w:p w14:paraId="1EF82CD1">
      <w:pPr>
        <w:rPr>
          <w:rFonts w:hint="default"/>
          <w:lang w:val="en-US" w:eastAsia="zh-CN"/>
        </w:rPr>
      </w:pPr>
    </w:p>
    <w:p w14:paraId="7B32311A">
      <w:pPr>
        <w:rPr>
          <w:rFonts w:hint="default"/>
          <w:lang w:val="en-US" w:eastAsia="zh-CN"/>
        </w:rPr>
      </w:pPr>
      <w:r>
        <w:rPr>
          <w:rFonts w:hint="default"/>
          <w:lang w:val="en-US" w:eastAsia="zh-CN"/>
        </w:rPr>
        <w:t>记录日期： 2026年3月22日</w:t>
      </w:r>
    </w:p>
    <w:p w14:paraId="3512D9A9">
      <w:pPr>
        <w:rPr>
          <w:rFonts w:hint="default"/>
          <w:lang w:val="en-US" w:eastAsia="zh-CN"/>
        </w:rPr>
      </w:pPr>
    </w:p>
    <w:p w14:paraId="4784F0E1">
      <w:pPr>
        <w:rPr>
          <w:rFonts w:hint="default"/>
          <w:lang w:val="en-US" w:eastAsia="zh-CN"/>
        </w:rPr>
      </w:pPr>
    </w:p>
    <w:p w14:paraId="5ED4C9EE">
      <w:pPr>
        <w:rPr>
          <w:rFonts w:hint="default"/>
          <w:lang w:val="en-US" w:eastAsia="zh-CN"/>
        </w:rPr>
      </w:pPr>
      <w:r>
        <w:rPr>
          <w:rFonts w:hint="default"/>
          <w:lang w:val="en-US" w:eastAsia="zh-CN"/>
        </w:rPr>
        <w:t>清洗单位： 济南XX水务环保工程有限公司</w:t>
      </w:r>
    </w:p>
    <w:p w14:paraId="48B2432D">
      <w:pPr>
        <w:rPr>
          <w:rFonts w:hint="default"/>
          <w:lang w:val="en-US" w:eastAsia="zh-CN"/>
        </w:rPr>
      </w:pPr>
    </w:p>
    <w:p w14:paraId="23AAC8CE">
      <w:pPr>
        <w:rPr>
          <w:rFonts w:hint="default"/>
          <w:lang w:val="en-US" w:eastAsia="zh-CN"/>
        </w:rPr>
      </w:pPr>
    </w:p>
    <w:p w14:paraId="3E062F07">
      <w:pPr>
        <w:rPr>
          <w:rFonts w:hint="default"/>
          <w:lang w:val="en-US" w:eastAsia="zh-CN"/>
        </w:rPr>
      </w:pPr>
      <w:r>
        <w:rPr>
          <w:rFonts w:hint="default"/>
          <w:lang w:val="en-US" w:eastAsia="zh-CN"/>
        </w:rPr>
        <w:t>过程描述： 采用100mg/L含氯消毒液浸泡30分钟，清洗后感官评价指标：无色、无异味、无沉淀。</w:t>
      </w:r>
    </w:p>
    <w:p w14:paraId="2AE50E5C">
      <w:pPr>
        <w:rPr>
          <w:rFonts w:hint="default"/>
          <w:lang w:val="en-US" w:eastAsia="zh-CN"/>
        </w:rPr>
      </w:pPr>
    </w:p>
    <w:p w14:paraId="0BAD6E79">
      <w:pPr>
        <w:rPr>
          <w:rFonts w:hint="default"/>
          <w:lang w:val="en-US" w:eastAsia="zh-CN"/>
        </w:rPr>
      </w:pPr>
    </w:p>
    <w:p w14:paraId="18838FEA">
      <w:pPr>
        <w:rPr>
          <w:rFonts w:hint="default"/>
          <w:lang w:val="en-US" w:eastAsia="zh-CN"/>
        </w:rPr>
      </w:pPr>
      <w:r>
        <w:rPr>
          <w:rFonts w:hint="default"/>
          <w:lang w:val="en-US" w:eastAsia="zh-CN"/>
        </w:rPr>
        <w:t>验收意见： 清洗彻底，检测数据合格，准予恢复正常供水。</w:t>
      </w:r>
    </w:p>
    <w:p w14:paraId="18C99600">
      <w:pPr>
        <w:rPr>
          <w:rFonts w:hint="default"/>
          <w:lang w:val="en-US" w:eastAsia="zh-CN"/>
        </w:rPr>
      </w:pPr>
    </w:p>
    <w:p w14:paraId="25D4649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aTeX_Math">
    <w:altName w:val="AMGD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724EA"/>
    <w:rsid w:val="0192621F"/>
    <w:rsid w:val="0C476233"/>
    <w:rsid w:val="1B1501FB"/>
    <w:rsid w:val="1C091D8D"/>
    <w:rsid w:val="1FC5502B"/>
    <w:rsid w:val="29C73F17"/>
    <w:rsid w:val="2B122C35"/>
    <w:rsid w:val="2F9724EA"/>
    <w:rsid w:val="3C292943"/>
    <w:rsid w:val="57900337"/>
    <w:rsid w:val="599D2616"/>
    <w:rsid w:val="5AD406EB"/>
    <w:rsid w:val="6D1D2712"/>
    <w:rsid w:val="75801B52"/>
    <w:rsid w:val="7F3A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1628</Words>
  <Characters>1871</Characters>
  <Lines>0</Lines>
  <Paragraphs>0</Paragraphs>
  <TotalTime>34</TotalTime>
  <ScaleCrop>false</ScaleCrop>
  <LinksUpToDate>false</LinksUpToDate>
  <CharactersWithSpaces>2186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2026-03-30T10:32:00Z</dcterms:created>
  <dc:creator>每天睡不饱</dc:creator>
  <cp:lastModifiedBy>nana</cp:lastModifiedBy>
  <dcterms:modified xsi:type="dcterms:W3CDTF">2026-03-30T11:33:44Z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C3FFE56CD7874829BFB38FA3360E19A4_13</vt:lpwstr>
  </property>
  <property fmtid="{D5CDD505-2E9C-101B-9397-08002B2CF9AE}" pid="4" name="KSOTemplateDocerSaveRecord">
    <vt:lpwstr>eyJoZGlkIjoiMzk1MGNkNTQ0Yjk4NjQ4ZGFiOWUxZTU3ZDhmMGE5NDgiLCJ1c2VySWQiOiI4OTU4Mjg4NDEifQ==</vt:lpwstr>
  </property>
</Properties>
</file>