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528F">
      <w:pPr>
        <w:pStyle w:val="2"/>
        <w:bidi w:val="0"/>
        <w:jc w:val="center"/>
        <w:rPr>
          <w:rFonts w:hint="eastAsia"/>
          <w:sz w:val="36"/>
          <w:szCs w:val="21"/>
        </w:rPr>
      </w:pPr>
      <w:bookmarkStart w:id="0" w:name="_GoBack"/>
      <w:bookmarkEnd w:id="0"/>
      <w:r>
        <w:rPr>
          <w:rFonts w:hint="eastAsia"/>
          <w:sz w:val="36"/>
          <w:szCs w:val="21"/>
        </w:rPr>
        <w:t>潘河崖村“见逢岁聿”项目外部设施维修与管理记录</w:t>
      </w:r>
    </w:p>
    <w:p w14:paraId="2F101902">
      <w:pPr>
        <w:rPr>
          <w:rFonts w:hint="eastAsia"/>
        </w:rPr>
      </w:pPr>
    </w:p>
    <w:p w14:paraId="2597E493">
      <w:pPr>
        <w:rPr>
          <w:rFonts w:hint="eastAsia"/>
        </w:rPr>
      </w:pPr>
      <w:r>
        <w:rPr>
          <w:rFonts w:hint="eastAsia"/>
        </w:rPr>
        <w:t>项目名称：潘河崖村“见逢岁聿”乡村文旅项目</w:t>
      </w:r>
    </w:p>
    <w:p w14:paraId="224192C5">
      <w:pPr>
        <w:rPr>
          <w:rFonts w:hint="eastAsia"/>
        </w:rPr>
      </w:pPr>
      <w:r>
        <w:rPr>
          <w:rFonts w:hint="eastAsia"/>
        </w:rPr>
        <w:t>记录周期：2026年1月1日—2026年3月31日</w:t>
      </w:r>
    </w:p>
    <w:p w14:paraId="79785460">
      <w:pPr>
        <w:rPr>
          <w:rFonts w:hint="eastAsia"/>
        </w:rPr>
      </w:pPr>
      <w:r>
        <w:rPr>
          <w:rFonts w:hint="eastAsia"/>
        </w:rPr>
        <w:t>管理负责人：__________ 维修负责人：__________ 巡检人：______</w:t>
      </w:r>
    </w:p>
    <w:p w14:paraId="0496B068">
      <w:pPr>
        <w:rPr>
          <w:rFonts w:hint="eastAsia"/>
        </w:rPr>
      </w:pPr>
      <w:r>
        <w:rPr>
          <w:rFonts w:hint="eastAsia"/>
        </w:rPr>
        <w:t>备注：1. 设施类型按“导视标识、照明设施、停车设施、公共休憩、防护设施、环境卫生设施、其他”分类填写；2. 维修状态分为“待维修、维修中、已修复、无法修复（需更换）”；3. 巡检频次为每日1次，重点区域（游客密集区、陡坡临水区域）每日2次。</w:t>
      </w:r>
    </w:p>
    <w:p w14:paraId="4F2EF6CE">
      <w:pPr>
        <w:rPr>
          <w:rFonts w:hint="eastAsia"/>
        </w:rPr>
      </w:pPr>
    </w:p>
    <w:p w14:paraId="594650A6">
      <w:pPr>
        <w:rPr>
          <w:rFonts w:hint="eastAsia"/>
        </w:rPr>
      </w:pPr>
      <w:r>
        <w:rPr>
          <w:rFonts w:hint="eastAsia"/>
        </w:rPr>
        <w:t>| 序号 | 设施名称 | 设施类型 | 安装位置 | 巡检日期 | 巡检情况（正常/异常） | 异常描述/故障详情 | 维修日期 | 维修人员 | 维修内容/更换配件 | 维修状态 | 维修验收结果 | 管理维护措施 | 备注 |</w:t>
      </w:r>
    </w:p>
    <w:p w14:paraId="40C8165D">
      <w:pPr>
        <w:rPr>
          <w:rFonts w:hint="eastAsia"/>
        </w:rPr>
      </w:pPr>
      <w:r>
        <w:rPr>
          <w:rFonts w:hint="eastAsia"/>
        </w:rPr>
        <w:t>| 1 | 村口指引牌 | 导视标识 | 进村主干道入口 | 2026-01-05 | 异常 | 标识牌倾斜，字迹模糊，固定螺丝松动 | 2026-01-06 | 张三 | 重新固定螺丝，打磨标识牌并补漆，清晰字迹 | 已修复 | 合格 | 每周巡检标识牌固定情况，每月清理表面灰尘 | 无 |</w:t>
      </w:r>
    </w:p>
    <w:p w14:paraId="415F93DC">
      <w:pPr>
        <w:rPr>
          <w:rFonts w:hint="eastAsia"/>
        </w:rPr>
      </w:pPr>
      <w:r>
        <w:rPr>
          <w:rFonts w:hint="eastAsia"/>
        </w:rPr>
        <w:t>| 2 | 古村支路路灯 | 照明设施 | 古村落西支路 | 2026-01-12 | 异常 | 灯泡损坏，无法正常点亮，线路接触不良 | 2026-01-13 | 李四 | 更换LED灯泡，检修线路，重新接线固定 | 已修复 | 合格 | 每日夜间巡检照明情况，每月检查线路及灯泡损耗 | 该区域路灯使用频繁，需备用灯泡 |</w:t>
      </w:r>
    </w:p>
    <w:p w14:paraId="4C8EA56D">
      <w:pPr>
        <w:rPr>
          <w:rFonts w:hint="eastAsia"/>
        </w:rPr>
      </w:pPr>
      <w:r>
        <w:rPr>
          <w:rFonts w:hint="eastAsia"/>
        </w:rPr>
        <w:t>| 3 | 停车场车位线 | 停车设施 | 主停车场 | 2026-01-20 | 异常 | 部分车位线磨损严重，无法清晰识别，易造成停车混乱 | 2026-01-22 | 李四 | 重新喷涂车位线，增补禁停标识，划分人行通道 | 已修复 | 合格 | 每周巡检车位线清晰度，雨季过后及时补喷 | 高峰期安排专人引导停车 |</w:t>
      </w:r>
    </w:p>
    <w:p w14:paraId="466D008C">
      <w:pPr>
        <w:rPr>
          <w:rFonts w:hint="eastAsia"/>
        </w:rPr>
      </w:pPr>
      <w:r>
        <w:rPr>
          <w:rFonts w:hint="eastAsia"/>
        </w:rPr>
        <w:t>| 4 | 户外休憩座椅 | 公共休憩设施 | 民俗馆门前广场 | 2026-02-08 | 异常 | 座椅木板松动，部分螺丝缺失，表面有破损毛刺 | 2026-02-09 | 王五 | 补充缺失螺丝，加固木板，打磨毛刺，刷防腐漆 | 已修复 | 合格 | 每日巡检座椅稳固性，每季度刷一次防腐漆 | 游客使用频繁，需加强巡检频次 |</w:t>
      </w:r>
    </w:p>
    <w:p w14:paraId="2B8DF082">
      <w:pPr>
        <w:rPr>
          <w:rFonts w:hint="eastAsia"/>
        </w:rPr>
      </w:pPr>
      <w:r>
        <w:rPr>
          <w:rFonts w:hint="eastAsia"/>
        </w:rPr>
        <w:t>| 5 | 临水防护栏 | 防护设施 | 河边步道 | 2026-02-15 | 异常 | 部分防护栏钢管生锈，一处接口松动，存在安全隐患 | 2026-02-17 | 张三 | 除锈处理，加固接口，对生锈部位刷防锈漆 | 已修复 | 合格 | 每日巡检防护栏稳固性，雨季重点检查，每半年除锈刷漆一次 | 增设安全警示标识 |</w:t>
      </w:r>
    </w:p>
    <w:p w14:paraId="4FA04431">
      <w:pPr>
        <w:rPr>
          <w:rFonts w:hint="eastAsia"/>
        </w:rPr>
      </w:pPr>
      <w:r>
        <w:rPr>
          <w:rFonts w:hint="eastAsia"/>
        </w:rPr>
        <w:t>| 6 | 公共卫生间通风扇 | 环境卫生设施 | 主游客区公共卫生间 | 2026-03-05 | 异常 | 通风扇运转异响，排风效果差，导致卫生间有异味 | 2026-03-06 | 李四 | 拆卸检修，更换损坏轴承，清理扇叶灰尘 | 已修复 | 合格 | 每日检查通风扇运转情况，每周清理扇叶灰尘 | 旺季增加巡检频次，确保通风正常 |</w:t>
      </w:r>
    </w:p>
    <w:p w14:paraId="501B2268">
      <w:pPr>
        <w:rPr>
          <w:rFonts w:hint="eastAsia"/>
        </w:rPr>
      </w:pPr>
      <w:r>
        <w:rPr>
          <w:rFonts w:hint="eastAsia"/>
        </w:rPr>
        <w:t>| 7 | 夜游区域射灯 | 照明设施 | 古村夜游步道 | 2026-03-12 | 异常 | 3盏射灯无法点亮，线路老化 | 2026-03-14 | 王五 | 更换老化线路及射灯，加固线路接口，做好防水处理 | 已修复 | 合格 | 每日夜间巡检夜游区域照明，雨天后检查防水情况 | 备用射灯已储备，便于快速更换 |</w:t>
      </w:r>
    </w:p>
    <w:p w14:paraId="510F9095">
      <w:pPr>
        <w:rPr>
          <w:rFonts w:hint="eastAsia"/>
        </w:rPr>
      </w:pPr>
      <w:r>
        <w:rPr>
          <w:rFonts w:hint="eastAsia"/>
        </w:rPr>
        <w:t>| 8 | 垃圾分类投放桶 | 环境卫生设施 | 农产市集旁 | 2026-03-20 | 异常 | 2个分类桶盖损坏，无法闭合，桶身有污渍 | 2026-03-21 | 张三 | 更换损坏桶盖，清洗桶身，消毒处理，重新张贴分类标识 | 已修复 | 合格 | 每日清理分类桶，检查桶盖完整性，每周全面消毒 | 市集高峰期增加清理频次 |</w:t>
      </w:r>
    </w:p>
    <w:p w14:paraId="649E1749">
      <w:pPr>
        <w:rPr>
          <w:rFonts w:hint="eastAsia"/>
        </w:rPr>
      </w:pPr>
      <w:r>
        <w:rPr>
          <w:rFonts w:hint="eastAsia"/>
        </w:rPr>
        <w:t>| 9 | 陡坡警示标识 | 导视标识+防护设施 | 后山步道陡坡处 | 2026-03-25 | 异常 | 标识牌缺失，无防滑警示，易造成游客滑倒 | 2026-03-26 | 李四 | 增设“陡坡小心地滑”警示标识，铺设防滑垫，加固周边防护 | 已修复 | 合格 | 每日巡检警示标识及防滑垫，雨天重点检查防滑效果 | 研学团队通行此处需专人引导 |</w:t>
      </w:r>
    </w:p>
    <w:p w14:paraId="50125746">
      <w:pPr>
        <w:rPr>
          <w:rFonts w:hint="eastAsia"/>
        </w:rPr>
      </w:pPr>
      <w:r>
        <w:rPr>
          <w:rFonts w:hint="eastAsia"/>
        </w:rPr>
        <w:t>| 10 | 停车场道闸 | 停车设施 | 主停车场入口 | 2026-03-30 | 异常 | 道闸升降卡顿，感应不灵敏，偶尔无法正常抬杆 | 2026-03-31 | 王五 | 检修感应装置，润滑道闸机械部件，调试控制系统 | 已修复 | 合格 | 每日巡检道闸运转情况，每月全面检修一次 | 高峰期安排专人值守，避免影响通行 |</w:t>
      </w:r>
    </w:p>
    <w:p w14:paraId="455C634A">
      <w:pPr>
        <w:rPr>
          <w:rFonts w:hint="eastAsia"/>
        </w:rPr>
      </w:pPr>
    </w:p>
    <w:p w14:paraId="357C6639">
      <w:pPr>
        <w:rPr>
          <w:rFonts w:hint="eastAsia"/>
        </w:rPr>
      </w:pPr>
      <w:r>
        <w:rPr>
          <w:rFonts w:hint="eastAsia"/>
        </w:rPr>
        <w:t>周期总结：本周期内共巡检外部设施360余次，发现异常设施10处，均已完成维修整改，验收全部合格。重点整改了导视标识缺失、照明设施损坏、防护设施隐患等问题，下一步将加强重点区域巡检频次，完善设施维护台账，提前做好雨季设施防护，保障项目外部设施正常运转，提升游客体验。</w:t>
      </w:r>
    </w:p>
    <w:p w14:paraId="7CBF8087">
      <w:pPr>
        <w:rPr>
          <w:rFonts w:hint="eastAsia"/>
        </w:rPr>
      </w:pPr>
    </w:p>
    <w:p w14:paraId="48C46D9A">
      <w:pPr>
        <w:rPr>
          <w:rFonts w:hint="eastAsia"/>
        </w:rPr>
      </w:pPr>
      <w:r>
        <w:rPr>
          <w:rFonts w:hint="eastAsia"/>
        </w:rPr>
        <w:t>负责人签字：__________ 日期：2026年4月1日</w:t>
      </w:r>
    </w:p>
    <w:p w14:paraId="25D4649D">
      <w:r>
        <w:rPr>
          <w:rFonts w:hint="eastAsia"/>
        </w:rPr>
        <w:t>复检人签字：__________ 日期：2026年4月1日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2F9724EA"/>
    <w:rsid w:val="5AD4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1628</Words>
  <Characters>1871</Characters>
  <Lines>0</Lines>
  <Paragraphs>0</Paragraphs>
  <TotalTime>0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2026-03-30T10:44:51Z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078654D05D4948BAA8D6D35906477FCE_13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