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58B5D3">
      <w:pPr>
        <w:pStyle w:val="2"/>
        <w:bidi w:val="0"/>
        <w:jc w:val="center"/>
        <w:rPr>
          <w:sz w:val="48"/>
          <w:szCs w:val="28"/>
        </w:rPr>
      </w:pPr>
      <w:bookmarkStart w:id="0" w:name="_GoBack"/>
      <w:r>
        <w:rPr>
          <w:sz w:val="48"/>
          <w:szCs w:val="28"/>
          <w:lang w:val="en-US" w:eastAsia="zh-CN"/>
        </w:rPr>
        <w:t>垃圾收集处理治理措施分析报告</w:t>
      </w:r>
    </w:p>
    <w:bookmarkEnd w:id="0"/>
    <w:p w14:paraId="33765298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摘要：本文基于垃圾收集处理日常记录台账，结合国家相关政策要求与行业实践，对当前垃圾收集、转运、处理全流程治理措施进行系统分析，梳理现有措施的落实成效、存在的问题，并提出针对性优化建议，旨在进一步规范垃圾治理流程，提升“减量化、资源化、无害化”水平，推动垃圾治理工作提质增效、长效落地。</w:t>
      </w:r>
    </w:p>
    <w:p w14:paraId="6E2C4814">
      <w:pPr>
        <w:pStyle w:val="3"/>
        <w:keepNext w:val="0"/>
        <w:keepLines w:val="0"/>
        <w:widowControl/>
        <w:suppressLineNumbers w:val="0"/>
        <w:jc w:val="left"/>
      </w:pPr>
      <w:r>
        <w:t>一、前言</w:t>
      </w:r>
    </w:p>
    <w:p w14:paraId="6FF84CEF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随着生态文明建设不断推进，垃圾治理作为城市环境整治、基层社会治理的重要组成部分，其规范化、科学化水平直接关系到人居环境质量和群众生活幸福感。为落实《关于进一步推进生活垃圾分类工作的若干意见》相关要求，夯实垃圾治理全流程管理基础，本次结合垃圾收集处理记录表所反映的实际情况，对现有治理措施开展全面分析，为后续治理工作的优化完善提供数据支撑和实践指导，推动形成“分类投放、分类收集、分类运输、分类处理”的闭环管理体系。</w:t>
      </w:r>
    </w:p>
    <w:p w14:paraId="006B5D59">
      <w:pPr>
        <w:pStyle w:val="3"/>
        <w:keepNext w:val="0"/>
        <w:keepLines w:val="0"/>
        <w:widowControl/>
        <w:suppressLineNumbers w:val="0"/>
        <w:jc w:val="left"/>
      </w:pPr>
      <w:r>
        <w:t>二、当前垃圾收集处理治理现状概述</w:t>
      </w:r>
    </w:p>
    <w:p w14:paraId="733A70D5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结合日常垃圾收集处理记录台账及现场实际情况，当前垃圾治理工作已初步建立全流程管理框架，明确了各环节责任主体、操作规范和记录要求，基本实现了垃圾收集有记录、转运有交接、处理有痕迹、审核有监督。具体呈现以下特点：</w:t>
      </w:r>
    </w:p>
    <w:p w14:paraId="48552636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1. 分类体系初步完善：严格参照《生活垃圾分类标志》（GB/T 19095-2019），明确可回收物、厨余垃圾、有害垃圾、其他垃圾及特殊垃圾的分类标准，配备对应颜色标识的收集容器，明确各类垃圾的收集方式和要求，从源头规范分类投放行为。</w:t>
      </w:r>
    </w:p>
    <w:p w14:paraId="638978B9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2. 全流程可追溯：通过垃圾收集处理记录表，详细记录基础信息、收集详情、转运详情、处理详情、异常情况及审核意见，实现从垃圾投放收集到最终处理的全流程信息可查询、可追溯，台账保存期限符合不少于3年的要求，电子档案与纸质档案同步留存。</w:t>
      </w:r>
    </w:p>
    <w:p w14:paraId="685AD848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3. 责任体系基本健全：明确收集人员、转运人员、处理人员、监督人员及审核人员的岗位职责，通过签字确认制度强化责任落实，杜绝随意涂改、遗漏记录等行为，确保治理措施落地见效。</w:t>
      </w:r>
    </w:p>
    <w:p w14:paraId="368328A1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4. 特殊垃圾专项管控：针对有害垃圾、大件垃圾等特殊垃圾，实行单独记录、单独存放、专车转运、专项处理，严禁混装混运，确保特殊垃圾处理符合安全规范和环保要求，处理单位均具备相应资质。</w:t>
      </w:r>
    </w:p>
    <w:p w14:paraId="2446547F">
      <w:pPr>
        <w:pStyle w:val="3"/>
        <w:keepNext w:val="0"/>
        <w:keepLines w:val="0"/>
        <w:widowControl/>
        <w:suppressLineNumbers w:val="0"/>
        <w:jc w:val="left"/>
      </w:pPr>
      <w:r>
        <w:t>三、现有垃圾收集处理治理措施及落实情况</w:t>
      </w:r>
    </w:p>
    <w:p w14:paraId="05C85521">
      <w:pPr>
        <w:pStyle w:val="4"/>
        <w:keepNext w:val="0"/>
        <w:keepLines w:val="0"/>
        <w:widowControl/>
        <w:suppressLineNumbers w:val="0"/>
        <w:jc w:val="left"/>
      </w:pPr>
      <w:r>
        <w:t>（一）源头分类治理措施</w:t>
      </w:r>
    </w:p>
    <w:p w14:paraId="1108E3B3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1. 分类宣传引导：通过现场告知、张贴标识、入户讲解等方式，普及垃圾分类知识，明确各类垃圾的分类标准、投放要求，引导群众和相关单位履行源头减量和分类投放义务，推动分类意识转化为自觉行动。</w:t>
      </w:r>
    </w:p>
    <w:p w14:paraId="47D15252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2. 投放设施规范：在各收集区域合理布局分类收集容器，明确容器标识和摆放位置，区分不同类别垃圾投放区域，设置专用有害垃圾收集容器，推行定时定点分类投放模式，提高分类投放质量。</w:t>
      </w:r>
    </w:p>
    <w:p w14:paraId="74B91FFE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3. 源头减量管控：引导餐饮经营单位倡导“光盘行动”，减少厨余垃圾产生；落实塑料污染治理要求，限制一次性塑料制品使用；鼓励使用再生制品，推动无纸化办公，从源头减少垃圾总量。</w:t>
      </w:r>
    </w:p>
    <w:p w14:paraId="1C462D5E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落实情况：源头分类措施已全面推行，收集记录中各类垃圾分类投放比例逐步提升，但部分区域仍存在混投现象，分类质量（混投率）未达到理想标准，源头减量的宣传引导力度仍需加强。</w:t>
      </w:r>
    </w:p>
    <w:p w14:paraId="7174375B">
      <w:pPr>
        <w:pStyle w:val="4"/>
        <w:keepNext w:val="0"/>
        <w:keepLines w:val="0"/>
        <w:widowControl/>
        <w:suppressLineNumbers w:val="0"/>
        <w:jc w:val="left"/>
      </w:pPr>
      <w:r>
        <w:t>（二）垃圾收集治理措施</w:t>
      </w:r>
    </w:p>
    <w:p w14:paraId="11BB68EA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1. 收集方式优化：结合区域实际，采用定点收集与上门收集相结合的方式，针对老旧小区、餐饮集中区域等重点区域，适当增加收集频次，确保垃圾及时收集，避免堆积滋生异味、蚊虫。</w:t>
      </w:r>
    </w:p>
    <w:p w14:paraId="514DCBF6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2. 收集质量管控：要求收集人员严格按照分类标准收集垃圾，对混投垃圾进行初步分拣，详细记录各类垃圾收集量、收集时间、分类质量等信息，收集完成后签字确认，确保收集过程规范可追溯。</w:t>
      </w:r>
    </w:p>
    <w:p w14:paraId="2AB3153D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3. 收集人员管理：明确收集人员岗位职责，定期开展业务培训，提升分类收集专业能力，建立监督考核机制，由监督人员对收集过程进行全程监督，确保收集措施落实到位。</w:t>
      </w:r>
    </w:p>
    <w:p w14:paraId="08BBA12B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落实情况：垃圾收集工作有序开展，收集记录完整规范，收集人员岗位职责明确，但部分收集点位存在垃圾收集不及时、分拣不够细致的问题，收集频次与区域垃圾产生量的匹配度需进一步优化。</w:t>
      </w:r>
    </w:p>
    <w:p w14:paraId="02A54B84">
      <w:pPr>
        <w:pStyle w:val="4"/>
        <w:keepNext w:val="0"/>
        <w:keepLines w:val="0"/>
        <w:widowControl/>
        <w:suppressLineNumbers w:val="0"/>
        <w:jc w:val="left"/>
      </w:pPr>
      <w:r>
        <w:t>（三）垃圾转运治理措施</w:t>
      </w:r>
    </w:p>
    <w:p w14:paraId="5E8195C1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1. 转运体系完善：建立与分类收集相衔接的转运网络，合理确定转运站点、频次、时间和线路，配足配齐分类转运车辆，推行“车载桶装、换桶直运”等密闭转运模式，减少转运过程中的抛洒滴漏。</w:t>
      </w:r>
    </w:p>
    <w:p w14:paraId="3944DCD4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2. 转运交接规范：明确转运车辆编号、驾驶员、转运起点、转运终点等信息，转运过程中严格区分各类垃圾，严禁混装混运，转运完成后由交接人签字确认，确保转运环节可追溯。</w:t>
      </w:r>
    </w:p>
    <w:p w14:paraId="6AFB4D6E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3. 转运车辆管理：要求转运车辆定期检查、维护和消毒，做好车辆检查记录，确保转运车辆正常运行，避免因车辆故障导致垃圾转运延误，同时减少转运过程中的二次污染。</w:t>
      </w:r>
    </w:p>
    <w:p w14:paraId="03EE6061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落实情况：转运环节流程规范，交接记录完整，密闭转运模式有效减少了二次污染，但部分转运线路规划不够合理，转运频次与垃圾收集量的衔接不够紧密，偶有转运延误现象。</w:t>
      </w:r>
    </w:p>
    <w:p w14:paraId="6764BACE">
      <w:pPr>
        <w:pStyle w:val="4"/>
        <w:keepNext w:val="0"/>
        <w:keepLines w:val="0"/>
        <w:widowControl/>
        <w:suppressLineNumbers w:val="0"/>
        <w:jc w:val="left"/>
      </w:pPr>
      <w:r>
        <w:t>（四）垃圾处理治理措施</w:t>
      </w:r>
    </w:p>
    <w:p w14:paraId="70361775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1. 处理方式分类实施：根据垃圾类别，采用回收利用、焚烧、填埋、堆肥、厌氧发酵等多种处理方式，其中可回收物进行资源化回收，厨余垃圾采用堆肥或厌氧发酵处理，有害垃圾按危险废物管理标准专项处理，其他垃圾采用焚烧或填埋处理。</w:t>
      </w:r>
    </w:p>
    <w:p w14:paraId="323A9AD8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2. 处理质量管控：严格选择具备相应资质的处理单位，详细记录处理单位、处理时间、处理数量、处理方式及处理结果，要求处理过程符合环保标准，确保垃圾达标处理，处理参数按需记录备查。</w:t>
      </w:r>
    </w:p>
    <w:p w14:paraId="6F130D47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3. 资源化利用推进：推动再生资源回收利用行业转型升级，统筹垃圾分类网点和废旧物品交投网点建设，提升可回收物回收利用率，探索厨余垃圾处理产物在农业、林业生产中的应用，提高资源化利用水平。</w:t>
      </w:r>
    </w:p>
    <w:p w14:paraId="2C3C4DCB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落实情况：垃圾处理均符合“无害化”要求，处理记录完整，资源化利用水平逐步提升，截至2024年，全国城市生活垃圾焚烧处理能力已达92.1万吨/日，为垃圾无害化处理提供了有力支撑，但部分垃圾处理产物的资源化利用渠道仍不够畅通，处理技术有待进一步优化。</w:t>
      </w:r>
    </w:p>
    <w:p w14:paraId="6695C889">
      <w:pPr>
        <w:pStyle w:val="4"/>
        <w:keepNext w:val="0"/>
        <w:keepLines w:val="0"/>
        <w:widowControl/>
        <w:suppressLineNumbers w:val="0"/>
        <w:jc w:val="left"/>
      </w:pPr>
      <w:r>
        <w:t>（五）异常情况及审核监督措施</w:t>
      </w:r>
    </w:p>
    <w:p w14:paraId="40B27455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1. 异常情况处置：针对垃圾混投、泄漏、设备故障等异常情况，建立专项记录机制，明确异常情况描述、发生时间、处理措施、处理结果及处理人员，确保异常情况及时处置，避免问题扩大。</w:t>
      </w:r>
    </w:p>
    <w:p w14:paraId="7330CF2B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2. 审核监督管控：建立四级联动审核机制，由审核人员对垃圾收集处理全流程记录进行审核，重点核查信息完整性、准确性，对不合格记录提出整改意见，督促相关人员整改落实，确保治理措施落地见效。</w:t>
      </w:r>
    </w:p>
    <w:p w14:paraId="65A88F71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落实情况：异常情况均能及时处置，审核监督工作有序开展，但部分异常情况的处理措施不够细化，整改意见的针对性和可操作性有待提升，审核监督的频次和力度需进一步加强。</w:t>
      </w:r>
    </w:p>
    <w:p w14:paraId="100B28E5">
      <w:pPr>
        <w:pStyle w:val="3"/>
        <w:keepNext w:val="0"/>
        <w:keepLines w:val="0"/>
        <w:widowControl/>
        <w:suppressLineNumbers w:val="0"/>
        <w:jc w:val="left"/>
      </w:pPr>
      <w:r>
        <w:t>四、治理措施落实成效</w:t>
      </w:r>
    </w:p>
    <w:p w14:paraId="02472B14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经过一段时间的治理，垃圾收集处理工作取得了阶段性成效，主要体现在以下几个方面：</w:t>
      </w:r>
    </w:p>
    <w:p w14:paraId="02516A3F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1. 分类规范化水平提升：通过分类宣传、设施完善和人员培训，群众分类投放意识逐步增强，垃圾混投率持续下降，各类垃圾分类准确率明显提升，分类体系进一步完善。</w:t>
      </w:r>
    </w:p>
    <w:p w14:paraId="7DD368FB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2. 全流程管理更加规范：垃圾收集、转运、处理各环节均实现记录可追溯，责任主体明确，操作流程规范，有效杜绝了垃圾混装混运、随意丢弃等问题，垃圾治理的规范化、科学化水平显著提升。</w:t>
      </w:r>
    </w:p>
    <w:p w14:paraId="388496E4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3. 环境治理成效显著：垃圾及时收集、密闭转运、达标处理，有效减少了垃圾堆积、异味扩散和二次污染，人居环境质量得到明显改善，切实保障了群众身体健康。</w:t>
      </w:r>
    </w:p>
    <w:p w14:paraId="713FDB5B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4. 资源化利用水平提高：可回收物回收利用率逐步提升，厨余垃圾、焚烧垃圾等的资源化利用渠道不断拓展，垃圾“减量化、资源化、无害化”目标得到初步实现，符合绿色发展理念。</w:t>
      </w:r>
    </w:p>
    <w:p w14:paraId="642BAAAE">
      <w:pPr>
        <w:pStyle w:val="3"/>
        <w:keepNext w:val="0"/>
        <w:keepLines w:val="0"/>
        <w:widowControl/>
        <w:suppressLineNumbers w:val="0"/>
        <w:jc w:val="left"/>
      </w:pPr>
      <w:r>
        <w:t>五、现有治理措施存在的不足</w:t>
      </w:r>
    </w:p>
    <w:p w14:paraId="3B64E34D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结合垃圾收集处理记录及现场调研情况，当前治理措施仍存在一些不足，主要集中在以下几个方面：</w:t>
      </w:r>
    </w:p>
    <w:p w14:paraId="76A542F9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1. 源头分类引导不够深入：部分群众和单位分类意识仍有待提升，存在混投垃圾现象，尤其是玻璃等低值可回收物收集比例偏低；源头减量宣传的针对性和实效性不足，部分行业一次性用品使用管控不够严格。</w:t>
      </w:r>
    </w:p>
    <w:p w14:paraId="45827FBA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2. 收集转运衔接不够顺畅：部分收集点位收集频次与垃圾产生量不匹配，存在垃圾堆积现象；转运线路规划不够合理，转运延误偶有发生，收集与转运环节的衔接效率有待提升，“先分后混”问题仍有零星出现。</w:t>
      </w:r>
    </w:p>
    <w:p w14:paraId="63763B42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3. 资源化利用存在短板：可回收物回收体系不够完善，分拣、储存、转运环节存在薄弱点；厨余垃圾处理产物的资源化利用渠道不够畅通，存在“梗阻”问题，资源化利用效率有待进一步提高。</w:t>
      </w:r>
    </w:p>
    <w:p w14:paraId="25591224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4. 异常处置和审核监督不够细化：部分异常情况的处理措施较为简单，缺乏针对性和可操作性；审核监督多以事后审核为主，事前预防、事中管控力度不足，整改意见的落实跟踪不够到位。</w:t>
      </w:r>
    </w:p>
    <w:p w14:paraId="1E0DC5BC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5. 技术支撑能力不足：垃圾收集、处理的智能化水平较低，未充分运用大数据、人工智能等技术手段提升治理效率；部分处理技术较为传统，处理效果和资源化利用率有待进一步提升。</w:t>
      </w:r>
    </w:p>
    <w:p w14:paraId="58A480F2">
      <w:pPr>
        <w:pStyle w:val="3"/>
        <w:keepNext w:val="0"/>
        <w:keepLines w:val="0"/>
        <w:widowControl/>
        <w:suppressLineNumbers w:val="0"/>
        <w:jc w:val="left"/>
      </w:pPr>
      <w:r>
        <w:t>六、优化治理措施的建议</w:t>
      </w:r>
    </w:p>
    <w:p w14:paraId="0D5843D3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针对当前治理措施存在的不足，结合国家相关政策要求和行业实践，提出以下优化建议，推动垃圾收集处理治理工作提质增效、长效发展：</w:t>
      </w:r>
    </w:p>
    <w:p w14:paraId="2F9013BC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1. 强化源头管控，提升分类质量：一是加大分类宣传引导力度，针对不同群体开展针对性宣传，依托学校、社区开展“小手拉大手”等活动，将垃圾分类纳入学校教育内容，推动分类习惯养成；二是优化投放设施布局，增加低值可回收物收集点位，完善有害垃圾收集体系，推行智能化投放设备，提升分类投放便捷性；三是加强源头减量管控，严格落实限制商品过度包装、一次性塑料制品管控等要求，鼓励企业采取押金、以旧换新等措施，推动包装回收处置。</w:t>
      </w:r>
    </w:p>
    <w:p w14:paraId="3760212F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2. 完善收集转运体系，提升衔接效率：一是优化收集频次和点位布局，结合各区域垃圾产生量，合理调整收集时间和频次，重点解决老旧小区、餐饮集中区域垃圾收集不及时问题；二是优化转运线路规划，运用智能化手段合理调度转运车辆，提升转运效率，杜绝转运延误；三是加强收集、转运人员培训，强化“分类收集、分类转运”意识，严厉杜绝“先分后混、混装混运”现象，进一步规范交接流程。</w:t>
      </w:r>
    </w:p>
    <w:p w14:paraId="29755AF3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3. 深化资源化利用，推动绿色发展：一是完善可回收物回收体系，统筹垃圾分类网点和废旧物品交投网点建设，规划建设集中分拣中心和集散场地，提升低值可回收物回收利用率；二是探索适合本地实际的厨余垃圾处理技术路线，着力解决厨余垃圾处理产物资源化利用“梗阻”问题，推动其在农业、林业生产中的合理应用；三是加强与再生资源企业合作，拓展垃圾资源化利用渠道，提高垃圾资源化利用水平，力争实现全国城市生活垃圾回收利用率达到35%以上的目标。</w:t>
      </w:r>
    </w:p>
    <w:p w14:paraId="596B4863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4. 细化异常处置和审核监督，强化责任落实：一是完善异常情况处置流程，细化各类异常情况的处理措施，明确处置时限和责任分工，确保异常情况得到及时、有效处置；二是健全审核监督机制，增加事前预防、事中管控力度，定期开展现场核查，对审核中发现的问题，明确整改时限和整改要求，加强整改落实跟踪，确保问题整改到位；三是强化责任追究，对未按规范落实治理措施、记录不完整、整改不到位的相关人员，依法依规追究责任。</w:t>
      </w:r>
    </w:p>
    <w:p w14:paraId="1453A2D0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5. 强化技术支撑，提升智能化水平：一是引入大数据、人工智能、物联网等技术手段，建立垃圾治理智能化管理平台，实现垃圾收集、转运、处理全流程智能化监控和调度；二是加大技术研发投入，推广先进的垃圾处理技术，优化处理工艺，提升垃圾处理效果和资源化利用率；三是加强对收集、转运、处理设备的维护和更新，确保设备正常运行，提升治理工作的机械化、智能化水平。</w:t>
      </w:r>
    </w:p>
    <w:p w14:paraId="40B92608">
      <w:pPr>
        <w:pStyle w:val="3"/>
        <w:keepNext w:val="0"/>
        <w:keepLines w:val="0"/>
        <w:widowControl/>
        <w:suppressLineNumbers w:val="0"/>
        <w:jc w:val="left"/>
      </w:pPr>
      <w:r>
        <w:t>七、结论</w:t>
      </w:r>
    </w:p>
    <w:p w14:paraId="024F6C80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当前垃圾收集处理治理措施已初步建立起全流程管理框架，在分类规范、流程管控、责任落实等方面取得了阶段性成效，有效提升了垃圾治理的规范化水平和环境治理成效，基本落实了《关于进一步推进生活垃圾分类工作的若干意见》相关要求。但同时，治理措施仍存在源头分类引导不足、收集转运衔接不畅、资源化利用有短板、异常处置和审核监督不够细化等问题，制约了垃圾治理工作的进一步提升。</w:t>
      </w:r>
    </w:p>
    <w:p w14:paraId="72B7A468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下一步，需以问题为导向，结合本次分析提出的优化建议，进一步强化源头管控、完善收集转运体系、深化资源化利用、细化审核监督、强化技术支撑，不断优化治理措施，落实“科学管理、绿色发展，党政推动、全民参与”的基本原则，推动垃圾收集处理工作向规范化、科学化、智能化、绿色化方向发展，切实提升“减量化、资源化、无害化”水平，为建设美丽中国、改善人居环境提供有力保障。</w:t>
      </w:r>
    </w:p>
    <w:p w14:paraId="35CE2C6A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附件：垃圾收集处理记录表（复印件）</w:t>
      </w:r>
    </w:p>
    <w:p w14:paraId="40D21DA0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报告撰写人：________</w:t>
      </w:r>
    </w:p>
    <w:p w14:paraId="37864CA7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报告审核人：________</w:t>
      </w:r>
    </w:p>
    <w:p w14:paraId="75D3FD00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报告撰写日期：____年____月____日</w:t>
      </w:r>
    </w:p>
    <w:p w14:paraId="5014929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A03D83"/>
    <w:rsid w:val="22AA61C9"/>
    <w:rsid w:val="50A03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4881</Words>
  <Characters>4956</Characters>
  <Lines>0</Lines>
  <Paragraphs>0</Paragraphs>
  <TotalTime>0</TotalTime>
  <ScaleCrop>false</ScaleCrop>
  <LinksUpToDate>false</LinksUpToDate>
  <CharactersWithSpaces>4989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2026-03-30T12:10:00Z</dcterms:created>
  <dc:creator>每天睡不饱</dc:creator>
  <cp:lastModifiedBy>nana</cp:lastModifiedBy>
  <dcterms:modified xsi:type="dcterms:W3CDTF">2026-03-30T14:03:09Z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122B90FF93B44B41806ECE47916B5B26_13</vt:lpwstr>
  </property>
  <property fmtid="{D5CDD505-2E9C-101B-9397-08002B2CF9AE}" pid="4" name="KSOTemplateDocerSaveRecord">
    <vt:lpwstr>eyJoZGlkIjoiMzgwNjQ4ZDdmNjllNDk4NGMyOGQxZWEzOTQ3YWFjOTkiLCJ1c2VySWQiOiIxMzI0MTI1NjkxIn0=</vt:lpwstr>
  </property>
</Properties>
</file>