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91" w:name="_GoBack"/>
      <w:bookmarkEnd w:id="91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2000250" cy="2000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460" cy="200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安徽-马鞍山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T19856434725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347B9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_Toc29280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_Toc29280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89AC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E0F8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_Toc28933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2219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_Toc17029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BCB9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_Toc18844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82E2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_Toc24639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94F3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_Toc31885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1031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5.3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_Toc6958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B77B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5.4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_Toc26653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D9B8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5.5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_Toc15498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5666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5.6 </w:t>
      </w:r>
      <w:r>
        <w:rPr>
          <w:kern w:val="2"/>
          <w:szCs w:val="24"/>
          <w:lang w:val="en-US"/>
        </w:rPr>
        <w:t>地下分隔供暖与非供暖空间的隔墙</w:t>
      </w:r>
      <w:r>
        <w:tab/>
      </w:r>
      <w:r>
        <w:fldChar w:fldCharType="begin"/>
      </w:r>
      <w:r>
        <w:instrText xml:space="preserve"> PAGEREF _Toc11394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A523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5.7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_Toc30735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85FD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5.8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_Toc22910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24AE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5.9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_Toc26010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74BD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5.10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_Toc31225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0EAA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5.11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_Toc29941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7E92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_Toc29994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B5D7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_Toc5311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E9F1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_Toc14931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3E92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隔热与结露验算</w:t>
      </w:r>
      <w:r>
        <w:tab/>
      </w:r>
      <w:r>
        <w:fldChar w:fldCharType="begin"/>
      </w:r>
      <w:r>
        <w:instrText xml:space="preserve"> PAGEREF _Toc19920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7D0D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_Toc4894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B9D7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结露检查</w:t>
      </w:r>
      <w:r>
        <w:tab/>
      </w:r>
      <w:r>
        <w:fldChar w:fldCharType="begin"/>
      </w:r>
      <w:r>
        <w:instrText xml:space="preserve"> PAGEREF _Toc24207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D4E5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规定性指标检查结论</w:t>
      </w:r>
      <w:r>
        <w:tab/>
      </w:r>
      <w:r>
        <w:fldChar w:fldCharType="begin"/>
      </w:r>
      <w:r>
        <w:instrText xml:space="preserve"> PAGEREF _Toc6684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06D9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7 </w:t>
      </w:r>
      <w:r>
        <w:t>权衡判断基本规定</w:t>
      </w:r>
      <w:r>
        <w:tab/>
      </w:r>
      <w:r>
        <w:fldChar w:fldCharType="begin"/>
      </w:r>
      <w:r>
        <w:instrText xml:space="preserve"> PAGEREF _Toc32266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C2A3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8 </w:t>
      </w:r>
      <w:r>
        <w:t>权衡指标</w:t>
      </w:r>
      <w:r>
        <w:tab/>
      </w:r>
      <w:r>
        <w:fldChar w:fldCharType="begin"/>
      </w:r>
      <w:r>
        <w:instrText xml:space="preserve"> PAGEREF _Toc32241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201F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8.1 </w:t>
      </w:r>
      <w:r>
        <w:t>计算条件</w:t>
      </w:r>
      <w:r>
        <w:tab/>
      </w:r>
      <w:r>
        <w:fldChar w:fldCharType="begin"/>
      </w:r>
      <w:r>
        <w:instrText xml:space="preserve"> PAGEREF _Toc27866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EF98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8.2 </w:t>
      </w:r>
      <w:r>
        <w:t>房间类型</w:t>
      </w:r>
      <w:r>
        <w:tab/>
      </w:r>
      <w:r>
        <w:fldChar w:fldCharType="begin"/>
      </w:r>
      <w:r>
        <w:instrText xml:space="preserve"> PAGEREF _Toc16179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DC48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8.3 </w:t>
      </w:r>
      <w:r>
        <w:t>气象数据</w:t>
      </w:r>
      <w:r>
        <w:tab/>
      </w:r>
      <w:r>
        <w:fldChar w:fldCharType="begin"/>
      </w:r>
      <w:r>
        <w:instrText xml:space="preserve"> PAGEREF _Toc27159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5A95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8.4 </w:t>
      </w:r>
      <w:r>
        <w:t>负荷分项统计</w:t>
      </w:r>
      <w:r>
        <w:tab/>
      </w:r>
      <w:r>
        <w:fldChar w:fldCharType="begin"/>
      </w:r>
      <w:r>
        <w:instrText xml:space="preserve"> PAGEREF _Toc17937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2B64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8.5 </w:t>
      </w:r>
      <w:r>
        <w:t>逐月负荷</w:t>
      </w:r>
      <w:r>
        <w:tab/>
      </w:r>
      <w:r>
        <w:fldChar w:fldCharType="begin"/>
      </w:r>
      <w:r>
        <w:instrText xml:space="preserve"> PAGEREF _Toc5345 \h </w:instrText>
      </w:r>
      <w:r>
        <w:fldChar w:fldCharType="separate"/>
      </w:r>
      <w:r>
        <w:t>33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98E7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8.6 </w:t>
      </w:r>
      <w:r>
        <w:t>权衡指标</w:t>
      </w:r>
      <w:r>
        <w:tab/>
      </w:r>
      <w:r>
        <w:fldChar w:fldCharType="begin"/>
      </w:r>
      <w:r>
        <w:instrText xml:space="preserve"> PAGEREF _Toc22059 \h </w:instrText>
      </w:r>
      <w:r>
        <w:fldChar w:fldCharType="separate"/>
      </w:r>
      <w:r>
        <w:t>33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D535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_Toc18254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8.7 </w:t>
      </w:r>
      <w:r>
        <w:t>附录</w:t>
      </w:r>
      <w:r>
        <w:tab/>
      </w:r>
      <w:r>
        <w:fldChar w:fldCharType="begin"/>
      </w:r>
      <w:r>
        <w:instrText xml:space="preserve"> PAGEREF _Toc18254 \h </w:instrText>
      </w:r>
      <w:r>
        <w:fldChar w:fldCharType="separate"/>
      </w:r>
      <w:r>
        <w:t>34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29280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安徽-马鞍山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7509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492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56727.37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8018.62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25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安徽省《公共建筑节能设计标准》DB34/T 5076-2023</w:t>
      </w:r>
    </w:p>
    <w:p w14:paraId="5CF7A2C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《建筑节能与可再生能源利用通用规范》GB55015-2021</w:t>
      </w:r>
    </w:p>
    <w:p w14:paraId="40DC2E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《公共建筑节能设计标准》GB50189-2015</w:t>
      </w:r>
    </w:p>
    <w:p w14:paraId="013452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《民用建筑热工设计规范》GB50176</w:t>
      </w:r>
    </w:p>
    <w:p w14:paraId="2ED6BA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《建筑幕墙、门窗通用技术条件》GB/T31433-2015</w:t>
      </w:r>
    </w:p>
    <w:p w14:paraId="3BA6F37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8933"/>
      <w:r>
        <w:rPr>
          <w:kern w:val="2"/>
          <w:szCs w:val="24"/>
          <w:lang w:val="en-US"/>
        </w:rPr>
        <w:t>建筑大样</w:t>
      </w:r>
      <w:bookmarkEnd w:id="38"/>
    </w:p>
    <w:p w14:paraId="14BB769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362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870A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15AD251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124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A95E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A06FD6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229225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074E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DC9B82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153025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4A88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46BB5C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14350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A62F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0ABBE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F768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52208BF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0F7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6FB34E6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4348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前视图</w:t>
      </w:r>
    </w:p>
    <w:p w14:paraId="438E120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BB3A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后视图</w:t>
      </w:r>
    </w:p>
    <w:p w14:paraId="368B66B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7029"/>
      <w:r>
        <w:rPr>
          <w:kern w:val="2"/>
          <w:szCs w:val="24"/>
          <w:lang w:val="en-US"/>
        </w:rPr>
        <w:t>模型观察</w:t>
      </w:r>
      <w:bookmarkEnd w:id="39"/>
    </w:p>
    <w:p w14:paraId="368B850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DAF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0" w:name="_Toc18844"/>
      <w:r>
        <w:rPr>
          <w:kern w:val="2"/>
          <w:szCs w:val="24"/>
          <w:lang w:val="en-US"/>
        </w:rPr>
        <w:t>规定性指标检查</w:t>
      </w:r>
      <w:bookmarkEnd w:id="40"/>
    </w:p>
    <w:p w14:paraId="64DF438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24639"/>
      <w:r>
        <w:rPr>
          <w:kern w:val="2"/>
          <w:szCs w:val="24"/>
          <w:lang w:val="en-US"/>
        </w:rPr>
        <w:t>工程材料</w:t>
      </w:r>
      <w:bookmarkEnd w:id="4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EB8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97CFB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5A3C52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4BC60F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1524F8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24A67A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73A0B9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13522E">
            <w:pPr>
              <w:jc w:val="center"/>
            </w:pPr>
            <w:r>
              <w:t>数据来源</w:t>
            </w:r>
          </w:p>
        </w:tc>
      </w:tr>
      <w:tr w14:paraId="53D71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DD93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8EC55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7E42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84B24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7055CD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57F488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E84204E">
            <w:pPr>
              <w:jc w:val="center"/>
            </w:pPr>
          </w:p>
        </w:tc>
      </w:tr>
      <w:tr w14:paraId="6CC5E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76FA2">
            <w:r>
              <w:t>水泥砂浆</w:t>
            </w:r>
          </w:p>
        </w:tc>
        <w:tc>
          <w:tcPr>
            <w:vAlign w:val="center"/>
          </w:tcPr>
          <w:p w14:paraId="034281A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36F46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710A4B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FAD772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83AFC6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FDB24E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AE3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DAB92">
            <w:r>
              <w:t>岩棉条复合板（tr10,0,a级）</w:t>
            </w:r>
          </w:p>
        </w:tc>
        <w:tc>
          <w:tcPr>
            <w:vAlign w:val="center"/>
          </w:tcPr>
          <w:p w14:paraId="70F46B08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099F91F9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09A401E0">
            <w:pPr>
              <w:jc w:val="right"/>
            </w:pPr>
            <w:r>
              <w:t>120.0</w:t>
            </w:r>
          </w:p>
        </w:tc>
        <w:tc>
          <w:tcPr>
            <w:vAlign w:val="center"/>
          </w:tcPr>
          <w:p w14:paraId="100D945E">
            <w:pPr>
              <w:jc w:val="right"/>
            </w:pPr>
            <w:r>
              <w:t>1220.6</w:t>
            </w:r>
          </w:p>
        </w:tc>
        <w:tc>
          <w:tcPr>
            <w:vAlign w:val="center"/>
          </w:tcPr>
          <w:p w14:paraId="2946BF9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6324CC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2703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5F47D">
            <w:r>
              <w:t>混合砂浆</w:t>
            </w:r>
          </w:p>
        </w:tc>
        <w:tc>
          <w:tcPr>
            <w:vAlign w:val="center"/>
          </w:tcPr>
          <w:p w14:paraId="15208F3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2460C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6B4316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C29F78C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0CD05F6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F8FD81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CBA6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E23A4">
            <w:r>
              <w:t>钢筋混凝土</w:t>
            </w:r>
          </w:p>
        </w:tc>
        <w:tc>
          <w:tcPr>
            <w:vAlign w:val="center"/>
          </w:tcPr>
          <w:p w14:paraId="56F0488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482D2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DDE21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234CCF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E48DB8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8CD386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B104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222DC1">
            <w:r>
              <w:t>挤塑聚苯板XPS(夹心保温)（B1级)(W200,030级）</w:t>
            </w:r>
          </w:p>
        </w:tc>
        <w:tc>
          <w:tcPr>
            <w:vAlign w:val="center"/>
          </w:tcPr>
          <w:p w14:paraId="21DCBB4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2B716AD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705B63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AAB4C5E">
            <w:pPr>
              <w:jc w:val="right"/>
            </w:pPr>
            <w:r>
              <w:t>1980.1</w:t>
            </w:r>
          </w:p>
        </w:tc>
        <w:tc>
          <w:tcPr>
            <w:vAlign w:val="center"/>
          </w:tcPr>
          <w:p w14:paraId="1F575A7F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B561113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18EF3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3A911">
            <w:r>
              <w:t>挤塑聚苯乙烯泡沫塑料板(XPS)(X200，B1级)</w:t>
            </w:r>
          </w:p>
        </w:tc>
        <w:tc>
          <w:tcPr>
            <w:vAlign w:val="center"/>
          </w:tcPr>
          <w:p w14:paraId="6DE2E600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73882464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88B13B2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2A16DFB0">
            <w:pPr>
              <w:jc w:val="right"/>
            </w:pPr>
            <w:r>
              <w:t>1747.2</w:t>
            </w:r>
          </w:p>
        </w:tc>
        <w:tc>
          <w:tcPr>
            <w:vAlign w:val="center"/>
          </w:tcPr>
          <w:p w14:paraId="2C4F735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BC0DE24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4B0BC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D1F66">
            <w:r>
              <w:t>c20细石混凝土(ρ=2300)</w:t>
            </w:r>
          </w:p>
        </w:tc>
        <w:tc>
          <w:tcPr>
            <w:vAlign w:val="center"/>
          </w:tcPr>
          <w:p w14:paraId="122F5BF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8E876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366473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2F41FD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6B2116D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2D52CCA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968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FFA13">
            <w:r>
              <w:t>轻骨料混凝土(找坡层)</w:t>
            </w:r>
          </w:p>
        </w:tc>
        <w:tc>
          <w:tcPr>
            <w:vAlign w:val="center"/>
          </w:tcPr>
          <w:p w14:paraId="1A7820B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383B3F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674DCB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A66839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C57347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5CB1BE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033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049DB">
            <w:r>
              <w:t>煤矸石空心砖</w:t>
            </w:r>
          </w:p>
        </w:tc>
        <w:tc>
          <w:tcPr>
            <w:vAlign w:val="center"/>
          </w:tcPr>
          <w:p w14:paraId="6C8F3FA1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0CBFD6AC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0C2F838"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 w14:paraId="0487093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E3A133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46B77D6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9995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D07F31">
            <w:r>
              <w:t>石墨匀质保温板（60型，A级）</w:t>
            </w:r>
          </w:p>
        </w:tc>
        <w:tc>
          <w:tcPr>
            <w:vAlign w:val="center"/>
          </w:tcPr>
          <w:p w14:paraId="31BE0D7D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EBD7543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71BE9C8D">
            <w:pPr>
              <w:jc w:val="right"/>
            </w:pPr>
            <w:r>
              <w:t>155.0</w:t>
            </w:r>
          </w:p>
        </w:tc>
        <w:tc>
          <w:tcPr>
            <w:vAlign w:val="center"/>
          </w:tcPr>
          <w:p w14:paraId="7DEC20A9">
            <w:pPr>
              <w:jc w:val="right"/>
            </w:pPr>
            <w:r>
              <w:t>3683.3</w:t>
            </w:r>
          </w:p>
        </w:tc>
        <w:tc>
          <w:tcPr>
            <w:vAlign w:val="center"/>
          </w:tcPr>
          <w:p w14:paraId="0DACBF38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1C8C5DB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  <w:tr w14:paraId="64D13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8C619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6A662DFF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49FF888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28ADA76E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04612060">
            <w:pPr>
              <w:jc w:val="right"/>
            </w:pPr>
            <w:r>
              <w:t>2828.8</w:t>
            </w:r>
          </w:p>
        </w:tc>
        <w:tc>
          <w:tcPr>
            <w:vAlign w:val="center"/>
          </w:tcPr>
          <w:p w14:paraId="35DCB68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7CCF76D">
            <w:r>
              <w:rPr>
                <w:sz w:val="18"/>
                <w:szCs w:val="18"/>
              </w:rPr>
              <w:t>安徽省《居住建筑节能设计标准》DB34/T1466-2023</w:t>
            </w:r>
          </w:p>
        </w:tc>
      </w:tr>
    </w:tbl>
    <w:p w14:paraId="38C4AD9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2" w:name="_Toc31885"/>
      <w:r>
        <w:rPr>
          <w:kern w:val="2"/>
          <w:szCs w:val="24"/>
          <w:lang w:val="en-US"/>
        </w:rPr>
        <w:t>围护结构做法简要说明</w:t>
      </w:r>
      <w:bookmarkEnd w:id="42"/>
    </w:p>
    <w:p w14:paraId="013DA93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屋顶构造一 (K=0.281,D=3.958)：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717FAA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挤塑聚苯乙烯泡沫塑料板(XPS)(X200，B1级) 130mm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F705D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(K=0.602,D=4.289)：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2D2D6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石墨匀质保温板（60型，A级）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24EC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(K=0.699,D=3.535)：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E6275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石墨匀质保温板（60型，A级）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408DF1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地下分隔供暖与非供暖空间的隔墙：</w:t>
      </w:r>
      <w:r>
        <w:rPr>
          <w:color w:val="0000FF"/>
          <w:kern w:val="2"/>
          <w:szCs w:val="24"/>
          <w:lang w:val="en-US"/>
        </w:rPr>
        <w:t>控温与非控温隔墙构造一 (K=1.689,D=3.086)：</w:t>
      </w:r>
    </w:p>
    <w:p w14:paraId="34F57C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008000"/>
          <w:kern w:val="2"/>
          <w:szCs w:val="24"/>
          <w:lang w:val="en-US"/>
        </w:rPr>
        <w:t>煤矸石空心砖 190mm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E6743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架空或外挑楼板：</w:t>
      </w:r>
      <w:r>
        <w:rPr>
          <w:color w:val="0000FF"/>
          <w:kern w:val="2"/>
          <w:szCs w:val="24"/>
          <w:lang w:val="en-US"/>
        </w:rPr>
        <w:t>挑空楼板构造一 (K=0.650,D=2.982)：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9B44A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20mm＋石墨聚苯乙烯保温隔声板（经压缩、覆膜处理） 15mm＋</w:t>
      </w:r>
      <w:r>
        <w:rPr>
          <w:color w:val="800080"/>
          <w:kern w:val="2"/>
          <w:szCs w:val="24"/>
          <w:lang w:val="en-US"/>
        </w:rPr>
        <w:t>钢筋混凝土 150mm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岩棉条复合板（tr10,0,a级） 40mm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2756F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地下车库与供暖房间之间的楼板：</w:t>
      </w:r>
      <w:r>
        <w:rPr>
          <w:color w:val="0000FF"/>
          <w:kern w:val="2"/>
          <w:szCs w:val="24"/>
          <w:lang w:val="en-US"/>
        </w:rPr>
        <w:t>控温与非控温楼板构造一 (K=1.448,D=1.832)：</w:t>
      </w:r>
    </w:p>
    <w:p w14:paraId="680A5F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石墨聚苯乙烯保温隔声板（经压缩、覆膜处理）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36BE1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幕墙：</w:t>
      </w:r>
      <w:r>
        <w:rPr>
          <w:color w:val="0000FF"/>
          <w:kern w:val="2"/>
          <w:szCs w:val="24"/>
          <w:lang w:val="en-US"/>
        </w:rPr>
        <w:t>6高透双银Low-E+12Ar+6(窗框比0.30)塑料双腔(保温膜） (K=1.700)：</w:t>
      </w:r>
    </w:p>
    <w:p w14:paraId="1A2826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传热系数1.700W/㎡.K，窗太阳得热系数0.280</w:t>
      </w:r>
    </w:p>
    <w:p w14:paraId="43DD36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color w:val="0000FF"/>
          <w:kern w:val="2"/>
          <w:szCs w:val="24"/>
          <w:lang w:val="en-US"/>
        </w:rPr>
        <w:t>6高透双银Low-E+16A+6(窗框比0.25)金属隔热框(隔热条26mm)(暖边) (K=2.000)：</w:t>
      </w:r>
    </w:p>
    <w:p w14:paraId="38445E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传热系数2.000W/㎡.K，窗太阳得热系数0.307</w:t>
      </w:r>
    </w:p>
    <w:p w14:paraId="2B0F77C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958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53A76C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 w14:paraId="17CA1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AAFF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21E881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EF2086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A27CC5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4C69B9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AC86D5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F2CB372">
            <w:pPr>
              <w:jc w:val="center"/>
            </w:pPr>
            <w:r>
              <w:t>结论</w:t>
            </w:r>
          </w:p>
        </w:tc>
      </w:tr>
      <w:tr w14:paraId="683FB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7FC8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65A6B0E">
            <w:r>
              <w:t>立面1</w:t>
            </w:r>
          </w:p>
        </w:tc>
        <w:tc>
          <w:tcPr>
            <w:vAlign w:val="center"/>
          </w:tcPr>
          <w:p w14:paraId="3A738997">
            <w:pPr>
              <w:jc w:val="right"/>
            </w:pPr>
            <w:r>
              <w:t>699.30</w:t>
            </w:r>
          </w:p>
        </w:tc>
        <w:tc>
          <w:tcPr>
            <w:vAlign w:val="center"/>
          </w:tcPr>
          <w:p w14:paraId="671C5B7A">
            <w:pPr>
              <w:jc w:val="right"/>
            </w:pPr>
            <w:r>
              <w:t>933.10</w:t>
            </w:r>
          </w:p>
        </w:tc>
        <w:tc>
          <w:tcPr>
            <w:vAlign w:val="center"/>
          </w:tcPr>
          <w:p w14:paraId="45C9148A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C43F15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E679704">
            <w:pPr>
              <w:jc w:val="right"/>
            </w:pPr>
            <w:r>
              <w:rPr>
                <w:color w:val="FF0000"/>
              </w:rPr>
              <w:t>不满足</w:t>
            </w:r>
          </w:p>
        </w:tc>
      </w:tr>
      <w:tr w14:paraId="05D39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0EB6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F2386DA">
            <w:r>
              <w:t>立面2</w:t>
            </w:r>
          </w:p>
        </w:tc>
        <w:tc>
          <w:tcPr>
            <w:vAlign w:val="center"/>
          </w:tcPr>
          <w:p w14:paraId="2BD594E7">
            <w:pPr>
              <w:jc w:val="right"/>
            </w:pPr>
            <w:r>
              <w:t>110.76</w:t>
            </w:r>
          </w:p>
        </w:tc>
        <w:tc>
          <w:tcPr>
            <w:vAlign w:val="center"/>
          </w:tcPr>
          <w:p w14:paraId="1163A343">
            <w:pPr>
              <w:jc w:val="right"/>
            </w:pPr>
            <w:r>
              <w:t>933.10</w:t>
            </w:r>
          </w:p>
        </w:tc>
        <w:tc>
          <w:tcPr>
            <w:vAlign w:val="center"/>
          </w:tcPr>
          <w:p w14:paraId="2C57D29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3726E3E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607747B2">
            <w:pPr>
              <w:jc w:val="right"/>
            </w:pPr>
            <w:r>
              <w:t>满足</w:t>
            </w:r>
          </w:p>
        </w:tc>
      </w:tr>
      <w:tr w14:paraId="50EAC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72609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F88E092">
            <w:r>
              <w:t>立面3</w:t>
            </w:r>
          </w:p>
        </w:tc>
        <w:tc>
          <w:tcPr>
            <w:vAlign w:val="center"/>
          </w:tcPr>
          <w:p w14:paraId="1BC16629">
            <w:pPr>
              <w:jc w:val="right"/>
            </w:pPr>
            <w:r>
              <w:t>469.50</w:t>
            </w:r>
          </w:p>
        </w:tc>
        <w:tc>
          <w:tcPr>
            <w:vAlign w:val="center"/>
          </w:tcPr>
          <w:p w14:paraId="2F0D9CDA">
            <w:pPr>
              <w:jc w:val="right"/>
            </w:pPr>
            <w:r>
              <w:t>1441.10</w:t>
            </w:r>
          </w:p>
        </w:tc>
        <w:tc>
          <w:tcPr>
            <w:vAlign w:val="center"/>
          </w:tcPr>
          <w:p w14:paraId="7A6B7ED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B7F952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9B09C97">
            <w:pPr>
              <w:jc w:val="right"/>
            </w:pPr>
            <w:r>
              <w:t>满足</w:t>
            </w:r>
          </w:p>
        </w:tc>
      </w:tr>
      <w:tr w14:paraId="4F08E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9629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FF3E361">
            <w:r>
              <w:t>立面4</w:t>
            </w:r>
          </w:p>
        </w:tc>
        <w:tc>
          <w:tcPr>
            <w:vAlign w:val="center"/>
          </w:tcPr>
          <w:p w14:paraId="6BA57F5D">
            <w:pPr>
              <w:jc w:val="right"/>
            </w:pPr>
            <w:r>
              <w:t>203.88</w:t>
            </w:r>
          </w:p>
        </w:tc>
        <w:tc>
          <w:tcPr>
            <w:vAlign w:val="center"/>
          </w:tcPr>
          <w:p w14:paraId="379CF7E9">
            <w:pPr>
              <w:jc w:val="right"/>
            </w:pPr>
            <w:r>
              <w:t>1441.10</w:t>
            </w:r>
          </w:p>
        </w:tc>
        <w:tc>
          <w:tcPr>
            <w:vAlign w:val="center"/>
          </w:tcPr>
          <w:p w14:paraId="5E67DD61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1E38785D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34EFE12">
            <w:pPr>
              <w:jc w:val="right"/>
            </w:pPr>
            <w:r>
              <w:t>满足</w:t>
            </w:r>
          </w:p>
        </w:tc>
      </w:tr>
      <w:tr w14:paraId="371AD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76EC0D">
            <w:r>
              <w:t>标准依据</w:t>
            </w:r>
          </w:p>
        </w:tc>
        <w:tc>
          <w:tcPr>
            <w:gridSpan w:val="5"/>
            <w:vAlign w:val="center"/>
          </w:tcPr>
          <w:p w14:paraId="7160EB51">
            <w:r>
              <w:t>安徽省《公共建筑节能设计标准》DB34/T 5076-2023第4.2.1条</w:t>
            </w:r>
          </w:p>
        </w:tc>
      </w:tr>
      <w:tr w14:paraId="67A21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953B43">
            <w:r>
              <w:t>标准要求</w:t>
            </w:r>
          </w:p>
        </w:tc>
        <w:tc>
          <w:tcPr>
            <w:gridSpan w:val="5"/>
            <w:vAlign w:val="center"/>
          </w:tcPr>
          <w:p w14:paraId="454B0E2A">
            <w:r>
              <w:t>应满足第4.2.1条的规定</w:t>
            </w:r>
          </w:p>
        </w:tc>
      </w:tr>
      <w:tr w14:paraId="6F857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BA1AE7">
            <w:r>
              <w:t>结论</w:t>
            </w:r>
          </w:p>
        </w:tc>
        <w:tc>
          <w:tcPr>
            <w:gridSpan w:val="5"/>
            <w:vAlign w:val="center"/>
          </w:tcPr>
          <w:p w14:paraId="30233C01">
            <w:r>
              <w:rPr>
                <w:color w:val="FF0000"/>
              </w:rPr>
              <w:t>不满足</w:t>
            </w:r>
          </w:p>
        </w:tc>
      </w:tr>
    </w:tbl>
    <w:p w14:paraId="7950E46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028B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CA31A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4FB01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1657F2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0F8C9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40A6E2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86E3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E9861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1F58C8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5120C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6A8F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C7F12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889534D">
            <w:r>
              <w:t>立面1</w:t>
            </w:r>
          </w:p>
        </w:tc>
        <w:tc>
          <w:tcPr>
            <w:vAlign w:val="center"/>
          </w:tcPr>
          <w:p w14:paraId="6E07962C">
            <w:r>
              <w:t>(玻璃幕墙)</w:t>
            </w:r>
          </w:p>
        </w:tc>
        <w:tc>
          <w:tcPr>
            <w:vAlign w:val="center"/>
          </w:tcPr>
          <w:p w14:paraId="272A6CAC">
            <w:pPr>
              <w:jc w:val="center"/>
            </w:pPr>
            <w:r>
              <w:t>0.55×5.00</w:t>
            </w:r>
          </w:p>
        </w:tc>
        <w:tc>
          <w:tcPr>
            <w:vAlign w:val="center"/>
          </w:tcPr>
          <w:p w14:paraId="21DC7086">
            <w:r>
              <w:t>1</w:t>
            </w:r>
          </w:p>
        </w:tc>
        <w:tc>
          <w:tcPr>
            <w:vAlign w:val="center"/>
          </w:tcPr>
          <w:p w14:paraId="508245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30FEA7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03DB735D">
            <w:pPr>
              <w:jc w:val="right"/>
            </w:pPr>
            <w:r>
              <w:t>2.75</w:t>
            </w:r>
          </w:p>
        </w:tc>
        <w:tc>
          <w:tcPr>
            <w:vMerge w:val="restart"/>
            <w:vAlign w:val="center"/>
          </w:tcPr>
          <w:p w14:paraId="183870C2">
            <w:pPr>
              <w:jc w:val="right"/>
            </w:pPr>
            <w:r>
              <w:t>699.30</w:t>
            </w:r>
          </w:p>
        </w:tc>
      </w:tr>
      <w:tr w14:paraId="5F4CA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E3687"/>
        </w:tc>
        <w:tc>
          <w:tcPr>
            <w:vMerge w:val="continue"/>
            <w:vAlign w:val="center"/>
          </w:tcPr>
          <w:p w14:paraId="424D28CC"/>
        </w:tc>
        <w:tc>
          <w:tcPr>
            <w:vAlign w:val="center"/>
          </w:tcPr>
          <w:p w14:paraId="180EB1EA">
            <w:r>
              <w:t>(玻璃幕墙)</w:t>
            </w:r>
          </w:p>
        </w:tc>
        <w:tc>
          <w:tcPr>
            <w:vAlign w:val="center"/>
          </w:tcPr>
          <w:p w14:paraId="327CBDEA">
            <w:pPr>
              <w:jc w:val="center"/>
            </w:pPr>
            <w:r>
              <w:t>1.20×2.90</w:t>
            </w:r>
          </w:p>
        </w:tc>
        <w:tc>
          <w:tcPr>
            <w:vAlign w:val="center"/>
          </w:tcPr>
          <w:p w14:paraId="37580903">
            <w:r>
              <w:t>1~2</w:t>
            </w:r>
          </w:p>
        </w:tc>
        <w:tc>
          <w:tcPr>
            <w:vAlign w:val="center"/>
          </w:tcPr>
          <w:p w14:paraId="58DC6BA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21A9203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6ABEF12B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7B0736BC"/>
        </w:tc>
      </w:tr>
      <w:tr w14:paraId="419A9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41CB5"/>
        </w:tc>
        <w:tc>
          <w:tcPr>
            <w:vMerge w:val="continue"/>
            <w:vAlign w:val="center"/>
          </w:tcPr>
          <w:p w14:paraId="334CD461"/>
        </w:tc>
        <w:tc>
          <w:tcPr>
            <w:vAlign w:val="center"/>
          </w:tcPr>
          <w:p w14:paraId="547CF23E">
            <w:r>
              <w:t>(玻璃幕墙)</w:t>
            </w:r>
          </w:p>
        </w:tc>
        <w:tc>
          <w:tcPr>
            <w:vAlign w:val="center"/>
          </w:tcPr>
          <w:p w14:paraId="36D7FC8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9F59B8C">
            <w:r>
              <w:t>1~2</w:t>
            </w:r>
          </w:p>
        </w:tc>
        <w:tc>
          <w:tcPr>
            <w:vAlign w:val="center"/>
          </w:tcPr>
          <w:p w14:paraId="56E8317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4A7B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E53067">
            <w:pPr>
              <w:jc w:val="right"/>
            </w:pPr>
            <w:r>
              <w:t>157.00</w:t>
            </w:r>
          </w:p>
        </w:tc>
        <w:tc>
          <w:tcPr>
            <w:vMerge w:val="continue"/>
            <w:vAlign w:val="center"/>
          </w:tcPr>
          <w:p w14:paraId="7DEDF8FC"/>
        </w:tc>
      </w:tr>
      <w:tr w14:paraId="0F3F4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015E9"/>
        </w:tc>
        <w:tc>
          <w:tcPr>
            <w:vMerge w:val="continue"/>
            <w:vAlign w:val="center"/>
          </w:tcPr>
          <w:p w14:paraId="3299E67B"/>
        </w:tc>
        <w:tc>
          <w:tcPr>
            <w:vAlign w:val="center"/>
          </w:tcPr>
          <w:p w14:paraId="4FE29963">
            <w:r>
              <w:t>(玻璃幕墙)</w:t>
            </w:r>
          </w:p>
        </w:tc>
        <w:tc>
          <w:tcPr>
            <w:vAlign w:val="center"/>
          </w:tcPr>
          <w:p w14:paraId="6C4D148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0A1D143">
            <w:r>
              <w:t>1</w:t>
            </w:r>
          </w:p>
        </w:tc>
        <w:tc>
          <w:tcPr>
            <w:vAlign w:val="center"/>
          </w:tcPr>
          <w:p w14:paraId="00AE0F2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DAFC1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452A7F">
            <w:pPr>
              <w:jc w:val="right"/>
            </w:pPr>
            <w:r>
              <w:t>5.76</w:t>
            </w:r>
          </w:p>
        </w:tc>
        <w:tc>
          <w:tcPr>
            <w:vMerge w:val="continue"/>
            <w:vAlign w:val="center"/>
          </w:tcPr>
          <w:p w14:paraId="2625CC1F"/>
        </w:tc>
      </w:tr>
      <w:tr w14:paraId="1EF1B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E7B54"/>
        </w:tc>
        <w:tc>
          <w:tcPr>
            <w:vMerge w:val="continue"/>
            <w:vAlign w:val="center"/>
          </w:tcPr>
          <w:p w14:paraId="7E9E72E6"/>
        </w:tc>
        <w:tc>
          <w:tcPr>
            <w:vAlign w:val="center"/>
          </w:tcPr>
          <w:p w14:paraId="2233A835">
            <w:r>
              <w:t>(玻璃幕墙)</w:t>
            </w:r>
          </w:p>
        </w:tc>
        <w:tc>
          <w:tcPr>
            <w:vAlign w:val="center"/>
          </w:tcPr>
          <w:p w14:paraId="5328FD9E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7FB76AB">
            <w:r>
              <w:t>1~2</w:t>
            </w:r>
          </w:p>
        </w:tc>
        <w:tc>
          <w:tcPr>
            <w:vAlign w:val="center"/>
          </w:tcPr>
          <w:p w14:paraId="7989FB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F3FD78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5FE3EE">
            <w:pPr>
              <w:jc w:val="right"/>
            </w:pPr>
            <w:r>
              <w:t>127.50</w:t>
            </w:r>
          </w:p>
        </w:tc>
        <w:tc>
          <w:tcPr>
            <w:vMerge w:val="continue"/>
            <w:vAlign w:val="center"/>
          </w:tcPr>
          <w:p w14:paraId="5525EAC6"/>
        </w:tc>
      </w:tr>
      <w:tr w14:paraId="65781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6104CE4"/>
        </w:tc>
        <w:tc>
          <w:tcPr>
            <w:vMerge w:val="continue"/>
            <w:vAlign w:val="center"/>
          </w:tcPr>
          <w:p w14:paraId="5CBB56C7"/>
        </w:tc>
        <w:tc>
          <w:tcPr>
            <w:vAlign w:val="center"/>
          </w:tcPr>
          <w:p w14:paraId="14E4756E">
            <w:r>
              <w:t>(玻璃幕墙)</w:t>
            </w:r>
          </w:p>
        </w:tc>
        <w:tc>
          <w:tcPr>
            <w:vAlign w:val="center"/>
          </w:tcPr>
          <w:p w14:paraId="6B9C5E9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1C5345A">
            <w:r>
              <w:t>1,3</w:t>
            </w:r>
          </w:p>
        </w:tc>
        <w:tc>
          <w:tcPr>
            <w:vAlign w:val="center"/>
          </w:tcPr>
          <w:p w14:paraId="36D6A08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EABD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457023">
            <w:pPr>
              <w:jc w:val="right"/>
            </w:pPr>
            <w:r>
              <w:t>80.30</w:t>
            </w:r>
          </w:p>
        </w:tc>
        <w:tc>
          <w:tcPr>
            <w:vMerge w:val="continue"/>
            <w:vAlign w:val="center"/>
          </w:tcPr>
          <w:p w14:paraId="2F2FB98E"/>
        </w:tc>
      </w:tr>
      <w:tr w14:paraId="07A40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938A3"/>
        </w:tc>
        <w:tc>
          <w:tcPr>
            <w:vMerge w:val="continue"/>
            <w:vAlign w:val="center"/>
          </w:tcPr>
          <w:p w14:paraId="45127473"/>
        </w:tc>
        <w:tc>
          <w:tcPr>
            <w:vAlign w:val="center"/>
          </w:tcPr>
          <w:p w14:paraId="17F6E10B">
            <w:r>
              <w:t>(玻璃幕墙)</w:t>
            </w:r>
          </w:p>
        </w:tc>
        <w:tc>
          <w:tcPr>
            <w:vAlign w:val="center"/>
          </w:tcPr>
          <w:p w14:paraId="000482F8">
            <w:pPr>
              <w:jc w:val="center"/>
            </w:pPr>
            <w:r>
              <w:t>3.40×5.00</w:t>
            </w:r>
          </w:p>
        </w:tc>
        <w:tc>
          <w:tcPr>
            <w:vAlign w:val="center"/>
          </w:tcPr>
          <w:p w14:paraId="02521C1D">
            <w:r>
              <w:t>2</w:t>
            </w:r>
          </w:p>
        </w:tc>
        <w:tc>
          <w:tcPr>
            <w:vAlign w:val="center"/>
          </w:tcPr>
          <w:p w14:paraId="7CE767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05EE76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0221A42E">
            <w:pPr>
              <w:jc w:val="right"/>
            </w:pPr>
            <w:r>
              <w:t>17.00</w:t>
            </w:r>
          </w:p>
        </w:tc>
        <w:tc>
          <w:tcPr>
            <w:vMerge w:val="continue"/>
            <w:vAlign w:val="center"/>
          </w:tcPr>
          <w:p w14:paraId="1D28A236"/>
        </w:tc>
      </w:tr>
      <w:tr w14:paraId="28F2CF36">
        <w:trPr>
          <w:jc w:val="center"/>
        </w:trPr>
        <w:tc>
          <w:tcPr>
            <w:vMerge w:val="continue"/>
            <w:vAlign w:val="center"/>
          </w:tcPr>
          <w:p w14:paraId="43291E9C"/>
        </w:tc>
        <w:tc>
          <w:tcPr>
            <w:vMerge w:val="continue"/>
            <w:vAlign w:val="center"/>
          </w:tcPr>
          <w:p w14:paraId="22A05E8E"/>
        </w:tc>
        <w:tc>
          <w:tcPr>
            <w:vAlign w:val="center"/>
          </w:tcPr>
          <w:p w14:paraId="3B604CB9">
            <w:r>
              <w:t>(玻璃幕墙)</w:t>
            </w:r>
          </w:p>
        </w:tc>
        <w:tc>
          <w:tcPr>
            <w:vAlign w:val="center"/>
          </w:tcPr>
          <w:p w14:paraId="6874598F">
            <w:pPr>
              <w:jc w:val="center"/>
            </w:pPr>
            <w:r>
              <w:t>0.60×5.00</w:t>
            </w:r>
          </w:p>
        </w:tc>
        <w:tc>
          <w:tcPr>
            <w:vAlign w:val="center"/>
          </w:tcPr>
          <w:p w14:paraId="566D8151">
            <w:r>
              <w:t>2</w:t>
            </w:r>
          </w:p>
        </w:tc>
        <w:tc>
          <w:tcPr>
            <w:vAlign w:val="center"/>
          </w:tcPr>
          <w:p w14:paraId="0DBFE1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7E440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9BB35B9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0852ECF3"/>
        </w:tc>
      </w:tr>
      <w:tr w14:paraId="082C3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EE0C492"/>
        </w:tc>
        <w:tc>
          <w:tcPr>
            <w:vMerge w:val="continue"/>
            <w:vAlign w:val="center"/>
          </w:tcPr>
          <w:p w14:paraId="799D1BE1"/>
        </w:tc>
        <w:tc>
          <w:tcPr>
            <w:vAlign w:val="center"/>
          </w:tcPr>
          <w:p w14:paraId="370CB9CA">
            <w:r>
              <w:t>(玻璃幕墙)</w:t>
            </w:r>
          </w:p>
        </w:tc>
        <w:tc>
          <w:tcPr>
            <w:vAlign w:val="center"/>
          </w:tcPr>
          <w:p w14:paraId="02ACFD22">
            <w:pPr>
              <w:jc w:val="center"/>
            </w:pPr>
            <w:r>
              <w:t>31.40×9.00</w:t>
            </w:r>
          </w:p>
        </w:tc>
        <w:tc>
          <w:tcPr>
            <w:vAlign w:val="center"/>
          </w:tcPr>
          <w:p w14:paraId="3444CE9C">
            <w:r>
              <w:t>3</w:t>
            </w:r>
          </w:p>
        </w:tc>
        <w:tc>
          <w:tcPr>
            <w:vAlign w:val="center"/>
          </w:tcPr>
          <w:p w14:paraId="6CE5BD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4DB683">
            <w:pPr>
              <w:jc w:val="right"/>
            </w:pPr>
            <w:r>
              <w:t>282.60</w:t>
            </w:r>
          </w:p>
        </w:tc>
        <w:tc>
          <w:tcPr>
            <w:vAlign w:val="center"/>
          </w:tcPr>
          <w:p w14:paraId="409CF836">
            <w:pPr>
              <w:jc w:val="right"/>
            </w:pPr>
            <w:r>
              <w:t>282.60</w:t>
            </w:r>
          </w:p>
        </w:tc>
        <w:tc>
          <w:tcPr>
            <w:vMerge w:val="continue"/>
            <w:vAlign w:val="center"/>
          </w:tcPr>
          <w:p w14:paraId="0A7A3D10"/>
        </w:tc>
      </w:tr>
      <w:tr w14:paraId="56ADC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8777E"/>
        </w:tc>
        <w:tc>
          <w:tcPr>
            <w:vMerge w:val="continue"/>
            <w:vAlign w:val="center"/>
          </w:tcPr>
          <w:p w14:paraId="0216382C"/>
        </w:tc>
        <w:tc>
          <w:tcPr>
            <w:vAlign w:val="center"/>
          </w:tcPr>
          <w:p w14:paraId="25B46EE3">
            <w:r>
              <w:t>C1219</w:t>
            </w:r>
          </w:p>
        </w:tc>
        <w:tc>
          <w:tcPr>
            <w:vAlign w:val="center"/>
          </w:tcPr>
          <w:p w14:paraId="74F07373">
            <w:pPr>
              <w:jc w:val="center"/>
            </w:pPr>
            <w:r>
              <w:t>1.20×1.90</w:t>
            </w:r>
          </w:p>
        </w:tc>
        <w:tc>
          <w:tcPr>
            <w:vAlign w:val="center"/>
          </w:tcPr>
          <w:p w14:paraId="6C98E410">
            <w:r>
              <w:t>3</w:t>
            </w:r>
          </w:p>
        </w:tc>
        <w:tc>
          <w:tcPr>
            <w:vAlign w:val="center"/>
          </w:tcPr>
          <w:p w14:paraId="0DC07A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D98372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E502247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7B4A315F"/>
        </w:tc>
      </w:tr>
      <w:tr w14:paraId="17295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C8699"/>
        </w:tc>
        <w:tc>
          <w:tcPr>
            <w:vMerge w:val="continue"/>
            <w:vAlign w:val="center"/>
          </w:tcPr>
          <w:p w14:paraId="4BE69E2A"/>
        </w:tc>
        <w:tc>
          <w:tcPr>
            <w:vAlign w:val="center"/>
          </w:tcPr>
          <w:p w14:paraId="75657223">
            <w:r>
              <w:t>C1231</w:t>
            </w:r>
          </w:p>
        </w:tc>
        <w:tc>
          <w:tcPr>
            <w:vAlign w:val="center"/>
          </w:tcPr>
          <w:p w14:paraId="2F7170BF">
            <w:pPr>
              <w:jc w:val="center"/>
            </w:pPr>
            <w:r>
              <w:t>1.20×3.10</w:t>
            </w:r>
          </w:p>
        </w:tc>
        <w:tc>
          <w:tcPr>
            <w:vAlign w:val="center"/>
          </w:tcPr>
          <w:p w14:paraId="38E915F2">
            <w:r>
              <w:t>2</w:t>
            </w:r>
          </w:p>
        </w:tc>
        <w:tc>
          <w:tcPr>
            <w:vAlign w:val="center"/>
          </w:tcPr>
          <w:p w14:paraId="607936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1E3D1E0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62D90550">
            <w:pPr>
              <w:jc w:val="right"/>
            </w:pPr>
            <w:r>
              <w:t>3.72</w:t>
            </w:r>
          </w:p>
        </w:tc>
        <w:tc>
          <w:tcPr>
            <w:vMerge w:val="continue"/>
            <w:vAlign w:val="center"/>
          </w:tcPr>
          <w:p w14:paraId="4DAA8C96"/>
        </w:tc>
      </w:tr>
      <w:tr w14:paraId="3148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A1FC09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B741BF0">
            <w:r>
              <w:t>立面2</w:t>
            </w:r>
          </w:p>
        </w:tc>
        <w:tc>
          <w:tcPr>
            <w:vAlign w:val="center"/>
          </w:tcPr>
          <w:p w14:paraId="3CBEE163">
            <w:r>
              <w:t>C1222</w:t>
            </w:r>
          </w:p>
        </w:tc>
        <w:tc>
          <w:tcPr>
            <w:vAlign w:val="center"/>
          </w:tcPr>
          <w:p w14:paraId="4BFF4B56">
            <w:pPr>
              <w:jc w:val="center"/>
            </w:pPr>
            <w:r>
              <w:t>1.20×2.20</w:t>
            </w:r>
          </w:p>
        </w:tc>
        <w:tc>
          <w:tcPr>
            <w:vAlign w:val="center"/>
          </w:tcPr>
          <w:p w14:paraId="3F623C53">
            <w:r>
              <w:t>3</w:t>
            </w:r>
          </w:p>
        </w:tc>
        <w:tc>
          <w:tcPr>
            <w:vAlign w:val="center"/>
          </w:tcPr>
          <w:p w14:paraId="082006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CE6ECD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176D1734">
            <w:pPr>
              <w:jc w:val="right"/>
            </w:pPr>
            <w:r>
              <w:t>5.28</w:t>
            </w:r>
          </w:p>
        </w:tc>
        <w:tc>
          <w:tcPr>
            <w:vMerge w:val="restart"/>
            <w:vAlign w:val="center"/>
          </w:tcPr>
          <w:p w14:paraId="505E22FB">
            <w:pPr>
              <w:jc w:val="right"/>
            </w:pPr>
            <w:r>
              <w:t>110.76</w:t>
            </w:r>
          </w:p>
        </w:tc>
      </w:tr>
      <w:tr w14:paraId="75562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4D3C6"/>
        </w:tc>
        <w:tc>
          <w:tcPr>
            <w:vMerge w:val="continue"/>
            <w:vAlign w:val="center"/>
          </w:tcPr>
          <w:p w14:paraId="588B884F"/>
        </w:tc>
        <w:tc>
          <w:tcPr>
            <w:vAlign w:val="center"/>
          </w:tcPr>
          <w:p w14:paraId="22705984">
            <w:r>
              <w:t>C1235</w:t>
            </w:r>
          </w:p>
        </w:tc>
        <w:tc>
          <w:tcPr>
            <w:vAlign w:val="center"/>
          </w:tcPr>
          <w:p w14:paraId="4242E9B4">
            <w:pPr>
              <w:jc w:val="center"/>
            </w:pPr>
            <w:r>
              <w:t>1.20×3.50</w:t>
            </w:r>
          </w:p>
        </w:tc>
        <w:tc>
          <w:tcPr>
            <w:vAlign w:val="center"/>
          </w:tcPr>
          <w:p w14:paraId="03B2C631">
            <w:r>
              <w:t>3</w:t>
            </w:r>
          </w:p>
        </w:tc>
        <w:tc>
          <w:tcPr>
            <w:vAlign w:val="center"/>
          </w:tcPr>
          <w:p w14:paraId="2A8848F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62CDE2F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3D55FD4B"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 w14:paraId="53875A8A"/>
        </w:tc>
      </w:tr>
      <w:tr w14:paraId="3B494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CE736"/>
        </w:tc>
        <w:tc>
          <w:tcPr>
            <w:vMerge w:val="continue"/>
            <w:vAlign w:val="center"/>
          </w:tcPr>
          <w:p w14:paraId="1587795F"/>
        </w:tc>
        <w:tc>
          <w:tcPr>
            <w:vAlign w:val="center"/>
          </w:tcPr>
          <w:p w14:paraId="63F0EE97">
            <w:r>
              <w:t>C1237</w:t>
            </w:r>
          </w:p>
        </w:tc>
        <w:tc>
          <w:tcPr>
            <w:vAlign w:val="center"/>
          </w:tcPr>
          <w:p w14:paraId="06ED9CD9">
            <w:pPr>
              <w:jc w:val="center"/>
            </w:pPr>
            <w:r>
              <w:t>1.20×3.70</w:t>
            </w:r>
          </w:p>
        </w:tc>
        <w:tc>
          <w:tcPr>
            <w:vAlign w:val="center"/>
          </w:tcPr>
          <w:p w14:paraId="4A4E895F">
            <w:r>
              <w:t>2</w:t>
            </w:r>
          </w:p>
        </w:tc>
        <w:tc>
          <w:tcPr>
            <w:vAlign w:val="center"/>
          </w:tcPr>
          <w:p w14:paraId="1A9FFAE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6553E10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5C224A5D">
            <w:pPr>
              <w:jc w:val="right"/>
            </w:pPr>
            <w:r>
              <w:t>22.20</w:t>
            </w:r>
          </w:p>
        </w:tc>
        <w:tc>
          <w:tcPr>
            <w:vMerge w:val="continue"/>
            <w:vAlign w:val="center"/>
          </w:tcPr>
          <w:p w14:paraId="33756082"/>
        </w:tc>
      </w:tr>
      <w:tr w14:paraId="6BE4B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AB503"/>
        </w:tc>
        <w:tc>
          <w:tcPr>
            <w:vMerge w:val="continue"/>
            <w:vAlign w:val="center"/>
          </w:tcPr>
          <w:p w14:paraId="5653291B"/>
        </w:tc>
        <w:tc>
          <w:tcPr>
            <w:vAlign w:val="center"/>
          </w:tcPr>
          <w:p w14:paraId="7AC048F0">
            <w:r>
              <w:t>C1239</w:t>
            </w:r>
          </w:p>
        </w:tc>
        <w:tc>
          <w:tcPr>
            <w:vAlign w:val="center"/>
          </w:tcPr>
          <w:p w14:paraId="0576D605">
            <w:pPr>
              <w:jc w:val="center"/>
            </w:pPr>
            <w:r>
              <w:t>1.20×3.90</w:t>
            </w:r>
          </w:p>
        </w:tc>
        <w:tc>
          <w:tcPr>
            <w:vAlign w:val="center"/>
          </w:tcPr>
          <w:p w14:paraId="7890FD25">
            <w:r>
              <w:t>2</w:t>
            </w:r>
          </w:p>
        </w:tc>
        <w:tc>
          <w:tcPr>
            <w:vAlign w:val="center"/>
          </w:tcPr>
          <w:p w14:paraId="23C056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BB8DAB7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086E26CD">
            <w:pPr>
              <w:jc w:val="right"/>
            </w:pPr>
            <w:r>
              <w:t>9.36</w:t>
            </w:r>
          </w:p>
        </w:tc>
        <w:tc>
          <w:tcPr>
            <w:vMerge w:val="continue"/>
            <w:vAlign w:val="center"/>
          </w:tcPr>
          <w:p w14:paraId="167C7AFC"/>
        </w:tc>
      </w:tr>
      <w:tr w14:paraId="7083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E1755"/>
        </w:tc>
        <w:tc>
          <w:tcPr>
            <w:vMerge w:val="continue"/>
            <w:vAlign w:val="center"/>
          </w:tcPr>
          <w:p w14:paraId="62061B37"/>
        </w:tc>
        <w:tc>
          <w:tcPr>
            <w:vAlign w:val="center"/>
          </w:tcPr>
          <w:p w14:paraId="5DA9EE59">
            <w:r>
              <w:t>C1513</w:t>
            </w:r>
          </w:p>
        </w:tc>
        <w:tc>
          <w:tcPr>
            <w:vAlign w:val="center"/>
          </w:tcPr>
          <w:p w14:paraId="1DA70AB6">
            <w:pPr>
              <w:jc w:val="center"/>
            </w:pPr>
            <w:r>
              <w:t>1.50×1.30</w:t>
            </w:r>
          </w:p>
        </w:tc>
        <w:tc>
          <w:tcPr>
            <w:vAlign w:val="center"/>
          </w:tcPr>
          <w:p w14:paraId="5640A5A5">
            <w:r>
              <w:t>1</w:t>
            </w:r>
          </w:p>
        </w:tc>
        <w:tc>
          <w:tcPr>
            <w:vAlign w:val="center"/>
          </w:tcPr>
          <w:p w14:paraId="34B3A30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53E707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0F741C30">
            <w:pPr>
              <w:jc w:val="right"/>
            </w:pPr>
            <w:r>
              <w:t>1.95</w:t>
            </w:r>
          </w:p>
        </w:tc>
        <w:tc>
          <w:tcPr>
            <w:vMerge w:val="continue"/>
            <w:vAlign w:val="center"/>
          </w:tcPr>
          <w:p w14:paraId="6965853F"/>
        </w:tc>
      </w:tr>
      <w:tr w14:paraId="4C9B2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FA69B8"/>
        </w:tc>
        <w:tc>
          <w:tcPr>
            <w:vMerge w:val="continue"/>
            <w:vAlign w:val="center"/>
          </w:tcPr>
          <w:p w14:paraId="49F63863"/>
        </w:tc>
        <w:tc>
          <w:tcPr>
            <w:vAlign w:val="center"/>
          </w:tcPr>
          <w:p w14:paraId="4F772362">
            <w:r>
              <w:t>C1522</w:t>
            </w:r>
          </w:p>
        </w:tc>
        <w:tc>
          <w:tcPr>
            <w:vAlign w:val="center"/>
          </w:tcPr>
          <w:p w14:paraId="03CAAB85">
            <w:pPr>
              <w:jc w:val="center"/>
            </w:pPr>
            <w:r>
              <w:t>1.50×2.20</w:t>
            </w:r>
          </w:p>
        </w:tc>
        <w:tc>
          <w:tcPr>
            <w:vAlign w:val="center"/>
          </w:tcPr>
          <w:p w14:paraId="1A8D7305">
            <w:r>
              <w:t>3</w:t>
            </w:r>
          </w:p>
        </w:tc>
        <w:tc>
          <w:tcPr>
            <w:vAlign w:val="center"/>
          </w:tcPr>
          <w:p w14:paraId="63481D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066E04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E39342B">
            <w:pPr>
              <w:jc w:val="right"/>
            </w:pPr>
            <w:r>
              <w:t>3.30</w:t>
            </w:r>
          </w:p>
        </w:tc>
        <w:tc>
          <w:tcPr>
            <w:vMerge w:val="continue"/>
            <w:vAlign w:val="center"/>
          </w:tcPr>
          <w:p w14:paraId="71A1E160"/>
        </w:tc>
      </w:tr>
      <w:tr w14:paraId="2A026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D402F"/>
        </w:tc>
        <w:tc>
          <w:tcPr>
            <w:vMerge w:val="continue"/>
            <w:vAlign w:val="center"/>
          </w:tcPr>
          <w:p w14:paraId="3A27E265"/>
        </w:tc>
        <w:tc>
          <w:tcPr>
            <w:vAlign w:val="center"/>
          </w:tcPr>
          <w:p w14:paraId="79E56BFE">
            <w:r>
              <w:t>C1539</w:t>
            </w:r>
          </w:p>
        </w:tc>
        <w:tc>
          <w:tcPr>
            <w:vAlign w:val="center"/>
          </w:tcPr>
          <w:p w14:paraId="2F35BA97">
            <w:pPr>
              <w:jc w:val="center"/>
            </w:pPr>
            <w:r>
              <w:t>1.50×3.90</w:t>
            </w:r>
          </w:p>
        </w:tc>
        <w:tc>
          <w:tcPr>
            <w:vAlign w:val="center"/>
          </w:tcPr>
          <w:p w14:paraId="285962A7">
            <w:r>
              <w:t>2</w:t>
            </w:r>
          </w:p>
        </w:tc>
        <w:tc>
          <w:tcPr>
            <w:vAlign w:val="center"/>
          </w:tcPr>
          <w:p w14:paraId="303E1D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27E90E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54659414">
            <w:pPr>
              <w:jc w:val="right"/>
            </w:pPr>
            <w:r>
              <w:t>5.85</w:t>
            </w:r>
          </w:p>
        </w:tc>
        <w:tc>
          <w:tcPr>
            <w:vMerge w:val="continue"/>
            <w:vAlign w:val="center"/>
          </w:tcPr>
          <w:p w14:paraId="29157659"/>
        </w:tc>
      </w:tr>
      <w:tr w14:paraId="62FD7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9DC46"/>
        </w:tc>
        <w:tc>
          <w:tcPr>
            <w:vMerge w:val="continue"/>
            <w:vAlign w:val="center"/>
          </w:tcPr>
          <w:p w14:paraId="669971A7"/>
        </w:tc>
        <w:tc>
          <w:tcPr>
            <w:vAlign w:val="center"/>
          </w:tcPr>
          <w:p w14:paraId="690C6C36">
            <w:r>
              <w:t>C1542</w:t>
            </w:r>
          </w:p>
        </w:tc>
        <w:tc>
          <w:tcPr>
            <w:vAlign w:val="center"/>
          </w:tcPr>
          <w:p w14:paraId="17A9E5EF">
            <w:pPr>
              <w:jc w:val="center"/>
            </w:pPr>
            <w:r>
              <w:t>1.50×4.20</w:t>
            </w:r>
          </w:p>
        </w:tc>
        <w:tc>
          <w:tcPr>
            <w:vAlign w:val="center"/>
          </w:tcPr>
          <w:p w14:paraId="6F0B183B">
            <w:r>
              <w:t>1</w:t>
            </w:r>
          </w:p>
        </w:tc>
        <w:tc>
          <w:tcPr>
            <w:vAlign w:val="center"/>
          </w:tcPr>
          <w:p w14:paraId="694139A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481AF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06A17D5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5EB3BEA2"/>
        </w:tc>
      </w:tr>
      <w:tr w14:paraId="55642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0D9BEAE5"/>
        </w:tc>
        <w:tc>
          <w:tcPr>
            <w:vMerge w:val="continue"/>
            <w:vAlign w:val="center"/>
          </w:tcPr>
          <w:p w14:paraId="087F9F60"/>
        </w:tc>
        <w:tc>
          <w:tcPr>
            <w:vAlign w:val="center"/>
          </w:tcPr>
          <w:p w14:paraId="3A7A796B">
            <w:r>
              <w:t>C2437</w:t>
            </w:r>
          </w:p>
        </w:tc>
        <w:tc>
          <w:tcPr>
            <w:vAlign w:val="center"/>
          </w:tcPr>
          <w:p w14:paraId="3E77F5AE">
            <w:pPr>
              <w:jc w:val="center"/>
            </w:pPr>
            <w:r>
              <w:t>2.40×3.70</w:t>
            </w:r>
          </w:p>
        </w:tc>
        <w:tc>
          <w:tcPr>
            <w:vAlign w:val="center"/>
          </w:tcPr>
          <w:p w14:paraId="1946360D">
            <w:r>
              <w:t>1</w:t>
            </w:r>
          </w:p>
        </w:tc>
        <w:tc>
          <w:tcPr>
            <w:vAlign w:val="center"/>
          </w:tcPr>
          <w:p w14:paraId="04A7620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2A6643E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5B841E91">
            <w:pPr>
              <w:jc w:val="right"/>
            </w:pPr>
            <w:r>
              <w:t>35.52</w:t>
            </w:r>
          </w:p>
        </w:tc>
        <w:tc>
          <w:tcPr>
            <w:vMerge w:val="continue"/>
            <w:vAlign w:val="center"/>
          </w:tcPr>
          <w:p w14:paraId="41D82D66"/>
        </w:tc>
      </w:tr>
      <w:tr w14:paraId="6A048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416EAE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0D5EF2F">
            <w:r>
              <w:t>立面3</w:t>
            </w:r>
          </w:p>
        </w:tc>
        <w:tc>
          <w:tcPr>
            <w:vAlign w:val="center"/>
          </w:tcPr>
          <w:p w14:paraId="7F84EE35"/>
        </w:tc>
        <w:tc>
          <w:tcPr>
            <w:vAlign w:val="center"/>
          </w:tcPr>
          <w:p w14:paraId="3A693137">
            <w:pPr>
              <w:jc w:val="center"/>
            </w:pPr>
            <w:r>
              <w:t>4.85×2.10</w:t>
            </w:r>
          </w:p>
        </w:tc>
        <w:tc>
          <w:tcPr>
            <w:vAlign w:val="center"/>
          </w:tcPr>
          <w:p w14:paraId="4B89E819">
            <w:r>
              <w:t>1</w:t>
            </w:r>
          </w:p>
        </w:tc>
        <w:tc>
          <w:tcPr>
            <w:vAlign w:val="center"/>
          </w:tcPr>
          <w:p w14:paraId="2CAD26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B74999">
            <w:pPr>
              <w:jc w:val="right"/>
            </w:pPr>
            <w:r>
              <w:t>10.19</w:t>
            </w:r>
          </w:p>
        </w:tc>
        <w:tc>
          <w:tcPr>
            <w:vAlign w:val="center"/>
          </w:tcPr>
          <w:p w14:paraId="31CCCF4D">
            <w:pPr>
              <w:jc w:val="right"/>
            </w:pPr>
            <w:r>
              <w:t>10.19</w:t>
            </w:r>
          </w:p>
        </w:tc>
        <w:tc>
          <w:tcPr>
            <w:vMerge w:val="restart"/>
            <w:vAlign w:val="center"/>
          </w:tcPr>
          <w:p w14:paraId="7372DD8A">
            <w:pPr>
              <w:jc w:val="right"/>
            </w:pPr>
            <w:r>
              <w:t>469.50</w:t>
            </w:r>
          </w:p>
        </w:tc>
      </w:tr>
      <w:tr w14:paraId="57899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54142"/>
        </w:tc>
        <w:tc>
          <w:tcPr>
            <w:vMerge w:val="continue"/>
            <w:vAlign w:val="center"/>
          </w:tcPr>
          <w:p w14:paraId="23B3EC46"/>
        </w:tc>
        <w:tc>
          <w:tcPr>
            <w:vAlign w:val="center"/>
          </w:tcPr>
          <w:p w14:paraId="4CA21269">
            <w:r>
              <w:t>(玻璃幕墙)</w:t>
            </w:r>
          </w:p>
        </w:tc>
        <w:tc>
          <w:tcPr>
            <w:vAlign w:val="center"/>
          </w:tcPr>
          <w:p w14:paraId="4238DAEF">
            <w:pPr>
              <w:jc w:val="center"/>
            </w:pPr>
            <w:r>
              <w:t>3.80×5.00</w:t>
            </w:r>
          </w:p>
        </w:tc>
        <w:tc>
          <w:tcPr>
            <w:vAlign w:val="center"/>
          </w:tcPr>
          <w:p w14:paraId="29F3A57C">
            <w:r>
              <w:t>1</w:t>
            </w:r>
          </w:p>
        </w:tc>
        <w:tc>
          <w:tcPr>
            <w:vAlign w:val="center"/>
          </w:tcPr>
          <w:p w14:paraId="188954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8E47CF">
            <w:pPr>
              <w:jc w:val="right"/>
            </w:pPr>
            <w:r>
              <w:t>19.00</w:t>
            </w:r>
          </w:p>
        </w:tc>
        <w:tc>
          <w:tcPr>
            <w:vAlign w:val="center"/>
          </w:tcPr>
          <w:p w14:paraId="0B38AD3B">
            <w:pPr>
              <w:jc w:val="right"/>
            </w:pPr>
            <w:r>
              <w:t>19.00</w:t>
            </w:r>
          </w:p>
        </w:tc>
        <w:tc>
          <w:tcPr>
            <w:vMerge w:val="continue"/>
            <w:vAlign w:val="center"/>
          </w:tcPr>
          <w:p w14:paraId="2667B3FF"/>
        </w:tc>
      </w:tr>
      <w:tr w14:paraId="69D3B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2EB82"/>
        </w:tc>
        <w:tc>
          <w:tcPr>
            <w:vMerge w:val="continue"/>
            <w:vAlign w:val="center"/>
          </w:tcPr>
          <w:p w14:paraId="679C6ECF"/>
        </w:tc>
        <w:tc>
          <w:tcPr>
            <w:vAlign w:val="center"/>
          </w:tcPr>
          <w:p w14:paraId="41A2ED17">
            <w:r>
              <w:t>(玻璃幕墙)</w:t>
            </w:r>
          </w:p>
        </w:tc>
        <w:tc>
          <w:tcPr>
            <w:vAlign w:val="center"/>
          </w:tcPr>
          <w:p w14:paraId="3BE7902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3139E78">
            <w:r>
              <w:t>1~2</w:t>
            </w:r>
          </w:p>
        </w:tc>
        <w:tc>
          <w:tcPr>
            <w:vAlign w:val="center"/>
          </w:tcPr>
          <w:p w14:paraId="12484E9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FD774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BE707A">
            <w:pPr>
              <w:jc w:val="right"/>
            </w:pPr>
            <w:r>
              <w:t>23.90</w:t>
            </w:r>
          </w:p>
        </w:tc>
        <w:tc>
          <w:tcPr>
            <w:vMerge w:val="continue"/>
            <w:vAlign w:val="center"/>
          </w:tcPr>
          <w:p w14:paraId="6C0BABEE"/>
        </w:tc>
      </w:tr>
      <w:tr w14:paraId="7A538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BDFDF"/>
        </w:tc>
        <w:tc>
          <w:tcPr>
            <w:vMerge w:val="continue"/>
            <w:vAlign w:val="center"/>
          </w:tcPr>
          <w:p w14:paraId="42FC7E5A"/>
        </w:tc>
        <w:tc>
          <w:tcPr>
            <w:vAlign w:val="center"/>
          </w:tcPr>
          <w:p w14:paraId="7B2DCD80">
            <w:r>
              <w:t>(玻璃幕墙)</w:t>
            </w:r>
          </w:p>
        </w:tc>
        <w:tc>
          <w:tcPr>
            <w:vAlign w:val="center"/>
          </w:tcPr>
          <w:p w14:paraId="21FACC04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C5F3A0C">
            <w:r>
              <w:t>1~3</w:t>
            </w:r>
          </w:p>
        </w:tc>
        <w:tc>
          <w:tcPr>
            <w:vAlign w:val="center"/>
          </w:tcPr>
          <w:p w14:paraId="6061A3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E5F4C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120BA5">
            <w:pPr>
              <w:jc w:val="right"/>
            </w:pPr>
            <w:r>
              <w:t>204.70</w:t>
            </w:r>
          </w:p>
        </w:tc>
        <w:tc>
          <w:tcPr>
            <w:vMerge w:val="continue"/>
            <w:vAlign w:val="center"/>
          </w:tcPr>
          <w:p w14:paraId="429CF598"/>
        </w:tc>
      </w:tr>
      <w:tr w14:paraId="008BE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6D712"/>
        </w:tc>
        <w:tc>
          <w:tcPr>
            <w:vMerge w:val="continue"/>
            <w:vAlign w:val="center"/>
          </w:tcPr>
          <w:p w14:paraId="77BDDED6"/>
        </w:tc>
        <w:tc>
          <w:tcPr>
            <w:vAlign w:val="center"/>
          </w:tcPr>
          <w:p w14:paraId="4957674D"/>
        </w:tc>
        <w:tc>
          <w:tcPr>
            <w:vAlign w:val="center"/>
          </w:tcPr>
          <w:p w14:paraId="71FC6AE3">
            <w:pPr>
              <w:jc w:val="center"/>
            </w:pPr>
            <w:r>
              <w:t>2.27×3.00</w:t>
            </w:r>
          </w:p>
        </w:tc>
        <w:tc>
          <w:tcPr>
            <w:vAlign w:val="center"/>
          </w:tcPr>
          <w:p w14:paraId="6F6B3BD1">
            <w:r>
              <w:t>1</w:t>
            </w:r>
          </w:p>
        </w:tc>
        <w:tc>
          <w:tcPr>
            <w:vAlign w:val="center"/>
          </w:tcPr>
          <w:p w14:paraId="460A4F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EA7D6F">
            <w:pPr>
              <w:jc w:val="right"/>
            </w:pPr>
            <w:r>
              <w:t>6.81</w:t>
            </w:r>
          </w:p>
        </w:tc>
        <w:tc>
          <w:tcPr>
            <w:vAlign w:val="center"/>
          </w:tcPr>
          <w:p w14:paraId="00A96F7C">
            <w:pPr>
              <w:jc w:val="right"/>
            </w:pPr>
            <w:r>
              <w:t>6.81</w:t>
            </w:r>
          </w:p>
        </w:tc>
        <w:tc>
          <w:tcPr>
            <w:vMerge w:val="continue"/>
            <w:vAlign w:val="center"/>
          </w:tcPr>
          <w:p w14:paraId="4C798191"/>
        </w:tc>
      </w:tr>
      <w:tr w14:paraId="5167F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DD4B0"/>
        </w:tc>
        <w:tc>
          <w:tcPr>
            <w:vMerge w:val="continue"/>
            <w:vAlign w:val="center"/>
          </w:tcPr>
          <w:p w14:paraId="7E8038EF"/>
        </w:tc>
        <w:tc>
          <w:tcPr>
            <w:vAlign w:val="center"/>
          </w:tcPr>
          <w:p w14:paraId="1CE123C2"/>
        </w:tc>
        <w:tc>
          <w:tcPr>
            <w:vAlign w:val="center"/>
          </w:tcPr>
          <w:p w14:paraId="376A8E2A">
            <w:pPr>
              <w:jc w:val="center"/>
            </w:pPr>
            <w:r>
              <w:t>0.93×3.00</w:t>
            </w:r>
          </w:p>
        </w:tc>
        <w:tc>
          <w:tcPr>
            <w:vAlign w:val="center"/>
          </w:tcPr>
          <w:p w14:paraId="15F93A78">
            <w:r>
              <w:t>1</w:t>
            </w:r>
          </w:p>
        </w:tc>
        <w:tc>
          <w:tcPr>
            <w:vAlign w:val="center"/>
          </w:tcPr>
          <w:p w14:paraId="642CB4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4C722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0341FCCA">
            <w:pPr>
              <w:jc w:val="right"/>
            </w:pPr>
            <w:r>
              <w:t>2.79</w:t>
            </w:r>
          </w:p>
        </w:tc>
        <w:tc>
          <w:tcPr>
            <w:vMerge w:val="continue"/>
            <w:vAlign w:val="center"/>
          </w:tcPr>
          <w:p w14:paraId="13F28157"/>
        </w:tc>
      </w:tr>
      <w:tr w14:paraId="240D7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78C89"/>
        </w:tc>
        <w:tc>
          <w:tcPr>
            <w:vMerge w:val="continue"/>
            <w:vAlign w:val="center"/>
          </w:tcPr>
          <w:p w14:paraId="18B1992C"/>
        </w:tc>
        <w:tc>
          <w:tcPr>
            <w:vAlign w:val="center"/>
          </w:tcPr>
          <w:p w14:paraId="6192CD89">
            <w:r>
              <w:t>(玻璃幕墙)</w:t>
            </w:r>
          </w:p>
        </w:tc>
        <w:tc>
          <w:tcPr>
            <w:vAlign w:val="center"/>
          </w:tcPr>
          <w:p w14:paraId="4B1BFA39">
            <w:pPr>
              <w:jc w:val="center"/>
            </w:pPr>
            <w:r>
              <w:t>0.60×5.00</w:t>
            </w:r>
          </w:p>
        </w:tc>
        <w:tc>
          <w:tcPr>
            <w:vAlign w:val="center"/>
          </w:tcPr>
          <w:p w14:paraId="1B1922C6">
            <w:r>
              <w:t>2</w:t>
            </w:r>
          </w:p>
        </w:tc>
        <w:tc>
          <w:tcPr>
            <w:vAlign w:val="center"/>
          </w:tcPr>
          <w:p w14:paraId="452CBD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F606F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AEDCA21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535E6848"/>
        </w:tc>
      </w:tr>
      <w:tr w14:paraId="02095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1ED82"/>
        </w:tc>
        <w:tc>
          <w:tcPr>
            <w:vMerge w:val="continue"/>
            <w:vAlign w:val="center"/>
          </w:tcPr>
          <w:p w14:paraId="42D5E057"/>
        </w:tc>
        <w:tc>
          <w:tcPr>
            <w:vAlign w:val="center"/>
          </w:tcPr>
          <w:p w14:paraId="0209F3DF">
            <w:r>
              <w:t>C0935</w:t>
            </w:r>
          </w:p>
        </w:tc>
        <w:tc>
          <w:tcPr>
            <w:vAlign w:val="center"/>
          </w:tcPr>
          <w:p w14:paraId="0E7CE745">
            <w:pPr>
              <w:jc w:val="center"/>
            </w:pPr>
            <w:r>
              <w:t>0.90×3.50</w:t>
            </w:r>
          </w:p>
        </w:tc>
        <w:tc>
          <w:tcPr>
            <w:vAlign w:val="center"/>
          </w:tcPr>
          <w:p w14:paraId="052A9362">
            <w:r>
              <w:t>3</w:t>
            </w:r>
          </w:p>
        </w:tc>
        <w:tc>
          <w:tcPr>
            <w:vAlign w:val="center"/>
          </w:tcPr>
          <w:p w14:paraId="4D85E11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C90F6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C352E11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71349771"/>
        </w:tc>
      </w:tr>
      <w:tr w14:paraId="3563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5C48D"/>
        </w:tc>
        <w:tc>
          <w:tcPr>
            <w:vMerge w:val="continue"/>
            <w:vAlign w:val="center"/>
          </w:tcPr>
          <w:p w14:paraId="14205408"/>
        </w:tc>
        <w:tc>
          <w:tcPr>
            <w:vAlign w:val="center"/>
          </w:tcPr>
          <w:p w14:paraId="099AED86">
            <w:r>
              <w:t>C0937</w:t>
            </w:r>
          </w:p>
        </w:tc>
        <w:tc>
          <w:tcPr>
            <w:vAlign w:val="center"/>
          </w:tcPr>
          <w:p w14:paraId="4937944F">
            <w:pPr>
              <w:jc w:val="center"/>
            </w:pPr>
            <w:r>
              <w:t>0.90×3.70</w:t>
            </w:r>
          </w:p>
        </w:tc>
        <w:tc>
          <w:tcPr>
            <w:vAlign w:val="center"/>
          </w:tcPr>
          <w:p w14:paraId="1CC9AB35">
            <w:r>
              <w:t>2</w:t>
            </w:r>
          </w:p>
        </w:tc>
        <w:tc>
          <w:tcPr>
            <w:vAlign w:val="center"/>
          </w:tcPr>
          <w:p w14:paraId="30FC083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8B7659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0DCC7DE0">
            <w:pPr>
              <w:jc w:val="right"/>
            </w:pPr>
            <w:r>
              <w:t>6.66</w:t>
            </w:r>
          </w:p>
        </w:tc>
        <w:tc>
          <w:tcPr>
            <w:vMerge w:val="continue"/>
            <w:vAlign w:val="center"/>
          </w:tcPr>
          <w:p w14:paraId="6518FF66"/>
        </w:tc>
      </w:tr>
      <w:tr w14:paraId="241F2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601D3"/>
        </w:tc>
        <w:tc>
          <w:tcPr>
            <w:vMerge w:val="continue"/>
            <w:vAlign w:val="center"/>
          </w:tcPr>
          <w:p w14:paraId="283B0D60"/>
        </w:tc>
        <w:tc>
          <w:tcPr>
            <w:vAlign w:val="center"/>
          </w:tcPr>
          <w:p w14:paraId="0D82D1FA">
            <w:r>
              <w:t>C1042</w:t>
            </w:r>
          </w:p>
        </w:tc>
        <w:tc>
          <w:tcPr>
            <w:vAlign w:val="center"/>
          </w:tcPr>
          <w:p w14:paraId="5C9C8D63">
            <w:pPr>
              <w:jc w:val="center"/>
            </w:pPr>
            <w:r>
              <w:t>1.00×4.20</w:t>
            </w:r>
          </w:p>
        </w:tc>
        <w:tc>
          <w:tcPr>
            <w:vAlign w:val="center"/>
          </w:tcPr>
          <w:p w14:paraId="32903322">
            <w:r>
              <w:t>1</w:t>
            </w:r>
          </w:p>
        </w:tc>
        <w:tc>
          <w:tcPr>
            <w:vAlign w:val="center"/>
          </w:tcPr>
          <w:p w14:paraId="53BE83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FD6905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3CCC21FA">
            <w:pPr>
              <w:jc w:val="right"/>
            </w:pPr>
            <w:r>
              <w:t>4.20</w:t>
            </w:r>
          </w:p>
        </w:tc>
        <w:tc>
          <w:tcPr>
            <w:vMerge w:val="continue"/>
            <w:vAlign w:val="center"/>
          </w:tcPr>
          <w:p w14:paraId="386CE757"/>
        </w:tc>
      </w:tr>
      <w:tr w14:paraId="3E539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84028"/>
        </w:tc>
        <w:tc>
          <w:tcPr>
            <w:vMerge w:val="continue"/>
            <w:vAlign w:val="center"/>
          </w:tcPr>
          <w:p w14:paraId="001F3FCE"/>
        </w:tc>
        <w:tc>
          <w:tcPr>
            <w:vAlign w:val="center"/>
          </w:tcPr>
          <w:p w14:paraId="684E324E">
            <w:r>
              <w:t>C1222</w:t>
            </w:r>
          </w:p>
        </w:tc>
        <w:tc>
          <w:tcPr>
            <w:vAlign w:val="center"/>
          </w:tcPr>
          <w:p w14:paraId="6D6D7B87">
            <w:pPr>
              <w:jc w:val="center"/>
            </w:pPr>
            <w:r>
              <w:t>1.20×2.20</w:t>
            </w:r>
          </w:p>
        </w:tc>
        <w:tc>
          <w:tcPr>
            <w:vAlign w:val="center"/>
          </w:tcPr>
          <w:p w14:paraId="7327A8E4">
            <w:r>
              <w:t>3</w:t>
            </w:r>
          </w:p>
        </w:tc>
        <w:tc>
          <w:tcPr>
            <w:vAlign w:val="center"/>
          </w:tcPr>
          <w:p w14:paraId="521FA5F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EB447AB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3DF6B34A">
            <w:pPr>
              <w:jc w:val="right"/>
            </w:pPr>
            <w:r>
              <w:t>21.12</w:t>
            </w:r>
          </w:p>
        </w:tc>
        <w:tc>
          <w:tcPr>
            <w:vMerge w:val="continue"/>
            <w:vAlign w:val="center"/>
          </w:tcPr>
          <w:p w14:paraId="12E489EF"/>
        </w:tc>
      </w:tr>
      <w:tr w14:paraId="52D3A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0BB11"/>
        </w:tc>
        <w:tc>
          <w:tcPr>
            <w:vMerge w:val="continue"/>
            <w:vAlign w:val="center"/>
          </w:tcPr>
          <w:p w14:paraId="6E03FC6D"/>
        </w:tc>
        <w:tc>
          <w:tcPr>
            <w:vAlign w:val="center"/>
          </w:tcPr>
          <w:p w14:paraId="0B6FC2DD">
            <w:r>
              <w:t>C1230</w:t>
            </w:r>
          </w:p>
        </w:tc>
        <w:tc>
          <w:tcPr>
            <w:vAlign w:val="center"/>
          </w:tcPr>
          <w:p w14:paraId="6E324481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EC72FEE">
            <w:r>
              <w:t>1</w:t>
            </w:r>
          </w:p>
        </w:tc>
        <w:tc>
          <w:tcPr>
            <w:vAlign w:val="center"/>
          </w:tcPr>
          <w:p w14:paraId="27FE692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AE4B1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5A8252B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00089BAD"/>
        </w:tc>
      </w:tr>
      <w:tr w14:paraId="54EC3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D6544CB"/>
        </w:tc>
        <w:tc>
          <w:tcPr>
            <w:vMerge w:val="continue"/>
            <w:vAlign w:val="center"/>
          </w:tcPr>
          <w:p w14:paraId="199C51BC"/>
        </w:tc>
        <w:tc>
          <w:tcPr>
            <w:vAlign w:val="center"/>
          </w:tcPr>
          <w:p w14:paraId="4B65C37C">
            <w:r>
              <w:t>C1235</w:t>
            </w:r>
          </w:p>
        </w:tc>
        <w:tc>
          <w:tcPr>
            <w:vAlign w:val="center"/>
          </w:tcPr>
          <w:p w14:paraId="7C718622">
            <w:pPr>
              <w:jc w:val="center"/>
            </w:pPr>
            <w:r>
              <w:t>1.20×3.50</w:t>
            </w:r>
          </w:p>
        </w:tc>
        <w:tc>
          <w:tcPr>
            <w:vAlign w:val="center"/>
          </w:tcPr>
          <w:p w14:paraId="1AE34D6F">
            <w:r>
              <w:t>3</w:t>
            </w:r>
          </w:p>
        </w:tc>
        <w:tc>
          <w:tcPr>
            <w:vAlign w:val="center"/>
          </w:tcPr>
          <w:p w14:paraId="2C7CE21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3F05B95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5B25FAC"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 w14:paraId="593AFFFF"/>
        </w:tc>
      </w:tr>
      <w:tr w14:paraId="15213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31E75"/>
        </w:tc>
        <w:tc>
          <w:tcPr>
            <w:vMerge w:val="continue"/>
            <w:vAlign w:val="center"/>
          </w:tcPr>
          <w:p w14:paraId="6C5E6BF1"/>
        </w:tc>
        <w:tc>
          <w:tcPr>
            <w:vAlign w:val="center"/>
          </w:tcPr>
          <w:p w14:paraId="56709144">
            <w:r>
              <w:t>C1237</w:t>
            </w:r>
          </w:p>
        </w:tc>
        <w:tc>
          <w:tcPr>
            <w:vAlign w:val="center"/>
          </w:tcPr>
          <w:p w14:paraId="17628F0A">
            <w:pPr>
              <w:jc w:val="center"/>
            </w:pPr>
            <w:r>
              <w:t>1.20×3.70</w:t>
            </w:r>
          </w:p>
        </w:tc>
        <w:tc>
          <w:tcPr>
            <w:vAlign w:val="center"/>
          </w:tcPr>
          <w:p w14:paraId="7255EBD7">
            <w:r>
              <w:t>2</w:t>
            </w:r>
          </w:p>
        </w:tc>
        <w:tc>
          <w:tcPr>
            <w:vAlign w:val="center"/>
          </w:tcPr>
          <w:p w14:paraId="773419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4D48411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6AB3988F">
            <w:pPr>
              <w:jc w:val="right"/>
            </w:pPr>
            <w:r>
              <w:t>17.76</w:t>
            </w:r>
          </w:p>
        </w:tc>
        <w:tc>
          <w:tcPr>
            <w:vMerge w:val="continue"/>
            <w:vAlign w:val="center"/>
          </w:tcPr>
          <w:p w14:paraId="451D7395"/>
        </w:tc>
      </w:tr>
      <w:tr w14:paraId="3ADB0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0D3A9"/>
        </w:tc>
        <w:tc>
          <w:tcPr>
            <w:vMerge w:val="continue"/>
            <w:vAlign w:val="center"/>
          </w:tcPr>
          <w:p w14:paraId="12295149"/>
        </w:tc>
        <w:tc>
          <w:tcPr>
            <w:vAlign w:val="center"/>
          </w:tcPr>
          <w:p w14:paraId="489F138B">
            <w:r>
              <w:t>C1239</w:t>
            </w:r>
          </w:p>
        </w:tc>
        <w:tc>
          <w:tcPr>
            <w:vAlign w:val="center"/>
          </w:tcPr>
          <w:p w14:paraId="70E98AA8">
            <w:pPr>
              <w:jc w:val="center"/>
            </w:pPr>
            <w:r>
              <w:t>1.20×3.90</w:t>
            </w:r>
          </w:p>
        </w:tc>
        <w:tc>
          <w:tcPr>
            <w:vAlign w:val="center"/>
          </w:tcPr>
          <w:p w14:paraId="79CE9459">
            <w:r>
              <w:t>2</w:t>
            </w:r>
          </w:p>
        </w:tc>
        <w:tc>
          <w:tcPr>
            <w:vAlign w:val="center"/>
          </w:tcPr>
          <w:p w14:paraId="1473C3A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EE142EA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72189FA8">
            <w:pPr>
              <w:jc w:val="right"/>
            </w:pPr>
            <w:r>
              <w:t>37.44</w:t>
            </w:r>
          </w:p>
        </w:tc>
        <w:tc>
          <w:tcPr>
            <w:vMerge w:val="continue"/>
            <w:vAlign w:val="center"/>
          </w:tcPr>
          <w:p w14:paraId="2D3C38D9"/>
        </w:tc>
      </w:tr>
      <w:tr w14:paraId="1A059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1B9AE"/>
        </w:tc>
        <w:tc>
          <w:tcPr>
            <w:vMerge w:val="continue"/>
            <w:vAlign w:val="center"/>
          </w:tcPr>
          <w:p w14:paraId="30823688"/>
        </w:tc>
        <w:tc>
          <w:tcPr>
            <w:vAlign w:val="center"/>
          </w:tcPr>
          <w:p w14:paraId="1E055DBC">
            <w:r>
              <w:t>C6537</w:t>
            </w:r>
          </w:p>
        </w:tc>
        <w:tc>
          <w:tcPr>
            <w:vAlign w:val="center"/>
          </w:tcPr>
          <w:p w14:paraId="76564291">
            <w:pPr>
              <w:jc w:val="center"/>
            </w:pPr>
            <w:r>
              <w:t>6.50×3.70</w:t>
            </w:r>
          </w:p>
        </w:tc>
        <w:tc>
          <w:tcPr>
            <w:vAlign w:val="center"/>
          </w:tcPr>
          <w:p w14:paraId="21948A82">
            <w:r>
              <w:t>1</w:t>
            </w:r>
          </w:p>
        </w:tc>
        <w:tc>
          <w:tcPr>
            <w:vAlign w:val="center"/>
          </w:tcPr>
          <w:p w14:paraId="6B247D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B782E1">
            <w:pPr>
              <w:jc w:val="right"/>
            </w:pPr>
            <w:r>
              <w:t>24.05</w:t>
            </w:r>
          </w:p>
        </w:tc>
        <w:tc>
          <w:tcPr>
            <w:vAlign w:val="center"/>
          </w:tcPr>
          <w:p w14:paraId="34EEECF4">
            <w:pPr>
              <w:jc w:val="right"/>
            </w:pPr>
            <w:r>
              <w:t>24.05</w:t>
            </w:r>
          </w:p>
        </w:tc>
        <w:tc>
          <w:tcPr>
            <w:vMerge w:val="continue"/>
            <w:vAlign w:val="center"/>
          </w:tcPr>
          <w:p w14:paraId="33FA82A2"/>
        </w:tc>
      </w:tr>
      <w:tr w14:paraId="1420E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539F4"/>
        </w:tc>
        <w:tc>
          <w:tcPr>
            <w:vMerge w:val="continue"/>
            <w:vAlign w:val="center"/>
          </w:tcPr>
          <w:p w14:paraId="596DF9D0"/>
        </w:tc>
        <w:tc>
          <w:tcPr>
            <w:vAlign w:val="center"/>
          </w:tcPr>
          <w:p w14:paraId="6885A5BC">
            <w:r>
              <w:t>C7737</w:t>
            </w:r>
          </w:p>
        </w:tc>
        <w:tc>
          <w:tcPr>
            <w:vAlign w:val="center"/>
          </w:tcPr>
          <w:p w14:paraId="7A8EE9F1">
            <w:pPr>
              <w:jc w:val="center"/>
            </w:pPr>
            <w:r>
              <w:t>7.70×3.70</w:t>
            </w:r>
          </w:p>
        </w:tc>
        <w:tc>
          <w:tcPr>
            <w:vAlign w:val="center"/>
          </w:tcPr>
          <w:p w14:paraId="14238D0B">
            <w:r>
              <w:t>1</w:t>
            </w:r>
          </w:p>
        </w:tc>
        <w:tc>
          <w:tcPr>
            <w:vAlign w:val="center"/>
          </w:tcPr>
          <w:p w14:paraId="333BE01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728279">
            <w:pPr>
              <w:jc w:val="right"/>
            </w:pPr>
            <w:r>
              <w:t>28.49</w:t>
            </w:r>
          </w:p>
        </w:tc>
        <w:tc>
          <w:tcPr>
            <w:vAlign w:val="center"/>
          </w:tcPr>
          <w:p w14:paraId="5D101BDC">
            <w:pPr>
              <w:jc w:val="right"/>
            </w:pPr>
            <w:r>
              <w:t>56.98</w:t>
            </w:r>
          </w:p>
        </w:tc>
        <w:tc>
          <w:tcPr>
            <w:vMerge w:val="continue"/>
            <w:vAlign w:val="center"/>
          </w:tcPr>
          <w:p w14:paraId="067B6832"/>
        </w:tc>
      </w:tr>
      <w:tr w14:paraId="60710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609453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7C1CB1C">
            <w:r>
              <w:t>立面4</w:t>
            </w:r>
          </w:p>
        </w:tc>
        <w:tc>
          <w:tcPr>
            <w:vAlign w:val="center"/>
          </w:tcPr>
          <w:p w14:paraId="679A7790">
            <w:r>
              <w:t>C0922</w:t>
            </w:r>
          </w:p>
        </w:tc>
        <w:tc>
          <w:tcPr>
            <w:vAlign w:val="center"/>
          </w:tcPr>
          <w:p w14:paraId="602BD29D">
            <w:pPr>
              <w:jc w:val="center"/>
            </w:pPr>
            <w:r>
              <w:t>0.90×2.20</w:t>
            </w:r>
          </w:p>
        </w:tc>
        <w:tc>
          <w:tcPr>
            <w:vAlign w:val="center"/>
          </w:tcPr>
          <w:p w14:paraId="576B68CF">
            <w:r>
              <w:t>3</w:t>
            </w:r>
          </w:p>
        </w:tc>
        <w:tc>
          <w:tcPr>
            <w:vAlign w:val="center"/>
          </w:tcPr>
          <w:p w14:paraId="3787BFD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E09C74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698B2C0D">
            <w:pPr>
              <w:jc w:val="right"/>
            </w:pPr>
            <w:r>
              <w:t>1.98</w:t>
            </w:r>
          </w:p>
        </w:tc>
        <w:tc>
          <w:tcPr>
            <w:vMerge w:val="restart"/>
            <w:vAlign w:val="center"/>
          </w:tcPr>
          <w:p w14:paraId="0D48634C">
            <w:pPr>
              <w:jc w:val="right"/>
            </w:pPr>
            <w:r>
              <w:t>203.88</w:t>
            </w:r>
          </w:p>
        </w:tc>
      </w:tr>
      <w:tr w14:paraId="17E63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3C18E"/>
        </w:tc>
        <w:tc>
          <w:tcPr>
            <w:vMerge w:val="continue"/>
            <w:vAlign w:val="center"/>
          </w:tcPr>
          <w:p w14:paraId="2AF9F34B"/>
        </w:tc>
        <w:tc>
          <w:tcPr>
            <w:vAlign w:val="center"/>
          </w:tcPr>
          <w:p w14:paraId="47B7FD27">
            <w:r>
              <w:t>C0942</w:t>
            </w:r>
          </w:p>
        </w:tc>
        <w:tc>
          <w:tcPr>
            <w:vAlign w:val="center"/>
          </w:tcPr>
          <w:p w14:paraId="6349D681">
            <w:pPr>
              <w:jc w:val="center"/>
            </w:pPr>
            <w:r>
              <w:t>0.90×4.20</w:t>
            </w:r>
          </w:p>
        </w:tc>
        <w:tc>
          <w:tcPr>
            <w:vAlign w:val="center"/>
          </w:tcPr>
          <w:p w14:paraId="762F2EDE">
            <w:r>
              <w:t>2</w:t>
            </w:r>
          </w:p>
        </w:tc>
        <w:tc>
          <w:tcPr>
            <w:vAlign w:val="center"/>
          </w:tcPr>
          <w:p w14:paraId="670ED30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A5A88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23CF566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35A0754D"/>
        </w:tc>
      </w:tr>
      <w:tr w14:paraId="0C96E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4F7B5"/>
        </w:tc>
        <w:tc>
          <w:tcPr>
            <w:vMerge w:val="continue"/>
            <w:vAlign w:val="center"/>
          </w:tcPr>
          <w:p w14:paraId="4F6F0599"/>
        </w:tc>
        <w:tc>
          <w:tcPr>
            <w:vAlign w:val="center"/>
          </w:tcPr>
          <w:p w14:paraId="6CD7EE1D">
            <w:r>
              <w:t>C1235</w:t>
            </w:r>
          </w:p>
        </w:tc>
        <w:tc>
          <w:tcPr>
            <w:vAlign w:val="center"/>
          </w:tcPr>
          <w:p w14:paraId="5E4E49E9">
            <w:pPr>
              <w:jc w:val="center"/>
            </w:pPr>
            <w:r>
              <w:t>1.20×3.50</w:t>
            </w:r>
          </w:p>
        </w:tc>
        <w:tc>
          <w:tcPr>
            <w:vAlign w:val="center"/>
          </w:tcPr>
          <w:p w14:paraId="47CB6EDF">
            <w:r>
              <w:t>3</w:t>
            </w:r>
          </w:p>
        </w:tc>
        <w:tc>
          <w:tcPr>
            <w:vAlign w:val="center"/>
          </w:tcPr>
          <w:p w14:paraId="6BC1DE2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5DA4B2C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303DF3A7">
            <w:pPr>
              <w:jc w:val="right"/>
            </w:pPr>
            <w:r>
              <w:t>33.60</w:t>
            </w:r>
          </w:p>
        </w:tc>
        <w:tc>
          <w:tcPr>
            <w:vMerge w:val="continue"/>
            <w:vAlign w:val="center"/>
          </w:tcPr>
          <w:p w14:paraId="7B0D73F4"/>
        </w:tc>
      </w:tr>
      <w:tr w14:paraId="49310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04877"/>
        </w:tc>
        <w:tc>
          <w:tcPr>
            <w:vMerge w:val="continue"/>
            <w:vAlign w:val="center"/>
          </w:tcPr>
          <w:p w14:paraId="4AD55B7A"/>
        </w:tc>
        <w:tc>
          <w:tcPr>
            <w:vAlign w:val="center"/>
          </w:tcPr>
          <w:p w14:paraId="59080647">
            <w:r>
              <w:t>C1237</w:t>
            </w:r>
          </w:p>
        </w:tc>
        <w:tc>
          <w:tcPr>
            <w:vAlign w:val="center"/>
          </w:tcPr>
          <w:p w14:paraId="10E38CC2">
            <w:pPr>
              <w:jc w:val="center"/>
            </w:pPr>
            <w:r>
              <w:t>1.20×3.70</w:t>
            </w:r>
          </w:p>
        </w:tc>
        <w:tc>
          <w:tcPr>
            <w:vAlign w:val="center"/>
          </w:tcPr>
          <w:p w14:paraId="067673D8">
            <w:r>
              <w:t>2</w:t>
            </w:r>
          </w:p>
        </w:tc>
        <w:tc>
          <w:tcPr>
            <w:vAlign w:val="center"/>
          </w:tcPr>
          <w:p w14:paraId="187EDDCF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6353266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17E17427">
            <w:pPr>
              <w:jc w:val="right"/>
            </w:pPr>
            <w:r>
              <w:t>31.08</w:t>
            </w:r>
          </w:p>
        </w:tc>
        <w:tc>
          <w:tcPr>
            <w:vMerge w:val="continue"/>
            <w:vAlign w:val="center"/>
          </w:tcPr>
          <w:p w14:paraId="7E747649"/>
        </w:tc>
      </w:tr>
      <w:tr w14:paraId="12C64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98291"/>
        </w:tc>
        <w:tc>
          <w:tcPr>
            <w:vMerge w:val="continue"/>
            <w:vAlign w:val="center"/>
          </w:tcPr>
          <w:p w14:paraId="72E04914"/>
        </w:tc>
        <w:tc>
          <w:tcPr>
            <w:vAlign w:val="center"/>
          </w:tcPr>
          <w:p w14:paraId="099DFDF8">
            <w:r>
              <w:t>C1239</w:t>
            </w:r>
          </w:p>
        </w:tc>
        <w:tc>
          <w:tcPr>
            <w:vAlign w:val="center"/>
          </w:tcPr>
          <w:p w14:paraId="6AD879C5">
            <w:pPr>
              <w:jc w:val="center"/>
            </w:pPr>
            <w:r>
              <w:t>1.20×3.90</w:t>
            </w:r>
          </w:p>
        </w:tc>
        <w:tc>
          <w:tcPr>
            <w:vAlign w:val="center"/>
          </w:tcPr>
          <w:p w14:paraId="7CE2055B">
            <w:r>
              <w:t>2</w:t>
            </w:r>
          </w:p>
        </w:tc>
        <w:tc>
          <w:tcPr>
            <w:vAlign w:val="center"/>
          </w:tcPr>
          <w:p w14:paraId="3072178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DFA24E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4DD85901">
            <w:pPr>
              <w:jc w:val="right"/>
            </w:pPr>
            <w:r>
              <w:t>9.36</w:t>
            </w:r>
          </w:p>
        </w:tc>
        <w:tc>
          <w:tcPr>
            <w:vMerge w:val="continue"/>
            <w:vAlign w:val="center"/>
          </w:tcPr>
          <w:p w14:paraId="0A1312DC"/>
        </w:tc>
      </w:tr>
      <w:tr w14:paraId="0DE72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CCB7F"/>
        </w:tc>
        <w:tc>
          <w:tcPr>
            <w:vMerge w:val="continue"/>
            <w:vAlign w:val="center"/>
          </w:tcPr>
          <w:p w14:paraId="15998483"/>
        </w:tc>
        <w:tc>
          <w:tcPr>
            <w:vAlign w:val="center"/>
          </w:tcPr>
          <w:p w14:paraId="650A045E">
            <w:r>
              <w:t>C1522</w:t>
            </w:r>
          </w:p>
        </w:tc>
        <w:tc>
          <w:tcPr>
            <w:vAlign w:val="center"/>
          </w:tcPr>
          <w:p w14:paraId="6C6BF5DE">
            <w:pPr>
              <w:jc w:val="center"/>
            </w:pPr>
            <w:r>
              <w:t>1.50×2.20</w:t>
            </w:r>
          </w:p>
        </w:tc>
        <w:tc>
          <w:tcPr>
            <w:vAlign w:val="center"/>
          </w:tcPr>
          <w:p w14:paraId="2C6713CC">
            <w:r>
              <w:t>3</w:t>
            </w:r>
          </w:p>
        </w:tc>
        <w:tc>
          <w:tcPr>
            <w:vAlign w:val="center"/>
          </w:tcPr>
          <w:p w14:paraId="0CAE16D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D56E79A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5D23030">
            <w:pPr>
              <w:jc w:val="right"/>
            </w:pPr>
            <w:r>
              <w:t>13.20</w:t>
            </w:r>
          </w:p>
        </w:tc>
        <w:tc>
          <w:tcPr>
            <w:vMerge w:val="continue"/>
            <w:vAlign w:val="center"/>
          </w:tcPr>
          <w:p w14:paraId="55DB9652"/>
        </w:tc>
      </w:tr>
      <w:tr w14:paraId="42642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1210505"/>
        </w:tc>
        <w:tc>
          <w:tcPr>
            <w:vMerge w:val="continue"/>
            <w:vAlign w:val="center"/>
          </w:tcPr>
          <w:p w14:paraId="0C50A046"/>
        </w:tc>
        <w:tc>
          <w:tcPr>
            <w:vAlign w:val="center"/>
          </w:tcPr>
          <w:p w14:paraId="33D41387">
            <w:r>
              <w:t>C1539</w:t>
            </w:r>
          </w:p>
        </w:tc>
        <w:tc>
          <w:tcPr>
            <w:vAlign w:val="center"/>
          </w:tcPr>
          <w:p w14:paraId="28C09163">
            <w:pPr>
              <w:jc w:val="center"/>
            </w:pPr>
            <w:r>
              <w:t>1.50×3.90</w:t>
            </w:r>
          </w:p>
        </w:tc>
        <w:tc>
          <w:tcPr>
            <w:vAlign w:val="center"/>
          </w:tcPr>
          <w:p w14:paraId="302209AE">
            <w:r>
              <w:t>2</w:t>
            </w:r>
          </w:p>
        </w:tc>
        <w:tc>
          <w:tcPr>
            <w:vAlign w:val="center"/>
          </w:tcPr>
          <w:p w14:paraId="64ADB8D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CAF02E9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63F02AC3">
            <w:pPr>
              <w:jc w:val="right"/>
            </w:pPr>
            <w:r>
              <w:t>23.40</w:t>
            </w:r>
          </w:p>
        </w:tc>
        <w:tc>
          <w:tcPr>
            <w:vMerge w:val="continue"/>
            <w:vAlign w:val="center"/>
          </w:tcPr>
          <w:p w14:paraId="09CF12C9"/>
        </w:tc>
      </w:tr>
      <w:tr w14:paraId="461AC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E4B1CCC"/>
        </w:tc>
        <w:tc>
          <w:tcPr>
            <w:vMerge w:val="continue"/>
            <w:vAlign w:val="center"/>
          </w:tcPr>
          <w:p w14:paraId="292BD5D5"/>
        </w:tc>
        <w:tc>
          <w:tcPr>
            <w:vAlign w:val="center"/>
          </w:tcPr>
          <w:p w14:paraId="3D3672BA">
            <w:r>
              <w:t>C2109</w:t>
            </w:r>
          </w:p>
        </w:tc>
        <w:tc>
          <w:tcPr>
            <w:vAlign w:val="center"/>
          </w:tcPr>
          <w:p w14:paraId="38226F82">
            <w:pPr>
              <w:jc w:val="center"/>
            </w:pPr>
            <w:r>
              <w:t>2.10×0.90</w:t>
            </w:r>
          </w:p>
        </w:tc>
        <w:tc>
          <w:tcPr>
            <w:vAlign w:val="center"/>
          </w:tcPr>
          <w:p w14:paraId="51BB6F1B">
            <w:r>
              <w:t>1</w:t>
            </w:r>
          </w:p>
        </w:tc>
        <w:tc>
          <w:tcPr>
            <w:vAlign w:val="center"/>
          </w:tcPr>
          <w:p w14:paraId="229D819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79925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F9EFC76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6BCED272"/>
        </w:tc>
      </w:tr>
      <w:tr w14:paraId="1C989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B52BD"/>
        </w:tc>
        <w:tc>
          <w:tcPr>
            <w:vMerge w:val="continue"/>
            <w:vAlign w:val="center"/>
          </w:tcPr>
          <w:p w14:paraId="59B0ACC1"/>
        </w:tc>
        <w:tc>
          <w:tcPr>
            <w:vAlign w:val="center"/>
          </w:tcPr>
          <w:p w14:paraId="7BCBA68A">
            <w:r>
              <w:t>C2437</w:t>
            </w:r>
          </w:p>
        </w:tc>
        <w:tc>
          <w:tcPr>
            <w:vAlign w:val="center"/>
          </w:tcPr>
          <w:p w14:paraId="49A4D8BF">
            <w:pPr>
              <w:jc w:val="center"/>
            </w:pPr>
            <w:r>
              <w:t>2.40×3.70</w:t>
            </w:r>
          </w:p>
        </w:tc>
        <w:tc>
          <w:tcPr>
            <w:vAlign w:val="center"/>
          </w:tcPr>
          <w:p w14:paraId="44A22985">
            <w:r>
              <w:t>1</w:t>
            </w:r>
          </w:p>
        </w:tc>
        <w:tc>
          <w:tcPr>
            <w:vAlign w:val="center"/>
          </w:tcPr>
          <w:p w14:paraId="0457153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B9FA901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47D4385A">
            <w:pPr>
              <w:jc w:val="right"/>
            </w:pPr>
            <w:r>
              <w:t>79.92</w:t>
            </w:r>
          </w:p>
        </w:tc>
        <w:tc>
          <w:tcPr>
            <w:vMerge w:val="continue"/>
            <w:vAlign w:val="center"/>
          </w:tcPr>
          <w:p w14:paraId="22F1BC67"/>
        </w:tc>
      </w:tr>
    </w:tbl>
    <w:p w14:paraId="32AD0B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1A5D035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65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99694E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D2D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E5E81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15F60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F5659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D0CE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9810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62F6B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F105A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381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23DA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8E9CA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D203E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0541B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2F8A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F0B35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941C55">
            <w:pPr>
              <w:jc w:val="center"/>
            </w:pPr>
            <w:r>
              <w:t>D=R*S</w:t>
            </w:r>
          </w:p>
        </w:tc>
      </w:tr>
      <w:tr w14:paraId="5BE8E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81EA4">
            <w:r>
              <w:t>水泥砂浆</w:t>
            </w:r>
          </w:p>
        </w:tc>
        <w:tc>
          <w:tcPr>
            <w:vAlign w:val="center"/>
          </w:tcPr>
          <w:p w14:paraId="2D4918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34EB0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E64A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F641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2CDA0E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D628305">
            <w:pPr>
              <w:jc w:val="right"/>
            </w:pPr>
            <w:r>
              <w:t>0.245</w:t>
            </w:r>
          </w:p>
        </w:tc>
      </w:tr>
      <w:tr w14:paraId="525E2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EAD1E">
            <w:r>
              <w:t>c20细石混凝土(ρ=2300)</w:t>
            </w:r>
          </w:p>
        </w:tc>
        <w:tc>
          <w:tcPr>
            <w:vAlign w:val="center"/>
          </w:tcPr>
          <w:p w14:paraId="0AEFE05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43A49A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C34885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D356E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DA347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A741173">
            <w:pPr>
              <w:jc w:val="right"/>
            </w:pPr>
            <w:r>
              <w:t>0.404</w:t>
            </w:r>
          </w:p>
        </w:tc>
      </w:tr>
      <w:tr w14:paraId="06D6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5EA52">
            <w:r>
              <w:t>挤塑聚苯乙烯泡沫塑料板(XPS)(X200，B1级)</w:t>
            </w:r>
          </w:p>
        </w:tc>
        <w:tc>
          <w:tcPr>
            <w:vAlign w:val="center"/>
          </w:tcPr>
          <w:p w14:paraId="02E196D3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31E5FD3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0076177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36C11FB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8D95A19">
            <w:pPr>
              <w:jc w:val="right"/>
            </w:pPr>
            <w:r>
              <w:t>3.186</w:t>
            </w:r>
          </w:p>
        </w:tc>
        <w:tc>
          <w:tcPr>
            <w:vAlign w:val="center"/>
          </w:tcPr>
          <w:p w14:paraId="025BC9A8">
            <w:pPr>
              <w:jc w:val="right"/>
            </w:pPr>
            <w:r>
              <w:t>1.376</w:t>
            </w:r>
          </w:p>
        </w:tc>
      </w:tr>
      <w:tr w14:paraId="67136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B9EBF">
            <w:r>
              <w:t>轻骨料混凝土(找坡层)</w:t>
            </w:r>
          </w:p>
        </w:tc>
        <w:tc>
          <w:tcPr>
            <w:vAlign w:val="center"/>
          </w:tcPr>
          <w:p w14:paraId="60E1C78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3D0162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EFFABE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3F289A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B1F6DA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C59CC70">
            <w:pPr>
              <w:jc w:val="right"/>
            </w:pPr>
            <w:r>
              <w:t>0.500</w:t>
            </w:r>
          </w:p>
        </w:tc>
      </w:tr>
      <w:tr w14:paraId="144D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F53520">
            <w:r>
              <w:t>钢筋混凝土</w:t>
            </w:r>
          </w:p>
        </w:tc>
        <w:tc>
          <w:tcPr>
            <w:vAlign w:val="center"/>
          </w:tcPr>
          <w:p w14:paraId="02A6139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EB183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3F3801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A7A0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86DDD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71332EA">
            <w:pPr>
              <w:jc w:val="right"/>
            </w:pPr>
            <w:r>
              <w:t>1.186</w:t>
            </w:r>
          </w:p>
        </w:tc>
      </w:tr>
      <w:tr w14:paraId="340A0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2E5FD">
            <w:r>
              <w:t>混合砂浆</w:t>
            </w:r>
          </w:p>
        </w:tc>
        <w:tc>
          <w:tcPr>
            <w:vAlign w:val="center"/>
          </w:tcPr>
          <w:p w14:paraId="186A40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7DD55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62C3E5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854D3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C1589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6E5D80F">
            <w:pPr>
              <w:jc w:val="right"/>
            </w:pPr>
            <w:r>
              <w:t>0.247</w:t>
            </w:r>
          </w:p>
        </w:tc>
      </w:tr>
      <w:tr w14:paraId="7274E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36FF8F">
            <w:r>
              <w:t>各层之和∑</w:t>
            </w:r>
          </w:p>
        </w:tc>
        <w:tc>
          <w:tcPr>
            <w:vAlign w:val="center"/>
          </w:tcPr>
          <w:p w14:paraId="2E110FA6">
            <w:pPr>
              <w:jc w:val="right"/>
            </w:pPr>
            <w:r>
              <w:t>360</w:t>
            </w:r>
          </w:p>
        </w:tc>
        <w:tc>
          <w:tcPr>
            <w:vAlign w:val="center"/>
          </w:tcPr>
          <w:p w14:paraId="0346EA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B5A5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5C27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E0939F">
            <w:pPr>
              <w:jc w:val="right"/>
            </w:pPr>
            <w:r>
              <w:t>3.393</w:t>
            </w:r>
          </w:p>
        </w:tc>
        <w:tc>
          <w:tcPr>
            <w:vAlign w:val="center"/>
          </w:tcPr>
          <w:p w14:paraId="41E0F248">
            <w:pPr>
              <w:jc w:val="right"/>
            </w:pPr>
            <w:r>
              <w:t>3.958</w:t>
            </w:r>
          </w:p>
        </w:tc>
      </w:tr>
      <w:tr w14:paraId="34CF8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58C09">
            <w:r>
              <w:t>外表面太阳辐射吸收系数</w:t>
            </w:r>
          </w:p>
        </w:tc>
        <w:tc>
          <w:tcPr>
            <w:gridSpan w:val="6"/>
          </w:tcPr>
          <w:p w14:paraId="02BB4926">
            <w:pPr>
              <w:jc w:val="center"/>
            </w:pPr>
            <w:r>
              <w:t>0.70[默认]</w:t>
            </w:r>
          </w:p>
        </w:tc>
      </w:tr>
      <w:tr w14:paraId="75FC6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8017B">
            <w:r>
              <w:t>传热系数K=1/(0.16+∑R)</w:t>
            </w:r>
          </w:p>
        </w:tc>
        <w:tc>
          <w:tcPr>
            <w:gridSpan w:val="6"/>
          </w:tcPr>
          <w:p w14:paraId="7E2D43CD">
            <w:pPr>
              <w:jc w:val="center"/>
            </w:pPr>
            <w:r>
              <w:t>0.28</w:t>
            </w:r>
          </w:p>
        </w:tc>
      </w:tr>
      <w:tr w14:paraId="26803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44B05">
            <w:r>
              <w:t>面密度</w:t>
            </w:r>
          </w:p>
        </w:tc>
        <w:tc>
          <w:tcPr>
            <w:gridSpan w:val="6"/>
          </w:tcPr>
          <w:p w14:paraId="0E15D0E3">
            <w:pPr>
              <w:jc w:val="center"/>
            </w:pPr>
            <w:r>
              <w:t>497.40(重质结构)</w:t>
            </w:r>
          </w:p>
        </w:tc>
      </w:tr>
      <w:tr w14:paraId="27207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F91B4">
            <w:r>
              <w:t>标准依据</w:t>
            </w:r>
          </w:p>
        </w:tc>
        <w:tc>
          <w:tcPr>
            <w:gridSpan w:val="6"/>
          </w:tcPr>
          <w:p w14:paraId="2F3B4334">
            <w:r>
              <w:t>安徽省《公共建筑节能设计标准》DB34/T 5076-2023第4.2.2条</w:t>
            </w:r>
          </w:p>
        </w:tc>
      </w:tr>
      <w:tr w14:paraId="2EAFD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3DFE1">
            <w:r>
              <w:t>标准要求</w:t>
            </w:r>
          </w:p>
        </w:tc>
        <w:tc>
          <w:tcPr>
            <w:gridSpan w:val="6"/>
          </w:tcPr>
          <w:p w14:paraId="435E00F6">
            <w:r>
              <w:t>应满足表4.2.2-1的规定(K≤0.30)</w:t>
            </w:r>
          </w:p>
        </w:tc>
      </w:tr>
      <w:tr w14:paraId="5027E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EF436">
            <w:r>
              <w:t>结论</w:t>
            </w:r>
          </w:p>
        </w:tc>
        <w:tc>
          <w:tcPr>
            <w:gridSpan w:val="6"/>
          </w:tcPr>
          <w:p w14:paraId="2F0177BA">
            <w:r>
              <w:t>满足</w:t>
            </w:r>
          </w:p>
        </w:tc>
      </w:tr>
    </w:tbl>
    <w:p w14:paraId="5E6904D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CC99E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5498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39A375F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4E69D4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0DC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A1D52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3D664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C5EB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A8554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6052A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4F300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11C3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694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DE38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D594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FF60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CBDEF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91E54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F22C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D4B402">
            <w:pPr>
              <w:jc w:val="center"/>
            </w:pPr>
            <w:r>
              <w:t>D=R*S</w:t>
            </w:r>
          </w:p>
        </w:tc>
      </w:tr>
      <w:tr w14:paraId="3E601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D8E1CB">
            <w:r>
              <w:t>水泥砂浆</w:t>
            </w:r>
          </w:p>
        </w:tc>
        <w:tc>
          <w:tcPr>
            <w:vAlign w:val="center"/>
          </w:tcPr>
          <w:p w14:paraId="535DBF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2ACBA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15BE2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4D01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42D9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83ADD0B">
            <w:pPr>
              <w:jc w:val="right"/>
            </w:pPr>
            <w:r>
              <w:t>0.245</w:t>
            </w:r>
          </w:p>
        </w:tc>
      </w:tr>
      <w:tr w14:paraId="4A5FB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1C51C">
            <w:r>
              <w:t>石墨匀质保温板（60型，A级）</w:t>
            </w:r>
          </w:p>
        </w:tc>
        <w:tc>
          <w:tcPr>
            <w:vAlign w:val="center"/>
          </w:tcPr>
          <w:p w14:paraId="2430E67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F7E316C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E19AF8A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0314260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BD2737B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65FACA30">
            <w:pPr>
              <w:jc w:val="right"/>
            </w:pPr>
            <w:r>
              <w:t>1.067</w:t>
            </w:r>
          </w:p>
        </w:tc>
      </w:tr>
      <w:tr w14:paraId="05A2F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DEEA6">
            <w:r>
              <w:t>煤矸石空心砖</w:t>
            </w:r>
          </w:p>
        </w:tc>
        <w:tc>
          <w:tcPr>
            <w:vAlign w:val="center"/>
          </w:tcPr>
          <w:p w14:paraId="0632470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4C4A1AC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2A2A803D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0317CD7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86CB37">
            <w:pPr>
              <w:jc w:val="right"/>
            </w:pPr>
            <w:r>
              <w:t>0.345</w:t>
            </w:r>
          </w:p>
        </w:tc>
        <w:tc>
          <w:tcPr>
            <w:vAlign w:val="center"/>
          </w:tcPr>
          <w:p w14:paraId="17277292">
            <w:pPr>
              <w:jc w:val="right"/>
            </w:pPr>
            <w:r>
              <w:t>2.731</w:t>
            </w:r>
          </w:p>
        </w:tc>
      </w:tr>
      <w:tr w14:paraId="0E1A5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20FAD">
            <w:r>
              <w:t>混合砂浆</w:t>
            </w:r>
          </w:p>
        </w:tc>
        <w:tc>
          <w:tcPr>
            <w:vAlign w:val="center"/>
          </w:tcPr>
          <w:p w14:paraId="05061C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EC94F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783EFB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D1187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B206B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7532B63">
            <w:pPr>
              <w:jc w:val="right"/>
            </w:pPr>
            <w:r>
              <w:t>0.247</w:t>
            </w:r>
          </w:p>
        </w:tc>
      </w:tr>
      <w:tr w14:paraId="75C1F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8F263">
            <w:r>
              <w:t>各层之和∑</w:t>
            </w:r>
          </w:p>
        </w:tc>
        <w:tc>
          <w:tcPr>
            <w:vAlign w:val="center"/>
          </w:tcPr>
          <w:p w14:paraId="1A0D5218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60062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A8E2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1916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5216ED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519293C2">
            <w:pPr>
              <w:jc w:val="right"/>
            </w:pPr>
            <w:r>
              <w:t>4.289</w:t>
            </w:r>
          </w:p>
        </w:tc>
      </w:tr>
      <w:tr w14:paraId="01084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40B92">
            <w:r>
              <w:t>外表面太阳辐射吸收系数</w:t>
            </w:r>
          </w:p>
        </w:tc>
        <w:tc>
          <w:tcPr>
            <w:gridSpan w:val="6"/>
          </w:tcPr>
          <w:p w14:paraId="1435D37D">
            <w:pPr>
              <w:jc w:val="center"/>
            </w:pPr>
            <w:r>
              <w:t>0.70[默认]</w:t>
            </w:r>
          </w:p>
        </w:tc>
      </w:tr>
      <w:tr w14:paraId="7C582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C820FC">
            <w:r>
              <w:t>传热系数K=1/(0.16+∑R)</w:t>
            </w:r>
          </w:p>
        </w:tc>
        <w:tc>
          <w:tcPr>
            <w:gridSpan w:val="6"/>
          </w:tcPr>
          <w:p w14:paraId="3CCDE984">
            <w:pPr>
              <w:jc w:val="center"/>
            </w:pPr>
            <w:r>
              <w:t>0.60</w:t>
            </w:r>
          </w:p>
        </w:tc>
      </w:tr>
      <w:tr w14:paraId="01CB6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9E1A3">
            <w:r>
              <w:t>面密度</w:t>
            </w:r>
          </w:p>
        </w:tc>
        <w:tc>
          <w:tcPr>
            <w:gridSpan w:val="6"/>
          </w:tcPr>
          <w:p w14:paraId="6578101C">
            <w:pPr>
              <w:jc w:val="center"/>
            </w:pPr>
            <w:r>
              <w:t>362.40(重质结构)</w:t>
            </w:r>
          </w:p>
        </w:tc>
      </w:tr>
    </w:tbl>
    <w:p w14:paraId="7F5286A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802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03EF0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2C9B3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DBFBD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29F6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E84C9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8B4D1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F228A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A83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A99BB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BD03E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84B3C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6147A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C2874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2F1F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A8E4B7">
            <w:pPr>
              <w:jc w:val="center"/>
            </w:pPr>
            <w:r>
              <w:t>D=R*S</w:t>
            </w:r>
          </w:p>
        </w:tc>
      </w:tr>
      <w:tr w14:paraId="64864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D2F6EA">
            <w:r>
              <w:t>水泥砂浆</w:t>
            </w:r>
          </w:p>
        </w:tc>
        <w:tc>
          <w:tcPr>
            <w:vAlign w:val="center"/>
          </w:tcPr>
          <w:p w14:paraId="2270F3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1EF0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CC6A9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816A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3D18E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652917F">
            <w:pPr>
              <w:jc w:val="right"/>
            </w:pPr>
            <w:r>
              <w:t>0.245</w:t>
            </w:r>
          </w:p>
        </w:tc>
      </w:tr>
      <w:tr w14:paraId="106F0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61F76">
            <w:r>
              <w:t>石墨匀质保温板（60型，A级）</w:t>
            </w:r>
          </w:p>
        </w:tc>
        <w:tc>
          <w:tcPr>
            <w:vAlign w:val="center"/>
          </w:tcPr>
          <w:p w14:paraId="20286E5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860B70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9B5D592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63BC08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F94FD06"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 w14:paraId="4A49F1FE">
            <w:pPr>
              <w:jc w:val="right"/>
            </w:pPr>
            <w:r>
              <w:t>1.067</w:t>
            </w:r>
          </w:p>
        </w:tc>
      </w:tr>
      <w:tr w14:paraId="4E827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7DAEE">
            <w:r>
              <w:t>钢筋混凝土</w:t>
            </w:r>
          </w:p>
        </w:tc>
        <w:tc>
          <w:tcPr>
            <w:vAlign w:val="center"/>
          </w:tcPr>
          <w:p w14:paraId="79A3C9B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2D6177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63737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74C5EA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6DB5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9EC1392">
            <w:pPr>
              <w:jc w:val="right"/>
            </w:pPr>
            <w:r>
              <w:t>1.977</w:t>
            </w:r>
          </w:p>
        </w:tc>
      </w:tr>
      <w:tr w14:paraId="24A7A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E4933">
            <w:r>
              <w:t>混合砂浆</w:t>
            </w:r>
          </w:p>
        </w:tc>
        <w:tc>
          <w:tcPr>
            <w:vAlign w:val="center"/>
          </w:tcPr>
          <w:p w14:paraId="0E59D5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1E6F5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821C3E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459B7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34FB9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CC36FAB">
            <w:pPr>
              <w:jc w:val="right"/>
            </w:pPr>
            <w:r>
              <w:t>0.247</w:t>
            </w:r>
          </w:p>
        </w:tc>
      </w:tr>
      <w:tr w14:paraId="14CA5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2197CD">
            <w:r>
              <w:t>各层之和∑</w:t>
            </w:r>
          </w:p>
        </w:tc>
        <w:tc>
          <w:tcPr>
            <w:vAlign w:val="center"/>
          </w:tcPr>
          <w:p w14:paraId="3153BD74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C86F4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92FB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67DE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F46FE3"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 w14:paraId="6C394036">
            <w:pPr>
              <w:jc w:val="right"/>
            </w:pPr>
            <w:r>
              <w:t>3.535</w:t>
            </w:r>
          </w:p>
        </w:tc>
      </w:tr>
      <w:tr w14:paraId="1D388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5F4E9">
            <w:r>
              <w:t>外表面太阳辐射吸收系数</w:t>
            </w:r>
          </w:p>
        </w:tc>
        <w:tc>
          <w:tcPr>
            <w:gridSpan w:val="6"/>
          </w:tcPr>
          <w:p w14:paraId="4E2B5B18">
            <w:pPr>
              <w:jc w:val="center"/>
            </w:pPr>
            <w:r>
              <w:t>0.70[默认]</w:t>
            </w:r>
          </w:p>
        </w:tc>
      </w:tr>
      <w:tr w14:paraId="67737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E80DCD">
            <w:r>
              <w:t>传热系数K=1/(0.16+∑R)</w:t>
            </w:r>
          </w:p>
        </w:tc>
        <w:tc>
          <w:tcPr>
            <w:gridSpan w:val="6"/>
          </w:tcPr>
          <w:p w14:paraId="4D3BE226">
            <w:pPr>
              <w:jc w:val="center"/>
            </w:pPr>
            <w:r>
              <w:t>0.70</w:t>
            </w:r>
          </w:p>
        </w:tc>
      </w:tr>
      <w:tr w14:paraId="3A184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1CC36">
            <w:r>
              <w:t>面密度</w:t>
            </w:r>
          </w:p>
        </w:tc>
        <w:tc>
          <w:tcPr>
            <w:gridSpan w:val="6"/>
          </w:tcPr>
          <w:p w14:paraId="62B9A51E">
            <w:pPr>
              <w:jc w:val="center"/>
            </w:pPr>
            <w:r>
              <w:t>582.40(重质结构)</w:t>
            </w:r>
          </w:p>
        </w:tc>
      </w:tr>
    </w:tbl>
    <w:p w14:paraId="602F0A7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1F258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137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4C4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DEFD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E304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60812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48508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65C9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493B7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48A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08FC8">
            <w:r>
              <w:t>填充墙构造一</w:t>
            </w:r>
          </w:p>
        </w:tc>
        <w:tc>
          <w:tcPr>
            <w:vAlign w:val="center"/>
          </w:tcPr>
          <w:p w14:paraId="43E7970B">
            <w:r>
              <w:t>主墙体</w:t>
            </w:r>
          </w:p>
        </w:tc>
        <w:tc>
          <w:tcPr>
            <w:vAlign w:val="center"/>
          </w:tcPr>
          <w:p w14:paraId="15CBE900">
            <w:pPr>
              <w:jc w:val="right"/>
            </w:pPr>
            <w:r>
              <w:t>210.74</w:t>
            </w:r>
          </w:p>
        </w:tc>
        <w:tc>
          <w:tcPr>
            <w:vAlign w:val="center"/>
          </w:tcPr>
          <w:p w14:paraId="6000DADE">
            <w:pPr>
              <w:jc w:val="right"/>
            </w:pPr>
            <w:r>
              <w:t>0.975</w:t>
            </w:r>
          </w:p>
        </w:tc>
        <w:tc>
          <w:tcPr>
            <w:vAlign w:val="center"/>
          </w:tcPr>
          <w:p w14:paraId="46656D15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124593C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6222DBF6">
            <w:pPr>
              <w:jc w:val="right"/>
            </w:pPr>
            <w:r>
              <w:t>0.70</w:t>
            </w:r>
          </w:p>
        </w:tc>
      </w:tr>
      <w:tr w14:paraId="017F6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5FCD9">
            <w:r>
              <w:t>热桥柱构造一</w:t>
            </w:r>
          </w:p>
        </w:tc>
        <w:tc>
          <w:tcPr>
            <w:vAlign w:val="center"/>
          </w:tcPr>
          <w:p w14:paraId="0399916A">
            <w:r>
              <w:t>热桥柱</w:t>
            </w:r>
          </w:p>
        </w:tc>
        <w:tc>
          <w:tcPr>
            <w:vAlign w:val="center"/>
          </w:tcPr>
          <w:p w14:paraId="0DFC9C5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8B3E51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9B27D0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EDD22BA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79E3B550">
            <w:pPr>
              <w:jc w:val="right"/>
            </w:pPr>
            <w:r>
              <w:t>0.70</w:t>
            </w:r>
          </w:p>
        </w:tc>
      </w:tr>
      <w:tr w14:paraId="1D40C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4F1AD">
            <w:r>
              <w:t>合计</w:t>
            </w:r>
          </w:p>
        </w:tc>
        <w:tc>
          <w:tcPr>
            <w:vAlign w:val="center"/>
          </w:tcPr>
          <w:p w14:paraId="63015071"/>
        </w:tc>
        <w:tc>
          <w:tcPr>
            <w:vAlign w:val="center"/>
          </w:tcPr>
          <w:p w14:paraId="203B612A">
            <w:pPr>
              <w:jc w:val="right"/>
            </w:pPr>
            <w:r>
              <w:t>216.14</w:t>
            </w:r>
          </w:p>
        </w:tc>
        <w:tc>
          <w:tcPr>
            <w:vAlign w:val="center"/>
          </w:tcPr>
          <w:p w14:paraId="55CC20D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720CA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36CD833">
            <w:pPr>
              <w:jc w:val="right"/>
            </w:pPr>
            <w:r>
              <w:t>4.27</w:t>
            </w:r>
          </w:p>
        </w:tc>
        <w:tc>
          <w:tcPr>
            <w:vAlign w:val="center"/>
          </w:tcPr>
          <w:p w14:paraId="666344BA">
            <w:pPr>
              <w:jc w:val="right"/>
            </w:pPr>
            <w:r>
              <w:t>0.70</w:t>
            </w:r>
          </w:p>
        </w:tc>
      </w:tr>
    </w:tbl>
    <w:p w14:paraId="638C5F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862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0FA9B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A3268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8C04B0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54BA7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FAFAB0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9F19A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54558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EFE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D782E4">
            <w:r>
              <w:t>填充墙构造一</w:t>
            </w:r>
          </w:p>
        </w:tc>
        <w:tc>
          <w:tcPr>
            <w:vAlign w:val="center"/>
          </w:tcPr>
          <w:p w14:paraId="76D7FC70">
            <w:r>
              <w:t>主墙体</w:t>
            </w:r>
          </w:p>
        </w:tc>
        <w:tc>
          <w:tcPr>
            <w:vAlign w:val="center"/>
          </w:tcPr>
          <w:p w14:paraId="33273B17">
            <w:pPr>
              <w:jc w:val="right"/>
            </w:pPr>
            <w:r>
              <w:t>805.80</w:t>
            </w:r>
          </w:p>
        </w:tc>
        <w:tc>
          <w:tcPr>
            <w:vAlign w:val="center"/>
          </w:tcPr>
          <w:p w14:paraId="26FE732C">
            <w:pPr>
              <w:jc w:val="right"/>
            </w:pPr>
            <w:r>
              <w:t>0.986</w:t>
            </w:r>
          </w:p>
        </w:tc>
        <w:tc>
          <w:tcPr>
            <w:vAlign w:val="center"/>
          </w:tcPr>
          <w:p w14:paraId="29EFBB7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E147E16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360351F8">
            <w:pPr>
              <w:jc w:val="right"/>
            </w:pPr>
            <w:r>
              <w:t>0.70</w:t>
            </w:r>
          </w:p>
        </w:tc>
      </w:tr>
      <w:tr w14:paraId="38FE2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8C820">
            <w:r>
              <w:t>热桥柱构造一</w:t>
            </w:r>
          </w:p>
        </w:tc>
        <w:tc>
          <w:tcPr>
            <w:vAlign w:val="center"/>
          </w:tcPr>
          <w:p w14:paraId="0212D6FF">
            <w:r>
              <w:t>热桥柱</w:t>
            </w:r>
          </w:p>
        </w:tc>
        <w:tc>
          <w:tcPr>
            <w:vAlign w:val="center"/>
          </w:tcPr>
          <w:p w14:paraId="3E74287A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32BD7579">
            <w:pPr>
              <w:jc w:val="right"/>
            </w:pPr>
            <w:r>
              <w:t>0.014</w:t>
            </w:r>
          </w:p>
        </w:tc>
        <w:tc>
          <w:tcPr>
            <w:vAlign w:val="center"/>
          </w:tcPr>
          <w:p w14:paraId="635E7F1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E1754BD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4B3F2EFB">
            <w:pPr>
              <w:jc w:val="right"/>
            </w:pPr>
            <w:r>
              <w:t>0.70</w:t>
            </w:r>
          </w:p>
        </w:tc>
      </w:tr>
      <w:tr w14:paraId="2CC4E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BBF48">
            <w:r>
              <w:t>合计</w:t>
            </w:r>
          </w:p>
        </w:tc>
        <w:tc>
          <w:tcPr>
            <w:vAlign w:val="center"/>
          </w:tcPr>
          <w:p w14:paraId="4F5E9428"/>
        </w:tc>
        <w:tc>
          <w:tcPr>
            <w:vAlign w:val="center"/>
          </w:tcPr>
          <w:p w14:paraId="1F9B105E">
            <w:pPr>
              <w:jc w:val="right"/>
            </w:pPr>
            <w:r>
              <w:t>817.50</w:t>
            </w:r>
          </w:p>
        </w:tc>
        <w:tc>
          <w:tcPr>
            <w:vAlign w:val="center"/>
          </w:tcPr>
          <w:p w14:paraId="50B27F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2D1BF1F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B2A99A1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384C7CEC">
            <w:pPr>
              <w:jc w:val="right"/>
            </w:pPr>
            <w:r>
              <w:t>0.70</w:t>
            </w:r>
          </w:p>
        </w:tc>
      </w:tr>
    </w:tbl>
    <w:p w14:paraId="2F0CAB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FF4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F38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FC1A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9496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37666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8F8DE9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BD79E1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A5414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1CA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B77B5D">
            <w:r>
              <w:t>填充墙构造一</w:t>
            </w:r>
          </w:p>
        </w:tc>
        <w:tc>
          <w:tcPr>
            <w:vAlign w:val="center"/>
          </w:tcPr>
          <w:p w14:paraId="6604AA2B">
            <w:r>
              <w:t>主墙体</w:t>
            </w:r>
          </w:p>
        </w:tc>
        <w:tc>
          <w:tcPr>
            <w:vAlign w:val="center"/>
          </w:tcPr>
          <w:p w14:paraId="7EC42798">
            <w:pPr>
              <w:jc w:val="right"/>
            </w:pPr>
            <w:r>
              <w:t>945.87</w:t>
            </w:r>
          </w:p>
        </w:tc>
        <w:tc>
          <w:tcPr>
            <w:vAlign w:val="center"/>
          </w:tcPr>
          <w:p w14:paraId="482CF2D8">
            <w:pPr>
              <w:jc w:val="right"/>
            </w:pPr>
            <w:r>
              <w:t>0.992</w:t>
            </w:r>
          </w:p>
        </w:tc>
        <w:tc>
          <w:tcPr>
            <w:vAlign w:val="center"/>
          </w:tcPr>
          <w:p w14:paraId="58F1FF9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E9FF929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76C7FB06">
            <w:pPr>
              <w:jc w:val="right"/>
            </w:pPr>
            <w:r>
              <w:t>0.70</w:t>
            </w:r>
          </w:p>
        </w:tc>
      </w:tr>
      <w:tr w14:paraId="7B3DD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3B9B2">
            <w:r>
              <w:t>热桥柱构造一</w:t>
            </w:r>
          </w:p>
        </w:tc>
        <w:tc>
          <w:tcPr>
            <w:vAlign w:val="center"/>
          </w:tcPr>
          <w:p w14:paraId="48EB56C2">
            <w:r>
              <w:t>热桥柱</w:t>
            </w:r>
          </w:p>
        </w:tc>
        <w:tc>
          <w:tcPr>
            <w:vAlign w:val="center"/>
          </w:tcPr>
          <w:p w14:paraId="4D362382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18F685E">
            <w:pPr>
              <w:jc w:val="right"/>
            </w:pPr>
            <w:r>
              <w:t>0.008</w:t>
            </w:r>
          </w:p>
        </w:tc>
        <w:tc>
          <w:tcPr>
            <w:vAlign w:val="center"/>
          </w:tcPr>
          <w:p w14:paraId="56A7E652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8825B25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64E24B5A">
            <w:pPr>
              <w:jc w:val="right"/>
            </w:pPr>
            <w:r>
              <w:t>0.70</w:t>
            </w:r>
          </w:p>
        </w:tc>
      </w:tr>
      <w:tr w14:paraId="404D8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11C49">
            <w:r>
              <w:t>合计</w:t>
            </w:r>
          </w:p>
        </w:tc>
        <w:tc>
          <w:tcPr>
            <w:vAlign w:val="center"/>
          </w:tcPr>
          <w:p w14:paraId="113857A2"/>
        </w:tc>
        <w:tc>
          <w:tcPr>
            <w:vAlign w:val="center"/>
          </w:tcPr>
          <w:p w14:paraId="29467700">
            <w:pPr>
              <w:jc w:val="right"/>
            </w:pPr>
            <w:r>
              <w:t>953.97</w:t>
            </w:r>
          </w:p>
        </w:tc>
        <w:tc>
          <w:tcPr>
            <w:vAlign w:val="center"/>
          </w:tcPr>
          <w:p w14:paraId="68A92BE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C2ADE03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11C39EB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1462ECEF">
            <w:pPr>
              <w:jc w:val="right"/>
            </w:pPr>
            <w:r>
              <w:t>0.70</w:t>
            </w:r>
          </w:p>
        </w:tc>
      </w:tr>
    </w:tbl>
    <w:p w14:paraId="5F7BD6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366C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3BE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6AFE0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DC0B3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46A9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CE5C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806BEA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3758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C6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A34D6">
            <w:r>
              <w:t>填充墙构造一</w:t>
            </w:r>
          </w:p>
        </w:tc>
        <w:tc>
          <w:tcPr>
            <w:vAlign w:val="center"/>
          </w:tcPr>
          <w:p w14:paraId="0217828F">
            <w:r>
              <w:t>主墙体</w:t>
            </w:r>
          </w:p>
        </w:tc>
        <w:tc>
          <w:tcPr>
            <w:vAlign w:val="center"/>
          </w:tcPr>
          <w:p w14:paraId="5C0696E8">
            <w:pPr>
              <w:jc w:val="right"/>
            </w:pPr>
            <w:r>
              <w:t>1154.18</w:t>
            </w:r>
          </w:p>
        </w:tc>
        <w:tc>
          <w:tcPr>
            <w:vAlign w:val="center"/>
          </w:tcPr>
          <w:p w14:paraId="1B957122">
            <w:pPr>
              <w:jc w:val="right"/>
            </w:pPr>
            <w:r>
              <w:t>0.946</w:t>
            </w:r>
          </w:p>
        </w:tc>
        <w:tc>
          <w:tcPr>
            <w:vAlign w:val="center"/>
          </w:tcPr>
          <w:p w14:paraId="76A87C0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EEC5C03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098B5E12">
            <w:pPr>
              <w:jc w:val="right"/>
            </w:pPr>
            <w:r>
              <w:t>0.70</w:t>
            </w:r>
          </w:p>
        </w:tc>
      </w:tr>
      <w:tr w14:paraId="7BC8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12F09">
            <w:r>
              <w:t>热桥柱构造一</w:t>
            </w:r>
          </w:p>
        </w:tc>
        <w:tc>
          <w:tcPr>
            <w:vAlign w:val="center"/>
          </w:tcPr>
          <w:p w14:paraId="186EC82D">
            <w:r>
              <w:t>热桥柱</w:t>
            </w:r>
          </w:p>
        </w:tc>
        <w:tc>
          <w:tcPr>
            <w:vAlign w:val="center"/>
          </w:tcPr>
          <w:p w14:paraId="1D376B7E">
            <w:pPr>
              <w:jc w:val="right"/>
            </w:pPr>
            <w:r>
              <w:t>65.70</w:t>
            </w:r>
          </w:p>
        </w:tc>
        <w:tc>
          <w:tcPr>
            <w:vAlign w:val="center"/>
          </w:tcPr>
          <w:p w14:paraId="4EEF8CFB">
            <w:pPr>
              <w:jc w:val="right"/>
            </w:pPr>
            <w:r>
              <w:t>0.054</w:t>
            </w:r>
          </w:p>
        </w:tc>
        <w:tc>
          <w:tcPr>
            <w:vAlign w:val="center"/>
          </w:tcPr>
          <w:p w14:paraId="60442E9B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349584C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603D73A0">
            <w:pPr>
              <w:jc w:val="right"/>
            </w:pPr>
            <w:r>
              <w:t>0.70</w:t>
            </w:r>
          </w:p>
        </w:tc>
      </w:tr>
      <w:tr w14:paraId="2B331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3B73EF">
            <w:r>
              <w:t>合计</w:t>
            </w:r>
          </w:p>
        </w:tc>
        <w:tc>
          <w:tcPr>
            <w:vAlign w:val="center"/>
          </w:tcPr>
          <w:p w14:paraId="6AE89872"/>
        </w:tc>
        <w:tc>
          <w:tcPr>
            <w:vAlign w:val="center"/>
          </w:tcPr>
          <w:p w14:paraId="30BD22D7">
            <w:pPr>
              <w:jc w:val="right"/>
            </w:pPr>
            <w:r>
              <w:t>1219.88</w:t>
            </w:r>
          </w:p>
        </w:tc>
        <w:tc>
          <w:tcPr>
            <w:vAlign w:val="center"/>
          </w:tcPr>
          <w:p w14:paraId="739B3C8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AC27AA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2A83E38A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166CA596">
            <w:pPr>
              <w:jc w:val="right"/>
            </w:pPr>
            <w:r>
              <w:t>0.70</w:t>
            </w:r>
          </w:p>
        </w:tc>
      </w:tr>
    </w:tbl>
    <w:p w14:paraId="342A48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268C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63C61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01B15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7174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493B3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4D6E2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3CF25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483FD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3809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A6413">
            <w:r>
              <w:t>填充墙构造一</w:t>
            </w:r>
          </w:p>
        </w:tc>
        <w:tc>
          <w:tcPr>
            <w:vAlign w:val="center"/>
          </w:tcPr>
          <w:p w14:paraId="3E17C661">
            <w:r>
              <w:t>主墙体</w:t>
            </w:r>
          </w:p>
        </w:tc>
        <w:tc>
          <w:tcPr>
            <w:vAlign w:val="center"/>
          </w:tcPr>
          <w:p w14:paraId="414C2F47">
            <w:pPr>
              <w:jc w:val="right"/>
            </w:pPr>
            <w:r>
              <w:t>3116.59</w:t>
            </w:r>
          </w:p>
        </w:tc>
        <w:tc>
          <w:tcPr>
            <w:vAlign w:val="center"/>
          </w:tcPr>
          <w:p w14:paraId="02059CA3">
            <w:pPr>
              <w:jc w:val="right"/>
            </w:pPr>
            <w:r>
              <w:t>0.972</w:t>
            </w:r>
          </w:p>
        </w:tc>
        <w:tc>
          <w:tcPr>
            <w:vAlign w:val="center"/>
          </w:tcPr>
          <w:p w14:paraId="2B31CB24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08E8802E">
            <w:pPr>
              <w:jc w:val="right"/>
            </w:pPr>
            <w:r>
              <w:t>4.29</w:t>
            </w:r>
          </w:p>
        </w:tc>
        <w:tc>
          <w:tcPr>
            <w:vAlign w:val="center"/>
          </w:tcPr>
          <w:p w14:paraId="08E76832">
            <w:pPr>
              <w:jc w:val="right"/>
            </w:pPr>
            <w:r>
              <w:t>0.70</w:t>
            </w:r>
          </w:p>
        </w:tc>
      </w:tr>
      <w:tr w14:paraId="18552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9EC15">
            <w:r>
              <w:t>热桥柱构造一</w:t>
            </w:r>
          </w:p>
        </w:tc>
        <w:tc>
          <w:tcPr>
            <w:vAlign w:val="center"/>
          </w:tcPr>
          <w:p w14:paraId="17CA9379">
            <w:r>
              <w:t>热桥柱</w:t>
            </w:r>
          </w:p>
        </w:tc>
        <w:tc>
          <w:tcPr>
            <w:vAlign w:val="center"/>
          </w:tcPr>
          <w:p w14:paraId="300FCEC2">
            <w:pPr>
              <w:jc w:val="right"/>
            </w:pPr>
            <w:r>
              <w:t>90.90</w:t>
            </w:r>
          </w:p>
        </w:tc>
        <w:tc>
          <w:tcPr>
            <w:vAlign w:val="center"/>
          </w:tcPr>
          <w:p w14:paraId="4FD90CFB">
            <w:pPr>
              <w:jc w:val="right"/>
            </w:pPr>
            <w:r>
              <w:t>0.028</w:t>
            </w:r>
          </w:p>
        </w:tc>
        <w:tc>
          <w:tcPr>
            <w:vAlign w:val="center"/>
          </w:tcPr>
          <w:p w14:paraId="7BD36BC2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8046A22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1499E4B0">
            <w:pPr>
              <w:jc w:val="right"/>
            </w:pPr>
            <w:r>
              <w:t>0.70</w:t>
            </w:r>
          </w:p>
        </w:tc>
      </w:tr>
      <w:tr w14:paraId="78E53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B7800">
            <w:r>
              <w:t>合计</w:t>
            </w:r>
          </w:p>
        </w:tc>
        <w:tc>
          <w:tcPr>
            <w:vAlign w:val="center"/>
          </w:tcPr>
          <w:p w14:paraId="6C6BC640"/>
        </w:tc>
        <w:tc>
          <w:tcPr>
            <w:vAlign w:val="center"/>
          </w:tcPr>
          <w:p w14:paraId="17615EC6">
            <w:pPr>
              <w:jc w:val="right"/>
            </w:pPr>
            <w:r>
              <w:t>3207.49</w:t>
            </w:r>
          </w:p>
        </w:tc>
        <w:tc>
          <w:tcPr>
            <w:vAlign w:val="center"/>
          </w:tcPr>
          <w:p w14:paraId="57B12AD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67D15ED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6DD85C00">
            <w:pPr>
              <w:jc w:val="right"/>
            </w:pPr>
            <w:r>
              <w:t>4.27</w:t>
            </w:r>
          </w:p>
        </w:tc>
        <w:tc>
          <w:tcPr>
            <w:vAlign w:val="center"/>
          </w:tcPr>
          <w:p w14:paraId="3E48E9B4">
            <w:pPr>
              <w:jc w:val="right"/>
            </w:pPr>
            <w:r>
              <w:t>0.70</w:t>
            </w:r>
          </w:p>
        </w:tc>
      </w:tr>
      <w:tr w14:paraId="4032C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8DF767">
            <w:r>
              <w:t>标准依据</w:t>
            </w:r>
          </w:p>
        </w:tc>
        <w:tc>
          <w:tcPr>
            <w:gridSpan w:val="6"/>
          </w:tcPr>
          <w:p w14:paraId="5F6F9196">
            <w:r>
              <w:t>安徽省《公共建筑节能设计标准》DB34/T 5076-2023第4.2.2条</w:t>
            </w:r>
          </w:p>
        </w:tc>
      </w:tr>
      <w:tr w14:paraId="02DD6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B25ED">
            <w:r>
              <w:t>标准要求</w:t>
            </w:r>
          </w:p>
        </w:tc>
        <w:tc>
          <w:tcPr>
            <w:gridSpan w:val="6"/>
          </w:tcPr>
          <w:p w14:paraId="0155D0E8">
            <w:r>
              <w:t>应满足表4.2.2-1的规定(K≤0.65)</w:t>
            </w:r>
          </w:p>
        </w:tc>
      </w:tr>
      <w:tr w14:paraId="225AD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85320">
            <w:r>
              <w:t>结论</w:t>
            </w:r>
          </w:p>
        </w:tc>
        <w:tc>
          <w:tcPr>
            <w:gridSpan w:val="6"/>
          </w:tcPr>
          <w:p w14:paraId="6F4D52A8">
            <w:r>
              <w:t>满足</w:t>
            </w:r>
          </w:p>
        </w:tc>
      </w:tr>
    </w:tbl>
    <w:p w14:paraId="48303E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1394"/>
      <w:r>
        <w:rPr>
          <w:color w:val="000000"/>
          <w:kern w:val="2"/>
          <w:szCs w:val="24"/>
          <w:lang w:val="en-US"/>
        </w:rPr>
        <w:t>地下分隔供暖与非供暖空间的隔墙</w:t>
      </w:r>
      <w:bookmarkEnd w:id="46"/>
    </w:p>
    <w:p w14:paraId="16C0F57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E80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229FB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9E45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76D2E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FB23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6BA5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65C41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8FF5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EF3F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025C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544F7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7FFF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1750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66436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6D29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73C1A2">
            <w:pPr>
              <w:jc w:val="center"/>
            </w:pPr>
            <w:r>
              <w:t>D=R*S</w:t>
            </w:r>
          </w:p>
        </w:tc>
      </w:tr>
      <w:tr w14:paraId="0838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066ED">
            <w:r>
              <w:t>水泥砂浆</w:t>
            </w:r>
          </w:p>
        </w:tc>
        <w:tc>
          <w:tcPr>
            <w:vAlign w:val="center"/>
          </w:tcPr>
          <w:p w14:paraId="70AC00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6EFF5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FAB3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B978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C9502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18320D">
            <w:pPr>
              <w:jc w:val="right"/>
            </w:pPr>
            <w:r>
              <w:t>0.245</w:t>
            </w:r>
          </w:p>
        </w:tc>
      </w:tr>
      <w:tr w14:paraId="528FB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DFDB91">
            <w:r>
              <w:t>煤矸石空心砖</w:t>
            </w:r>
          </w:p>
        </w:tc>
        <w:tc>
          <w:tcPr>
            <w:vAlign w:val="center"/>
          </w:tcPr>
          <w:p w14:paraId="00232420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004AC183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D4E7096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3B6E48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E5F907">
            <w:pPr>
              <w:jc w:val="right"/>
            </w:pPr>
            <w:r>
              <w:t>0.328</w:t>
            </w:r>
          </w:p>
        </w:tc>
        <w:tc>
          <w:tcPr>
            <w:vAlign w:val="center"/>
          </w:tcPr>
          <w:p w14:paraId="7D6F27CA">
            <w:pPr>
              <w:jc w:val="right"/>
            </w:pPr>
            <w:r>
              <w:t>2.594</w:t>
            </w:r>
          </w:p>
        </w:tc>
      </w:tr>
      <w:tr w14:paraId="016DB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6CCDC">
            <w:r>
              <w:t>混合砂浆</w:t>
            </w:r>
          </w:p>
        </w:tc>
        <w:tc>
          <w:tcPr>
            <w:vAlign w:val="center"/>
          </w:tcPr>
          <w:p w14:paraId="5050554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15830A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6EA97B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2EBB2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09946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BA840EE">
            <w:pPr>
              <w:jc w:val="right"/>
            </w:pPr>
            <w:r>
              <w:t>0.247</w:t>
            </w:r>
          </w:p>
        </w:tc>
      </w:tr>
      <w:tr w14:paraId="6BD52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F78C8">
            <w:r>
              <w:t>各层之和∑</w:t>
            </w:r>
          </w:p>
        </w:tc>
        <w:tc>
          <w:tcPr>
            <w:vAlign w:val="center"/>
          </w:tcPr>
          <w:p w14:paraId="36FF2C72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67D4B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4F9F2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BEA2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2A087A">
            <w:pPr>
              <w:jc w:val="right"/>
            </w:pPr>
            <w:r>
              <w:t>0.372</w:t>
            </w:r>
          </w:p>
        </w:tc>
        <w:tc>
          <w:tcPr>
            <w:vAlign w:val="center"/>
          </w:tcPr>
          <w:p w14:paraId="395B75D6">
            <w:pPr>
              <w:jc w:val="right"/>
            </w:pPr>
            <w:r>
              <w:t>3.086</w:t>
            </w:r>
          </w:p>
        </w:tc>
      </w:tr>
      <w:tr w14:paraId="0736E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D114D">
            <w:r>
              <w:t>传热系数K=1/(0.22+∑R)</w:t>
            </w:r>
          </w:p>
        </w:tc>
        <w:tc>
          <w:tcPr>
            <w:gridSpan w:val="6"/>
          </w:tcPr>
          <w:p w14:paraId="1B6CC4C2">
            <w:pPr>
              <w:jc w:val="center"/>
            </w:pPr>
            <w:r>
              <w:t>1.69</w:t>
            </w:r>
          </w:p>
        </w:tc>
      </w:tr>
      <w:tr w14:paraId="544C0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77811">
            <w:r>
              <w:t>标准依据</w:t>
            </w:r>
          </w:p>
        </w:tc>
        <w:tc>
          <w:tcPr>
            <w:gridSpan w:val="6"/>
          </w:tcPr>
          <w:p w14:paraId="11F183C3">
            <w:r>
              <w:t>安徽省《公共建筑节能设计标准》DB34/T 5076-2023第4.4.3条</w:t>
            </w:r>
          </w:p>
        </w:tc>
      </w:tr>
      <w:tr w14:paraId="28409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10760">
            <w:r>
              <w:t>标准要求</w:t>
            </w:r>
          </w:p>
        </w:tc>
        <w:tc>
          <w:tcPr>
            <w:gridSpan w:val="6"/>
          </w:tcPr>
          <w:p w14:paraId="0D70C218">
            <w:r>
              <w:t>地下室空调房间与紧邻无空调系统房间的内隔墙k≤1.5</w:t>
            </w:r>
          </w:p>
        </w:tc>
      </w:tr>
      <w:tr w14:paraId="5DDA5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81CF3A">
            <w:r>
              <w:t>结论</w:t>
            </w:r>
          </w:p>
        </w:tc>
        <w:tc>
          <w:tcPr>
            <w:gridSpan w:val="6"/>
          </w:tcPr>
          <w:p w14:paraId="48AABB61">
            <w:r>
              <w:rPr>
                <w:color w:val="FF0000"/>
              </w:rPr>
              <w:t>不满足</w:t>
            </w:r>
          </w:p>
        </w:tc>
      </w:tr>
    </w:tbl>
    <w:p w14:paraId="71ADF1F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0735"/>
      <w:r>
        <w:rPr>
          <w:color w:val="000000"/>
          <w:kern w:val="2"/>
          <w:szCs w:val="24"/>
          <w:lang w:val="en-US"/>
        </w:rPr>
        <w:t>架空或外挑楼板</w:t>
      </w:r>
      <w:bookmarkEnd w:id="47"/>
    </w:p>
    <w:p w14:paraId="65492A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09C6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5C2C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ED2AF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F7B2B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54E35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84BC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1966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6C97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800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3C58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AFAF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40C7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A831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853E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FF885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98F55E">
            <w:pPr>
              <w:jc w:val="center"/>
            </w:pPr>
            <w:r>
              <w:t>D=R*S</w:t>
            </w:r>
          </w:p>
        </w:tc>
      </w:tr>
      <w:tr w14:paraId="77131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9FD2C">
            <w:r>
              <w:t>水泥砂浆</w:t>
            </w:r>
          </w:p>
        </w:tc>
        <w:tc>
          <w:tcPr>
            <w:vAlign w:val="center"/>
          </w:tcPr>
          <w:p w14:paraId="314D4D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E613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DD479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868C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50AF6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158393">
            <w:pPr>
              <w:jc w:val="right"/>
            </w:pPr>
            <w:r>
              <w:t>0.245</w:t>
            </w:r>
          </w:p>
        </w:tc>
      </w:tr>
      <w:tr w14:paraId="68594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2EB3F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6DB0B22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A7E269B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10CEA1A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4003948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6DF0B46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0CD962BA">
            <w:pPr>
              <w:jc w:val="right"/>
            </w:pPr>
            <w:r>
              <w:t>0.154</w:t>
            </w:r>
          </w:p>
        </w:tc>
      </w:tr>
      <w:tr w14:paraId="4814B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BC6B7">
            <w:r>
              <w:t>钢筋混凝土</w:t>
            </w:r>
          </w:p>
        </w:tc>
        <w:tc>
          <w:tcPr>
            <w:vAlign w:val="center"/>
          </w:tcPr>
          <w:p w14:paraId="3B43C723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064FBD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6265B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3686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801797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2AF00C68">
            <w:pPr>
              <w:jc w:val="right"/>
            </w:pPr>
            <w:r>
              <w:t>1.483</w:t>
            </w:r>
          </w:p>
        </w:tc>
      </w:tr>
      <w:tr w14:paraId="5C406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68A10">
            <w:r>
              <w:t>水泥砂浆</w:t>
            </w:r>
          </w:p>
        </w:tc>
        <w:tc>
          <w:tcPr>
            <w:vAlign w:val="center"/>
          </w:tcPr>
          <w:p w14:paraId="5DCCB2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F5C18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5B09CA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BDC4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1D4E5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B044931">
            <w:pPr>
              <w:jc w:val="right"/>
            </w:pPr>
            <w:r>
              <w:t>0.245</w:t>
            </w:r>
          </w:p>
        </w:tc>
      </w:tr>
      <w:tr w14:paraId="4B3FC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887BC">
            <w:r>
              <w:t>岩棉条复合板（tr10,0,a级）</w:t>
            </w:r>
          </w:p>
        </w:tc>
        <w:tc>
          <w:tcPr>
            <w:vAlign w:val="center"/>
          </w:tcPr>
          <w:p w14:paraId="0C3BF492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97F81CE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26F2876D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6E7D1C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1D44B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92FE908">
            <w:pPr>
              <w:jc w:val="right"/>
            </w:pPr>
            <w:r>
              <w:t>0.609</w:t>
            </w:r>
          </w:p>
        </w:tc>
      </w:tr>
      <w:tr w14:paraId="02271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CF430">
            <w:r>
              <w:t>混合砂浆</w:t>
            </w:r>
          </w:p>
        </w:tc>
        <w:tc>
          <w:tcPr>
            <w:vAlign w:val="center"/>
          </w:tcPr>
          <w:p w14:paraId="67AB5D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42625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82B4A9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E6C34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CB9F6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94EC8EA">
            <w:pPr>
              <w:jc w:val="right"/>
            </w:pPr>
            <w:r>
              <w:t>0.247</w:t>
            </w:r>
          </w:p>
        </w:tc>
      </w:tr>
      <w:tr w14:paraId="48097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C02A7">
            <w:r>
              <w:t>各层之和∑</w:t>
            </w:r>
          </w:p>
        </w:tc>
        <w:tc>
          <w:tcPr>
            <w:vAlign w:val="center"/>
          </w:tcPr>
          <w:p w14:paraId="4A67868D"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 w14:paraId="0FD6F1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1604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A351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FB4326">
            <w:pPr>
              <w:jc w:val="right"/>
            </w:pPr>
            <w:r>
              <w:t>1.379</w:t>
            </w:r>
          </w:p>
        </w:tc>
        <w:tc>
          <w:tcPr>
            <w:vAlign w:val="center"/>
          </w:tcPr>
          <w:p w14:paraId="6CEAEDBD">
            <w:pPr>
              <w:jc w:val="right"/>
            </w:pPr>
            <w:r>
              <w:t>2.982</w:t>
            </w:r>
          </w:p>
        </w:tc>
      </w:tr>
      <w:tr w14:paraId="1F34B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D4A105">
            <w:r>
              <w:t>传热系数K=1/(0.16+∑R)</w:t>
            </w:r>
          </w:p>
        </w:tc>
        <w:tc>
          <w:tcPr>
            <w:gridSpan w:val="6"/>
          </w:tcPr>
          <w:p w14:paraId="3D1BF72C">
            <w:pPr>
              <w:jc w:val="center"/>
            </w:pPr>
            <w:r>
              <w:t>0.65</w:t>
            </w:r>
          </w:p>
        </w:tc>
      </w:tr>
      <w:tr w14:paraId="1D5D4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EAD25">
            <w:r>
              <w:t>标准依据</w:t>
            </w:r>
          </w:p>
        </w:tc>
        <w:tc>
          <w:tcPr>
            <w:gridSpan w:val="6"/>
          </w:tcPr>
          <w:p w14:paraId="4E30CBB3">
            <w:r>
              <w:t>安徽省《公共建筑节能设计标准》DB34/T 5076-2023第4.2.2条</w:t>
            </w:r>
          </w:p>
        </w:tc>
      </w:tr>
      <w:tr w14:paraId="075DC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C5F9558">
            <w:r>
              <w:t>标准要求</w:t>
            </w:r>
          </w:p>
        </w:tc>
        <w:tc>
          <w:tcPr>
            <w:gridSpan w:val="6"/>
          </w:tcPr>
          <w:p w14:paraId="07848727">
            <w:r>
              <w:t>应满足表4.2.2-1的规定(K≤0.65)</w:t>
            </w:r>
          </w:p>
        </w:tc>
      </w:tr>
      <w:tr w14:paraId="0231B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D11F6">
            <w:r>
              <w:t>结论</w:t>
            </w:r>
          </w:p>
        </w:tc>
        <w:tc>
          <w:tcPr>
            <w:gridSpan w:val="6"/>
          </w:tcPr>
          <w:p w14:paraId="3C3B3830">
            <w:r>
              <w:t>满足</w:t>
            </w:r>
          </w:p>
        </w:tc>
      </w:tr>
    </w:tbl>
    <w:p w14:paraId="50C4F93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2910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2B5999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FA2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2F296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7C96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785C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878E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11243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F39F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895D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ADD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0A5B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3C90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28F2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C670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B983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8750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916668">
            <w:pPr>
              <w:jc w:val="center"/>
            </w:pPr>
            <w:r>
              <w:t>D=R*S</w:t>
            </w:r>
          </w:p>
        </w:tc>
      </w:tr>
      <w:tr w14:paraId="25A55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B8E78">
            <w:r>
              <w:t>水泥砂浆</w:t>
            </w:r>
          </w:p>
        </w:tc>
        <w:tc>
          <w:tcPr>
            <w:vAlign w:val="center"/>
          </w:tcPr>
          <w:p w14:paraId="514A7FB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1F1D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038182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426581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9953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3CE23D">
            <w:pPr>
              <w:jc w:val="right"/>
            </w:pPr>
            <w:r>
              <w:t>0.245</w:t>
            </w:r>
          </w:p>
        </w:tc>
      </w:tr>
      <w:tr w14:paraId="39403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ACCA1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55BA44B9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82F72F3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104442E">
            <w:pPr>
              <w:jc w:val="right"/>
            </w:pPr>
            <w:r>
              <w:t>0.360</w:t>
            </w:r>
          </w:p>
        </w:tc>
        <w:tc>
          <w:tcPr>
            <w:vAlign w:val="center"/>
          </w:tcPr>
          <w:p w14:paraId="03FBB3F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655FA8F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1683BCC8">
            <w:pPr>
              <w:jc w:val="right"/>
            </w:pPr>
            <w:r>
              <w:t>0.154</w:t>
            </w:r>
          </w:p>
        </w:tc>
      </w:tr>
      <w:tr w14:paraId="22072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EEB47">
            <w:r>
              <w:t>钢筋混凝土</w:t>
            </w:r>
          </w:p>
        </w:tc>
        <w:tc>
          <w:tcPr>
            <w:vAlign w:val="center"/>
          </w:tcPr>
          <w:p w14:paraId="178D9D9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CF4A20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617618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99B7D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B44FF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D9EF359">
            <w:pPr>
              <w:jc w:val="right"/>
            </w:pPr>
            <w:r>
              <w:t>1.186</w:t>
            </w:r>
          </w:p>
        </w:tc>
      </w:tr>
      <w:tr w14:paraId="0AB21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974487">
            <w:r>
              <w:t>混合砂浆</w:t>
            </w:r>
          </w:p>
        </w:tc>
        <w:tc>
          <w:tcPr>
            <w:vAlign w:val="center"/>
          </w:tcPr>
          <w:p w14:paraId="12BEEB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8DEF9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141401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37000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B456C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B4FBBF1">
            <w:pPr>
              <w:jc w:val="right"/>
            </w:pPr>
            <w:r>
              <w:t>0.247</w:t>
            </w:r>
          </w:p>
        </w:tc>
      </w:tr>
      <w:tr w14:paraId="18E11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C28E5">
            <w:r>
              <w:t>各层之和∑</w:t>
            </w:r>
          </w:p>
        </w:tc>
        <w:tc>
          <w:tcPr>
            <w:vAlign w:val="center"/>
          </w:tcPr>
          <w:p w14:paraId="29E36125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3A3710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327C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118B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427BC4">
            <w:pPr>
              <w:jc w:val="right"/>
            </w:pPr>
            <w:r>
              <w:t>0.471</w:t>
            </w:r>
          </w:p>
        </w:tc>
        <w:tc>
          <w:tcPr>
            <w:vAlign w:val="center"/>
          </w:tcPr>
          <w:p w14:paraId="61434913">
            <w:pPr>
              <w:jc w:val="right"/>
            </w:pPr>
            <w:r>
              <w:t>1.832</w:t>
            </w:r>
          </w:p>
        </w:tc>
      </w:tr>
      <w:tr w14:paraId="73262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5730C">
            <w:r>
              <w:t>传热系数K=1/(0.22+∑R)</w:t>
            </w:r>
          </w:p>
        </w:tc>
        <w:tc>
          <w:tcPr>
            <w:gridSpan w:val="6"/>
          </w:tcPr>
          <w:p w14:paraId="395E801C">
            <w:pPr>
              <w:jc w:val="center"/>
            </w:pPr>
            <w:r>
              <w:t>1.45</w:t>
            </w:r>
          </w:p>
        </w:tc>
      </w:tr>
      <w:tr w14:paraId="029FE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FAAE0">
            <w:r>
              <w:t>标准依据</w:t>
            </w:r>
          </w:p>
        </w:tc>
        <w:tc>
          <w:tcPr>
            <w:gridSpan w:val="6"/>
          </w:tcPr>
          <w:p w14:paraId="64A13395">
            <w:r>
              <w:t>安徽省《公共建筑节能设计标准》DB34/T 5076-2023第4.3.6条</w:t>
            </w:r>
          </w:p>
        </w:tc>
      </w:tr>
      <w:tr w14:paraId="4E13F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27F940">
            <w:r>
              <w:t>标准要求</w:t>
            </w:r>
          </w:p>
        </w:tc>
        <w:tc>
          <w:tcPr>
            <w:gridSpan w:val="6"/>
          </w:tcPr>
          <w:p w14:paraId="6F39D92E">
            <w:r>
              <w:t>K≤0.65</w:t>
            </w:r>
          </w:p>
        </w:tc>
      </w:tr>
      <w:tr w14:paraId="3A7F8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56948">
            <w:r>
              <w:t>结论</w:t>
            </w:r>
          </w:p>
        </w:tc>
        <w:tc>
          <w:tcPr>
            <w:gridSpan w:val="6"/>
          </w:tcPr>
          <w:p w14:paraId="7DB640DE">
            <w:r>
              <w:rPr>
                <w:color w:val="FF0000"/>
              </w:rPr>
              <w:t>不满足</w:t>
            </w:r>
          </w:p>
        </w:tc>
      </w:tr>
    </w:tbl>
    <w:p w14:paraId="1D4E8AA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6010"/>
      <w:r>
        <w:rPr>
          <w:color w:val="000000"/>
          <w:kern w:val="2"/>
          <w:szCs w:val="24"/>
          <w:lang w:val="en-US"/>
        </w:rPr>
        <w:t>外窗</w:t>
      </w:r>
      <w:bookmarkEnd w:id="49"/>
    </w:p>
    <w:p w14:paraId="2ED3A86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3BFD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4278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5161C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114A1E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2E515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55B27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14DEC03">
            <w:pPr>
              <w:jc w:val="center"/>
            </w:pPr>
            <w:r>
              <w:t>可见光透射比</w:t>
            </w:r>
          </w:p>
        </w:tc>
      </w:tr>
      <w:tr w14:paraId="04067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5C716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BC918C7">
            <w:r>
              <w:t>6高透双银Low-E+16A+6(窗框比0.25)金属隔热框(隔热条26mm)(暖边)</w:t>
            </w:r>
          </w:p>
        </w:tc>
        <w:tc>
          <w:tcPr>
            <w:vAlign w:val="center"/>
          </w:tcPr>
          <w:p w14:paraId="7A883F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94EA6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09FDFAA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308048CF">
            <w:pPr>
              <w:jc w:val="center"/>
            </w:pPr>
            <w:r>
              <w:t>0.600</w:t>
            </w:r>
          </w:p>
        </w:tc>
      </w:tr>
      <w:tr w14:paraId="36346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20B85"/>
        </w:tc>
        <w:tc>
          <w:tcPr>
            <w:vMerge w:val="continue"/>
            <w:vAlign w:val="center"/>
          </w:tcPr>
          <w:p w14:paraId="735BF812"/>
        </w:tc>
        <w:tc>
          <w:tcPr>
            <w:gridSpan w:val="4"/>
            <w:shd w:val="clear" w:color="auto" w:fill="E6E6E6"/>
            <w:vAlign w:val="center"/>
          </w:tcPr>
          <w:p w14:paraId="730AF455">
            <w:pPr>
              <w:jc w:val="center"/>
            </w:pPr>
            <w:r>
              <w:t>窗编号</w:t>
            </w:r>
          </w:p>
        </w:tc>
      </w:tr>
      <w:tr w14:paraId="08DF2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1ACCF"/>
        </w:tc>
        <w:tc>
          <w:tcPr>
            <w:vMerge w:val="continue"/>
            <w:vAlign w:val="center"/>
          </w:tcPr>
          <w:p w14:paraId="06CEE30A"/>
        </w:tc>
        <w:tc>
          <w:tcPr>
            <w:gridSpan w:val="4"/>
            <w:vAlign w:val="center"/>
          </w:tcPr>
          <w:p w14:paraId="383C6ED5">
            <w:r>
              <w:t>，C0935，C0937，C1042，C1222，C1230，C1235，C1237，C1239，C6537，C7737，C0922，C0942，C1522，C1539，C2109，C2437，C1219，C1231，C1513，C1542</w:t>
            </w:r>
          </w:p>
        </w:tc>
      </w:tr>
      <w:tr w14:paraId="56CC8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106D7"/>
        </w:tc>
        <w:tc>
          <w:tcPr>
            <w:gridSpan w:val="5"/>
            <w:vAlign w:val="center"/>
          </w:tcPr>
          <w:p w14:paraId="24FAA361">
            <w:r>
              <w:t>备注：窗框K=2.8, 玻璃K=1.7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  <w:tr w14:paraId="5CE54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AC9CB5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9FEEB8D">
            <w:r>
              <w:t>6高透双银Low-E+12Ar+6(窗框比0.30)塑料双腔(保温膜）</w:t>
            </w:r>
          </w:p>
        </w:tc>
        <w:tc>
          <w:tcPr>
            <w:vAlign w:val="center"/>
          </w:tcPr>
          <w:p w14:paraId="474646E6">
            <w:pPr>
              <w:jc w:val="center"/>
            </w:pPr>
            <w:r>
              <w:t>142</w:t>
            </w:r>
          </w:p>
        </w:tc>
        <w:tc>
          <w:tcPr>
            <w:vAlign w:val="center"/>
          </w:tcPr>
          <w:p w14:paraId="54BA91D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1C04A181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2A268F15">
            <w:pPr>
              <w:jc w:val="center"/>
            </w:pPr>
            <w:r>
              <w:t>0.600</w:t>
            </w:r>
          </w:p>
        </w:tc>
      </w:tr>
      <w:tr w14:paraId="0E6B6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F3B2E"/>
        </w:tc>
        <w:tc>
          <w:tcPr>
            <w:vMerge w:val="continue"/>
            <w:vAlign w:val="center"/>
          </w:tcPr>
          <w:p w14:paraId="410802C0"/>
        </w:tc>
        <w:tc>
          <w:tcPr>
            <w:gridSpan w:val="4"/>
            <w:shd w:val="clear" w:color="auto" w:fill="E6E6E6"/>
            <w:vAlign w:val="center"/>
          </w:tcPr>
          <w:p w14:paraId="1183C47F">
            <w:pPr>
              <w:jc w:val="center"/>
            </w:pPr>
            <w:r>
              <w:t>窗编号</w:t>
            </w:r>
          </w:p>
        </w:tc>
      </w:tr>
      <w:tr w14:paraId="62C19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6A521"/>
        </w:tc>
        <w:tc>
          <w:tcPr>
            <w:vMerge w:val="continue"/>
            <w:vAlign w:val="center"/>
          </w:tcPr>
          <w:p w14:paraId="38E79B69"/>
        </w:tc>
        <w:tc>
          <w:tcPr>
            <w:gridSpan w:val="4"/>
            <w:vAlign w:val="center"/>
          </w:tcPr>
          <w:p w14:paraId="1B4E72E4">
            <w:r>
              <w:t>幕墙</w:t>
            </w:r>
          </w:p>
        </w:tc>
      </w:tr>
      <w:tr w14:paraId="270C5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23D65"/>
        </w:tc>
        <w:tc>
          <w:tcPr>
            <w:gridSpan w:val="5"/>
            <w:vAlign w:val="center"/>
          </w:tcPr>
          <w:p w14:paraId="2890EBDC">
            <w:r>
              <w:t>备注：窗框K=2.2, 玻璃K=1.4</w:t>
            </w:r>
            <w:r>
              <w:br w:type="textWrapping"/>
            </w:r>
            <w:r>
              <w:t>来源：安徽省《居住建筑节能设计标准》DB34/T1466-2023</w:t>
            </w:r>
          </w:p>
        </w:tc>
      </w:tr>
    </w:tbl>
    <w:p w14:paraId="02C7161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建筑外遮阳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358"/>
        <w:gridCol w:w="1075"/>
        <w:gridCol w:w="1075"/>
        <w:gridCol w:w="1211"/>
        <w:gridCol w:w="2660"/>
        <w:gridCol w:w="1358"/>
      </w:tblGrid>
      <w:tr w14:paraId="54BBC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BC4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A425B95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7D61402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C0EAC48">
            <w:pPr>
              <w:jc w:val="center"/>
            </w:pPr>
            <w:r>
              <w:t>窗墙比</w:t>
            </w:r>
            <w:r>
              <w:br w:type="textWrapping"/>
            </w: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7DD9757">
            <w:pPr>
              <w:jc w:val="center"/>
            </w:pPr>
            <w:r>
              <w:t>建筑外遮阳</w:t>
            </w:r>
          </w:p>
        </w:tc>
        <w:tc>
          <w:tcPr>
            <w:shd w:val="clear" w:color="auto" w:fill="E6E6E6"/>
            <w:vAlign w:val="center"/>
          </w:tcPr>
          <w:p w14:paraId="5E1FBA8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6192804">
            <w:pPr>
              <w:jc w:val="center"/>
            </w:pPr>
            <w:r>
              <w:t>是否满足</w:t>
            </w:r>
          </w:p>
        </w:tc>
      </w:tr>
      <w:tr w14:paraId="16902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DCB66">
            <w:r>
              <w:t>南向</w:t>
            </w:r>
          </w:p>
        </w:tc>
        <w:tc>
          <w:tcPr>
            <w:vAlign w:val="center"/>
          </w:tcPr>
          <w:p w14:paraId="67DF4C67">
            <w:r>
              <w:t>立面1</w:t>
            </w:r>
          </w:p>
        </w:tc>
        <w:tc>
          <w:tcPr>
            <w:vAlign w:val="center"/>
          </w:tcPr>
          <w:p w14:paraId="589A1A40">
            <w:r>
              <w:t>0.75</w:t>
            </w:r>
          </w:p>
        </w:tc>
        <w:tc>
          <w:tcPr>
            <w:vAlign w:val="center"/>
          </w:tcPr>
          <w:p w14:paraId="3E5C3D79">
            <w:r>
              <w:t>0.70</w:t>
            </w:r>
          </w:p>
        </w:tc>
        <w:tc>
          <w:tcPr>
            <w:vAlign w:val="center"/>
          </w:tcPr>
          <w:p w14:paraId="2ABBCB07">
            <w:r>
              <w:t>固定百叶外遮阳</w:t>
            </w:r>
          </w:p>
        </w:tc>
        <w:tc>
          <w:tcPr>
            <w:vAlign w:val="center"/>
          </w:tcPr>
          <w:p w14:paraId="6E553224">
            <w:r>
              <w:t>窗墙面积比不满足限值时，应设置外遮阳</w:t>
            </w:r>
          </w:p>
        </w:tc>
        <w:tc>
          <w:tcPr>
            <w:vAlign w:val="center"/>
          </w:tcPr>
          <w:p w14:paraId="6027400C">
            <w:r>
              <w:t>满足</w:t>
            </w:r>
          </w:p>
        </w:tc>
      </w:tr>
      <w:tr w14:paraId="37C41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0E373">
            <w:r>
              <w:t>东向</w:t>
            </w:r>
          </w:p>
        </w:tc>
        <w:tc>
          <w:tcPr>
            <w:vAlign w:val="center"/>
          </w:tcPr>
          <w:p w14:paraId="3CB3597D">
            <w:r>
              <w:t>立面3</w:t>
            </w:r>
          </w:p>
        </w:tc>
        <w:tc>
          <w:tcPr>
            <w:vAlign w:val="center"/>
          </w:tcPr>
          <w:p w14:paraId="182B20F2">
            <w:r>
              <w:t>0.33</w:t>
            </w:r>
          </w:p>
        </w:tc>
        <w:tc>
          <w:tcPr>
            <w:vAlign w:val="center"/>
          </w:tcPr>
          <w:p w14:paraId="2B7FD579">
            <w:r>
              <w:t>0.45</w:t>
            </w:r>
          </w:p>
        </w:tc>
        <w:tc>
          <w:tcPr>
            <w:vAlign w:val="center"/>
          </w:tcPr>
          <w:p w14:paraId="10973467">
            <w:r>
              <w:t>固定百叶外遮阳</w:t>
            </w:r>
          </w:p>
        </w:tc>
        <w:tc>
          <w:tcPr>
            <w:vAlign w:val="center"/>
          </w:tcPr>
          <w:p w14:paraId="1B16CA10">
            <w:r>
              <w:t>窗墙面积比不满足限值时，应设置外遮阳</w:t>
            </w:r>
          </w:p>
        </w:tc>
        <w:tc>
          <w:tcPr>
            <w:vAlign w:val="center"/>
          </w:tcPr>
          <w:p w14:paraId="6FAE1472">
            <w:r>
              <w:t>满足</w:t>
            </w:r>
          </w:p>
        </w:tc>
      </w:tr>
      <w:tr w14:paraId="49486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CFDB2">
            <w:r>
              <w:t>西向</w:t>
            </w:r>
          </w:p>
        </w:tc>
        <w:tc>
          <w:tcPr>
            <w:vAlign w:val="center"/>
          </w:tcPr>
          <w:p w14:paraId="6E6CDB75">
            <w:r>
              <w:t>立面4</w:t>
            </w:r>
          </w:p>
        </w:tc>
        <w:tc>
          <w:tcPr>
            <w:vAlign w:val="center"/>
          </w:tcPr>
          <w:p w14:paraId="7E84280C">
            <w:r>
              <w:t>0.14</w:t>
            </w:r>
          </w:p>
        </w:tc>
        <w:tc>
          <w:tcPr>
            <w:vAlign w:val="center"/>
          </w:tcPr>
          <w:p w14:paraId="795032A1">
            <w:r>
              <w:t>0.45</w:t>
            </w:r>
          </w:p>
        </w:tc>
        <w:tc>
          <w:tcPr>
            <w:vAlign w:val="center"/>
          </w:tcPr>
          <w:p w14:paraId="6CD6D2B0">
            <w:r>
              <w:t>固定百叶外遮阳</w:t>
            </w:r>
          </w:p>
        </w:tc>
        <w:tc>
          <w:tcPr>
            <w:vAlign w:val="center"/>
          </w:tcPr>
          <w:p w14:paraId="0D86E863">
            <w:r>
              <w:t>窗墙面积比不满足限值时，应设置外遮阳</w:t>
            </w:r>
          </w:p>
        </w:tc>
        <w:tc>
          <w:tcPr>
            <w:vAlign w:val="center"/>
          </w:tcPr>
          <w:p w14:paraId="74628837">
            <w:r>
              <w:t>满足</w:t>
            </w:r>
          </w:p>
        </w:tc>
      </w:tr>
      <w:tr w14:paraId="1D828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4F0D2E">
            <w:r>
              <w:t>标准依据</w:t>
            </w:r>
          </w:p>
        </w:tc>
        <w:tc>
          <w:tcPr>
            <w:gridSpan w:val="5"/>
            <w:vAlign w:val="center"/>
          </w:tcPr>
          <w:p w14:paraId="3EF13565">
            <w:r>
              <w:t>安徽省《公共建筑节能设计标准》DB34/T 5076-2023第4.1.2条</w:t>
            </w:r>
          </w:p>
        </w:tc>
      </w:tr>
      <w:tr w14:paraId="0F9E5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4AD78C">
            <w:r>
              <w:t>标准要求</w:t>
            </w:r>
          </w:p>
        </w:tc>
        <w:tc>
          <w:tcPr>
            <w:gridSpan w:val="5"/>
            <w:vAlign w:val="center"/>
          </w:tcPr>
          <w:p w14:paraId="5AC27AA0">
            <w:r>
              <w:t>东南西向外窗(透光幕墙)单一立面窗墙面积比不满足第4.2.1条时，应设置外遮阳</w:t>
            </w:r>
          </w:p>
        </w:tc>
      </w:tr>
      <w:tr w14:paraId="40BB9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D54056">
            <w:r>
              <w:t>结论</w:t>
            </w:r>
          </w:p>
        </w:tc>
        <w:tc>
          <w:tcPr>
            <w:gridSpan w:val="5"/>
            <w:vAlign w:val="center"/>
          </w:tcPr>
          <w:p w14:paraId="0D36C705">
            <w:r>
              <w:t>满足</w:t>
            </w:r>
          </w:p>
        </w:tc>
      </w:tr>
    </w:tbl>
    <w:p w14:paraId="716055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1E56BD0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47975EF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固定百叶外遮阳</w:t>
      </w:r>
    </w:p>
    <w:p w14:paraId="0B676EAB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FC67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ABE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9233F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EC6104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178AAD5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539546B2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6F619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F87E2">
            <w:r>
              <w:t>1</w:t>
            </w:r>
          </w:p>
        </w:tc>
        <w:tc>
          <w:tcPr>
            <w:vAlign w:val="center"/>
          </w:tcPr>
          <w:p w14:paraId="2DC662D5">
            <w:r>
              <w:t>固定百叶外遮阳0</w:t>
            </w:r>
          </w:p>
        </w:tc>
        <w:tc>
          <w:tcPr>
            <w:vAlign w:val="center"/>
          </w:tcPr>
          <w:p w14:paraId="22D8B6E4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6720EF17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03641C89">
            <w:pPr>
              <w:jc w:val="center"/>
            </w:pPr>
            <w:r>
              <w:t>0.200</w:t>
            </w:r>
          </w:p>
        </w:tc>
      </w:tr>
    </w:tbl>
    <w:p w14:paraId="596CF62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4F101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2C117C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D4B6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B43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9751F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80D56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0B71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A74E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C2AA12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1019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01252F">
            <w:pPr>
              <w:jc w:val="center"/>
            </w:pPr>
            <w:r>
              <w:t>传热系数</w:t>
            </w:r>
          </w:p>
        </w:tc>
      </w:tr>
      <w:tr w14:paraId="5E286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243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F75EE4">
            <w:r>
              <w:t>(玻璃幕墙)</w:t>
            </w:r>
          </w:p>
        </w:tc>
        <w:tc>
          <w:tcPr>
            <w:vAlign w:val="center"/>
          </w:tcPr>
          <w:p w14:paraId="49BB3A9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14AE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C566D3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615C845D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281566D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4EEAB22">
            <w:pPr>
              <w:jc w:val="right"/>
            </w:pPr>
            <w:r>
              <w:t>1.700</w:t>
            </w:r>
          </w:p>
        </w:tc>
      </w:tr>
      <w:tr w14:paraId="7A2B5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4B9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3E923F">
            <w:r>
              <w:t>(玻璃幕墙)</w:t>
            </w:r>
          </w:p>
        </w:tc>
        <w:tc>
          <w:tcPr>
            <w:vAlign w:val="center"/>
          </w:tcPr>
          <w:p w14:paraId="720941D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1F73FE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AB94367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06582DCB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2437AB6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BFD129C">
            <w:pPr>
              <w:jc w:val="right"/>
            </w:pPr>
            <w:r>
              <w:t>1.700</w:t>
            </w:r>
          </w:p>
        </w:tc>
      </w:tr>
      <w:tr w14:paraId="28AFE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203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3554C2">
            <w:r>
              <w:t>(玻璃幕墙)</w:t>
            </w:r>
          </w:p>
        </w:tc>
        <w:tc>
          <w:tcPr>
            <w:vAlign w:val="center"/>
          </w:tcPr>
          <w:p w14:paraId="16B5CF9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30F0F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2F86A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0633E1">
            <w:pPr>
              <w:jc w:val="right"/>
            </w:pPr>
            <w:r>
              <w:t>157.00</w:t>
            </w:r>
          </w:p>
        </w:tc>
        <w:tc>
          <w:tcPr>
            <w:vAlign w:val="center"/>
          </w:tcPr>
          <w:p w14:paraId="69C221C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CFD2B53">
            <w:pPr>
              <w:jc w:val="right"/>
            </w:pPr>
            <w:r>
              <w:t>1.700</w:t>
            </w:r>
          </w:p>
        </w:tc>
      </w:tr>
      <w:tr w14:paraId="3B3C4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342FB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38EDB9">
            <w:r>
              <w:t>(玻璃幕墙)</w:t>
            </w:r>
          </w:p>
        </w:tc>
        <w:tc>
          <w:tcPr>
            <w:vAlign w:val="center"/>
          </w:tcPr>
          <w:p w14:paraId="5E0877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8F6B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B5F32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F5E20D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27132F4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13EDA920">
            <w:pPr>
              <w:jc w:val="right"/>
            </w:pPr>
            <w:r>
              <w:t>1.700</w:t>
            </w:r>
          </w:p>
        </w:tc>
      </w:tr>
      <w:tr w14:paraId="679D2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110D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5B968E6">
            <w:r>
              <w:t>(玻璃幕墙)</w:t>
            </w:r>
          </w:p>
        </w:tc>
        <w:tc>
          <w:tcPr>
            <w:vAlign w:val="center"/>
          </w:tcPr>
          <w:p w14:paraId="6856163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DE551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8267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C45670">
            <w:pPr>
              <w:jc w:val="right"/>
            </w:pPr>
            <w:r>
              <w:t>127.50</w:t>
            </w:r>
          </w:p>
        </w:tc>
        <w:tc>
          <w:tcPr>
            <w:vAlign w:val="center"/>
          </w:tcPr>
          <w:p w14:paraId="3D4587F3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9D898BD">
            <w:pPr>
              <w:jc w:val="right"/>
            </w:pPr>
            <w:r>
              <w:t>1.700</w:t>
            </w:r>
          </w:p>
        </w:tc>
      </w:tr>
      <w:tr w14:paraId="15A3B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8283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7986BE">
            <w:r>
              <w:t>(玻璃幕墙)</w:t>
            </w:r>
          </w:p>
        </w:tc>
        <w:tc>
          <w:tcPr>
            <w:vAlign w:val="center"/>
          </w:tcPr>
          <w:p w14:paraId="2603ADA9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A79966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93B93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4AEB26">
            <w:pPr>
              <w:jc w:val="right"/>
            </w:pPr>
            <w:r>
              <w:t>80.30</w:t>
            </w:r>
          </w:p>
        </w:tc>
        <w:tc>
          <w:tcPr>
            <w:vAlign w:val="center"/>
          </w:tcPr>
          <w:p w14:paraId="7E7D8E18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272650A">
            <w:pPr>
              <w:jc w:val="right"/>
            </w:pPr>
            <w:r>
              <w:t>1.700</w:t>
            </w:r>
          </w:p>
        </w:tc>
      </w:tr>
      <w:tr w14:paraId="456F8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A179B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55A5FB">
            <w:r>
              <w:t>(玻璃幕墙)</w:t>
            </w:r>
          </w:p>
        </w:tc>
        <w:tc>
          <w:tcPr>
            <w:vAlign w:val="center"/>
          </w:tcPr>
          <w:p w14:paraId="229856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9AE7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803042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0BFC5912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21A7575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DF87A13">
            <w:pPr>
              <w:jc w:val="right"/>
            </w:pPr>
            <w:r>
              <w:t>1.700</w:t>
            </w:r>
          </w:p>
        </w:tc>
      </w:tr>
      <w:tr w14:paraId="30A85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B17A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3F5727">
            <w:r>
              <w:t>(玻璃幕墙)</w:t>
            </w:r>
          </w:p>
        </w:tc>
        <w:tc>
          <w:tcPr>
            <w:vAlign w:val="center"/>
          </w:tcPr>
          <w:p w14:paraId="3028E86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3562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8950C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897248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4F9678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5A4C434">
            <w:pPr>
              <w:jc w:val="right"/>
            </w:pPr>
            <w:r>
              <w:t>1.700</w:t>
            </w:r>
          </w:p>
        </w:tc>
      </w:tr>
      <w:tr w14:paraId="2117B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04ED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9C804E">
            <w:r>
              <w:t>(玻璃幕墙)</w:t>
            </w:r>
          </w:p>
        </w:tc>
        <w:tc>
          <w:tcPr>
            <w:vAlign w:val="center"/>
          </w:tcPr>
          <w:p w14:paraId="1BCC9D9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FED1B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11C1C5">
            <w:pPr>
              <w:jc w:val="right"/>
            </w:pPr>
            <w:r>
              <w:t>282.60</w:t>
            </w:r>
          </w:p>
        </w:tc>
        <w:tc>
          <w:tcPr>
            <w:vAlign w:val="center"/>
          </w:tcPr>
          <w:p w14:paraId="423B6A5C">
            <w:pPr>
              <w:jc w:val="right"/>
            </w:pPr>
            <w:r>
              <w:t>282.60</w:t>
            </w:r>
          </w:p>
        </w:tc>
        <w:tc>
          <w:tcPr>
            <w:vAlign w:val="center"/>
          </w:tcPr>
          <w:p w14:paraId="436D5B7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7B861D6">
            <w:pPr>
              <w:jc w:val="right"/>
            </w:pPr>
            <w:r>
              <w:t>1.700</w:t>
            </w:r>
          </w:p>
        </w:tc>
      </w:tr>
      <w:tr w14:paraId="7AC89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05F7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2FCDAC1">
            <w:r>
              <w:t>C1219</w:t>
            </w:r>
          </w:p>
        </w:tc>
        <w:tc>
          <w:tcPr>
            <w:vAlign w:val="center"/>
          </w:tcPr>
          <w:p w14:paraId="4572F82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70FB8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EFC504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79E35C49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052C0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8735CE">
            <w:pPr>
              <w:jc w:val="right"/>
            </w:pPr>
            <w:r>
              <w:t>2.000</w:t>
            </w:r>
          </w:p>
        </w:tc>
      </w:tr>
      <w:tr w14:paraId="12739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D22F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7413DE">
            <w:r>
              <w:t>C1231</w:t>
            </w:r>
          </w:p>
        </w:tc>
        <w:tc>
          <w:tcPr>
            <w:vAlign w:val="center"/>
          </w:tcPr>
          <w:p w14:paraId="1E0922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496D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5F41A1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4E748CB5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1914FE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D68E20">
            <w:pPr>
              <w:jc w:val="right"/>
            </w:pPr>
            <w:r>
              <w:t>2.000</w:t>
            </w:r>
          </w:p>
        </w:tc>
      </w:tr>
      <w:tr w14:paraId="54EE6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8E21396">
            <w:r>
              <w:t>立面总面积(㎡)</w:t>
            </w:r>
          </w:p>
        </w:tc>
        <w:tc>
          <w:tcPr>
            <w:vAlign w:val="center"/>
          </w:tcPr>
          <w:p w14:paraId="53B58A15">
            <w:pPr>
              <w:jc w:val="right"/>
            </w:pPr>
            <w:r>
              <w:t>699.30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90CE1C">
            <w:r>
              <w:t>立面平均传热系数</w:t>
            </w:r>
          </w:p>
        </w:tc>
        <w:tc>
          <w:tcPr>
            <w:vAlign w:val="center"/>
          </w:tcPr>
          <w:p w14:paraId="432A6BE3">
            <w:pPr>
              <w:jc w:val="right"/>
            </w:pPr>
            <w:r>
              <w:t>1.703</w:t>
            </w:r>
          </w:p>
        </w:tc>
      </w:tr>
    </w:tbl>
    <w:p w14:paraId="43641F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FB830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5B9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9F1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92BEA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6E8A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5227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ADDB7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32FE3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671971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7B2B26">
            <w:pPr>
              <w:jc w:val="center"/>
            </w:pPr>
            <w:r>
              <w:t>传热系数</w:t>
            </w:r>
          </w:p>
        </w:tc>
      </w:tr>
      <w:tr w14:paraId="7F3DE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1F4E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317FAD">
            <w:r>
              <w:t>C1222</w:t>
            </w:r>
          </w:p>
        </w:tc>
        <w:tc>
          <w:tcPr>
            <w:vAlign w:val="center"/>
          </w:tcPr>
          <w:p w14:paraId="072C522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8E5B6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3B2ECB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44B9C3A1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428BC5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4671E0">
            <w:pPr>
              <w:jc w:val="right"/>
            </w:pPr>
            <w:r>
              <w:t>2.000</w:t>
            </w:r>
          </w:p>
        </w:tc>
      </w:tr>
      <w:tr w14:paraId="3950C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CDF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FF4CC6">
            <w:r>
              <w:t>C1235</w:t>
            </w:r>
          </w:p>
        </w:tc>
        <w:tc>
          <w:tcPr>
            <w:vAlign w:val="center"/>
          </w:tcPr>
          <w:p w14:paraId="0245DC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E7915A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F86A5EC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45C9CD37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24A0AD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247D4E">
            <w:pPr>
              <w:jc w:val="right"/>
            </w:pPr>
            <w:r>
              <w:t>2.000</w:t>
            </w:r>
          </w:p>
        </w:tc>
      </w:tr>
      <w:tr w14:paraId="7695E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5D1D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F72AB55">
            <w:r>
              <w:t>C1237</w:t>
            </w:r>
          </w:p>
        </w:tc>
        <w:tc>
          <w:tcPr>
            <w:vAlign w:val="center"/>
          </w:tcPr>
          <w:p w14:paraId="287493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3BC38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D95502D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697CE1E1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7AC2ABA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4D881A">
            <w:pPr>
              <w:jc w:val="right"/>
            </w:pPr>
            <w:r>
              <w:t>2.000</w:t>
            </w:r>
          </w:p>
        </w:tc>
      </w:tr>
      <w:tr w14:paraId="49092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0E8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CF72E15">
            <w:r>
              <w:t>C1239</w:t>
            </w:r>
          </w:p>
        </w:tc>
        <w:tc>
          <w:tcPr>
            <w:vAlign w:val="center"/>
          </w:tcPr>
          <w:p w14:paraId="2C9022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BB637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42B6FF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6C856347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385A68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B8C32D">
            <w:pPr>
              <w:jc w:val="right"/>
            </w:pPr>
            <w:r>
              <w:t>2.000</w:t>
            </w:r>
          </w:p>
        </w:tc>
      </w:tr>
      <w:tr w14:paraId="2EF15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6847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E530B6">
            <w:r>
              <w:t>C1513</w:t>
            </w:r>
          </w:p>
        </w:tc>
        <w:tc>
          <w:tcPr>
            <w:vAlign w:val="center"/>
          </w:tcPr>
          <w:p w14:paraId="50979BD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FA75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9C818A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6242F5D3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366B7E5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4436E0">
            <w:pPr>
              <w:jc w:val="right"/>
            </w:pPr>
            <w:r>
              <w:t>2.000</w:t>
            </w:r>
          </w:p>
        </w:tc>
      </w:tr>
      <w:tr w14:paraId="19158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B359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093ADF">
            <w:r>
              <w:t>C1522</w:t>
            </w:r>
          </w:p>
        </w:tc>
        <w:tc>
          <w:tcPr>
            <w:vAlign w:val="center"/>
          </w:tcPr>
          <w:p w14:paraId="29346D8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1B4D4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072B0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5D52B819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36189A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4C16A9">
            <w:pPr>
              <w:jc w:val="right"/>
            </w:pPr>
            <w:r>
              <w:t>2.000</w:t>
            </w:r>
          </w:p>
        </w:tc>
      </w:tr>
      <w:tr w14:paraId="19D24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2AB3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33540E9">
            <w:r>
              <w:t>C1539</w:t>
            </w:r>
          </w:p>
        </w:tc>
        <w:tc>
          <w:tcPr>
            <w:vAlign w:val="center"/>
          </w:tcPr>
          <w:p w14:paraId="28FDDEA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AF025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555A99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4776CB7C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3C6593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8C48F8">
            <w:pPr>
              <w:jc w:val="right"/>
            </w:pPr>
            <w:r>
              <w:t>2.000</w:t>
            </w:r>
          </w:p>
        </w:tc>
      </w:tr>
      <w:tr w14:paraId="75EDC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1D61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13A34B">
            <w:r>
              <w:t>C1542</w:t>
            </w:r>
          </w:p>
        </w:tc>
        <w:tc>
          <w:tcPr>
            <w:vAlign w:val="center"/>
          </w:tcPr>
          <w:p w14:paraId="7A46A4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D068E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28357C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224A58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386F18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B96481">
            <w:pPr>
              <w:jc w:val="right"/>
            </w:pPr>
            <w:r>
              <w:t>2.000</w:t>
            </w:r>
          </w:p>
        </w:tc>
      </w:tr>
      <w:tr w14:paraId="55C27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62FD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C9288EF">
            <w:r>
              <w:t>C2437</w:t>
            </w:r>
          </w:p>
        </w:tc>
        <w:tc>
          <w:tcPr>
            <w:vAlign w:val="center"/>
          </w:tcPr>
          <w:p w14:paraId="480714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9DA98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65F245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2DE125DF">
            <w:pPr>
              <w:jc w:val="right"/>
            </w:pPr>
            <w:r>
              <w:t>35.52</w:t>
            </w:r>
          </w:p>
        </w:tc>
        <w:tc>
          <w:tcPr>
            <w:vAlign w:val="center"/>
          </w:tcPr>
          <w:p w14:paraId="6C4CBED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063216">
            <w:pPr>
              <w:jc w:val="right"/>
            </w:pPr>
            <w:r>
              <w:t>2.000</w:t>
            </w:r>
          </w:p>
        </w:tc>
      </w:tr>
      <w:tr w14:paraId="5877E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99C8834">
            <w:r>
              <w:t>立面总面积(㎡)</w:t>
            </w:r>
          </w:p>
        </w:tc>
        <w:tc>
          <w:tcPr>
            <w:vAlign w:val="center"/>
          </w:tcPr>
          <w:p w14:paraId="5635550F">
            <w:pPr>
              <w:jc w:val="right"/>
            </w:pPr>
            <w:r>
              <w:t>110.76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F7A9E3">
            <w:r>
              <w:t>立面平均传热系数</w:t>
            </w:r>
          </w:p>
        </w:tc>
        <w:tc>
          <w:tcPr>
            <w:vAlign w:val="center"/>
          </w:tcPr>
          <w:p w14:paraId="6D68F341">
            <w:pPr>
              <w:jc w:val="right"/>
            </w:pPr>
            <w:r>
              <w:t>2.000</w:t>
            </w:r>
          </w:p>
        </w:tc>
      </w:tr>
    </w:tbl>
    <w:p w14:paraId="6EB3BFA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2F082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AD1FD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8B5C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6C12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82EA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92D20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C572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52EB0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A56C4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265F7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C49FF1">
            <w:pPr>
              <w:jc w:val="center"/>
            </w:pPr>
            <w:r>
              <w:t>传热系数</w:t>
            </w:r>
          </w:p>
        </w:tc>
      </w:tr>
      <w:tr w14:paraId="537EE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ACED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7628B1"/>
        </w:tc>
        <w:tc>
          <w:tcPr>
            <w:vAlign w:val="center"/>
          </w:tcPr>
          <w:p w14:paraId="4CCCC7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75A0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8CACCE">
            <w:pPr>
              <w:jc w:val="right"/>
            </w:pPr>
            <w:r>
              <w:t>10.19</w:t>
            </w:r>
          </w:p>
        </w:tc>
        <w:tc>
          <w:tcPr>
            <w:vAlign w:val="center"/>
          </w:tcPr>
          <w:p w14:paraId="3A3452BD">
            <w:pPr>
              <w:jc w:val="right"/>
            </w:pPr>
            <w:r>
              <w:t>10.19</w:t>
            </w:r>
          </w:p>
        </w:tc>
        <w:tc>
          <w:tcPr>
            <w:vAlign w:val="center"/>
          </w:tcPr>
          <w:p w14:paraId="49EADD4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48EE19">
            <w:pPr>
              <w:jc w:val="right"/>
            </w:pPr>
            <w:r>
              <w:t>2.000</w:t>
            </w:r>
          </w:p>
        </w:tc>
      </w:tr>
      <w:tr w14:paraId="5E278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18E7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B69B9D">
            <w:r>
              <w:t>(玻璃幕墙)</w:t>
            </w:r>
          </w:p>
        </w:tc>
        <w:tc>
          <w:tcPr>
            <w:vAlign w:val="center"/>
          </w:tcPr>
          <w:p w14:paraId="5F9D19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3538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0E4DCF">
            <w:pPr>
              <w:jc w:val="right"/>
            </w:pPr>
            <w:r>
              <w:t>19.00</w:t>
            </w:r>
          </w:p>
        </w:tc>
        <w:tc>
          <w:tcPr>
            <w:vAlign w:val="center"/>
          </w:tcPr>
          <w:p w14:paraId="466B0B72">
            <w:pPr>
              <w:jc w:val="right"/>
            </w:pPr>
            <w:r>
              <w:t>19.00</w:t>
            </w:r>
          </w:p>
        </w:tc>
        <w:tc>
          <w:tcPr>
            <w:vAlign w:val="center"/>
          </w:tcPr>
          <w:p w14:paraId="05E65FE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EEC87E5">
            <w:pPr>
              <w:jc w:val="right"/>
            </w:pPr>
            <w:r>
              <w:t>1.700</w:t>
            </w:r>
          </w:p>
        </w:tc>
      </w:tr>
      <w:tr w14:paraId="1536C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7FB32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4CA457">
            <w:r>
              <w:t>(玻璃幕墙)</w:t>
            </w:r>
          </w:p>
        </w:tc>
        <w:tc>
          <w:tcPr>
            <w:vAlign w:val="center"/>
          </w:tcPr>
          <w:p w14:paraId="3BD3308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67095C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93AF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5A4287">
            <w:pPr>
              <w:jc w:val="right"/>
            </w:pPr>
            <w:r>
              <w:t>23.90</w:t>
            </w:r>
          </w:p>
        </w:tc>
        <w:tc>
          <w:tcPr>
            <w:vAlign w:val="center"/>
          </w:tcPr>
          <w:p w14:paraId="034EC47E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0D32B99D">
            <w:pPr>
              <w:jc w:val="right"/>
            </w:pPr>
            <w:r>
              <w:t>1.700</w:t>
            </w:r>
          </w:p>
        </w:tc>
      </w:tr>
      <w:tr w14:paraId="53DA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F31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4143CE">
            <w:r>
              <w:t>(玻璃幕墙)</w:t>
            </w:r>
          </w:p>
        </w:tc>
        <w:tc>
          <w:tcPr>
            <w:vAlign w:val="center"/>
          </w:tcPr>
          <w:p w14:paraId="07F061D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ADB7B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B639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6E5B4CE">
            <w:pPr>
              <w:jc w:val="right"/>
            </w:pPr>
            <w:r>
              <w:t>204.70</w:t>
            </w:r>
          </w:p>
        </w:tc>
        <w:tc>
          <w:tcPr>
            <w:vAlign w:val="center"/>
          </w:tcPr>
          <w:p w14:paraId="64EA2A7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5FA5214">
            <w:pPr>
              <w:jc w:val="right"/>
            </w:pPr>
            <w:r>
              <w:t>1.700</w:t>
            </w:r>
          </w:p>
        </w:tc>
      </w:tr>
      <w:tr w14:paraId="5B95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7D97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F1F17B"/>
        </w:tc>
        <w:tc>
          <w:tcPr>
            <w:vAlign w:val="center"/>
          </w:tcPr>
          <w:p w14:paraId="72723DE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4547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CD2B62">
            <w:pPr>
              <w:jc w:val="right"/>
            </w:pPr>
            <w:r>
              <w:t>6.81</w:t>
            </w:r>
          </w:p>
        </w:tc>
        <w:tc>
          <w:tcPr>
            <w:vAlign w:val="center"/>
          </w:tcPr>
          <w:p w14:paraId="6B0334CF">
            <w:pPr>
              <w:jc w:val="right"/>
            </w:pPr>
            <w:r>
              <w:t>6.81</w:t>
            </w:r>
          </w:p>
        </w:tc>
        <w:tc>
          <w:tcPr>
            <w:vAlign w:val="center"/>
          </w:tcPr>
          <w:p w14:paraId="589682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D29BB8">
            <w:pPr>
              <w:jc w:val="right"/>
            </w:pPr>
            <w:r>
              <w:t>2.000</w:t>
            </w:r>
          </w:p>
        </w:tc>
      </w:tr>
      <w:tr w14:paraId="60574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B926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9C19A2"/>
        </w:tc>
        <w:tc>
          <w:tcPr>
            <w:vAlign w:val="center"/>
          </w:tcPr>
          <w:p w14:paraId="486BF0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F35E2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379E3F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2C8B47D6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5D003E3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98912D">
            <w:pPr>
              <w:jc w:val="right"/>
            </w:pPr>
            <w:r>
              <w:t>2.000</w:t>
            </w:r>
          </w:p>
        </w:tc>
      </w:tr>
      <w:tr w14:paraId="18FF1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71C9C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4F7177">
            <w:r>
              <w:t>(玻璃幕墙)</w:t>
            </w:r>
          </w:p>
        </w:tc>
        <w:tc>
          <w:tcPr>
            <w:vAlign w:val="center"/>
          </w:tcPr>
          <w:p w14:paraId="62F95F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93D0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2A4A4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6A0FC4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47AB0A8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3B73D7B">
            <w:pPr>
              <w:jc w:val="right"/>
            </w:pPr>
            <w:r>
              <w:t>1.700</w:t>
            </w:r>
          </w:p>
        </w:tc>
      </w:tr>
      <w:tr w14:paraId="552C3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F9FE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1635571">
            <w:r>
              <w:t>C0935</w:t>
            </w:r>
          </w:p>
        </w:tc>
        <w:tc>
          <w:tcPr>
            <w:vAlign w:val="center"/>
          </w:tcPr>
          <w:p w14:paraId="1D91114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3ED9C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D127B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D40B85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0AAF5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4C4717">
            <w:pPr>
              <w:jc w:val="right"/>
            </w:pPr>
            <w:r>
              <w:t>2.000</w:t>
            </w:r>
          </w:p>
        </w:tc>
      </w:tr>
      <w:tr w14:paraId="341E5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C540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DAE2D95">
            <w:r>
              <w:t>C0937</w:t>
            </w:r>
          </w:p>
        </w:tc>
        <w:tc>
          <w:tcPr>
            <w:vAlign w:val="center"/>
          </w:tcPr>
          <w:p w14:paraId="5EC073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826FD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49EF83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4DBC1830">
            <w:pPr>
              <w:jc w:val="right"/>
            </w:pPr>
            <w:r>
              <w:t>6.66</w:t>
            </w:r>
          </w:p>
        </w:tc>
        <w:tc>
          <w:tcPr>
            <w:vAlign w:val="center"/>
          </w:tcPr>
          <w:p w14:paraId="35DCD5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250979">
            <w:pPr>
              <w:jc w:val="right"/>
            </w:pPr>
            <w:r>
              <w:t>2.000</w:t>
            </w:r>
          </w:p>
        </w:tc>
      </w:tr>
      <w:tr w14:paraId="36337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DDF7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ACF6985">
            <w:r>
              <w:t>C1042</w:t>
            </w:r>
          </w:p>
        </w:tc>
        <w:tc>
          <w:tcPr>
            <w:vAlign w:val="center"/>
          </w:tcPr>
          <w:p w14:paraId="4498DC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FB23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7AFA1C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6AB44BF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5E3338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B5748E">
            <w:pPr>
              <w:jc w:val="right"/>
            </w:pPr>
            <w:r>
              <w:t>2.000</w:t>
            </w:r>
          </w:p>
        </w:tc>
      </w:tr>
      <w:tr w14:paraId="07730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2B02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92D933C">
            <w:r>
              <w:t>C1222</w:t>
            </w:r>
          </w:p>
        </w:tc>
        <w:tc>
          <w:tcPr>
            <w:vAlign w:val="center"/>
          </w:tcPr>
          <w:p w14:paraId="1A6D5D0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DE6E21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C88E1F7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082CA4F9">
            <w:pPr>
              <w:jc w:val="right"/>
            </w:pPr>
            <w:r>
              <w:t>21.12</w:t>
            </w:r>
          </w:p>
        </w:tc>
        <w:tc>
          <w:tcPr>
            <w:vAlign w:val="center"/>
          </w:tcPr>
          <w:p w14:paraId="739923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E969761">
            <w:pPr>
              <w:jc w:val="right"/>
            </w:pPr>
            <w:r>
              <w:t>2.000</w:t>
            </w:r>
          </w:p>
        </w:tc>
      </w:tr>
      <w:tr w14:paraId="641E9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0580F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B336C9D">
            <w:r>
              <w:t>C1230</w:t>
            </w:r>
          </w:p>
        </w:tc>
        <w:tc>
          <w:tcPr>
            <w:vAlign w:val="center"/>
          </w:tcPr>
          <w:p w14:paraId="2AB36E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AC5C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08DEC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9F3A2E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81D675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E4FAB3">
            <w:pPr>
              <w:jc w:val="right"/>
            </w:pPr>
            <w:r>
              <w:t>2.000</w:t>
            </w:r>
          </w:p>
        </w:tc>
      </w:tr>
      <w:tr w14:paraId="47501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B3386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B2F28B3">
            <w:r>
              <w:t>C1235</w:t>
            </w:r>
          </w:p>
        </w:tc>
        <w:tc>
          <w:tcPr>
            <w:vAlign w:val="center"/>
          </w:tcPr>
          <w:p w14:paraId="29B8C7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C179B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09379B4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5FF81E2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1163A7E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C62AF3">
            <w:pPr>
              <w:jc w:val="right"/>
            </w:pPr>
            <w:r>
              <w:t>2.000</w:t>
            </w:r>
          </w:p>
        </w:tc>
      </w:tr>
      <w:tr w14:paraId="101E7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C5744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290758F">
            <w:r>
              <w:t>C1237</w:t>
            </w:r>
          </w:p>
        </w:tc>
        <w:tc>
          <w:tcPr>
            <w:vAlign w:val="center"/>
          </w:tcPr>
          <w:p w14:paraId="702DEF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70772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DF66B09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24E6D2EA">
            <w:pPr>
              <w:jc w:val="right"/>
            </w:pPr>
            <w:r>
              <w:t>17.76</w:t>
            </w:r>
          </w:p>
        </w:tc>
        <w:tc>
          <w:tcPr>
            <w:vAlign w:val="center"/>
          </w:tcPr>
          <w:p w14:paraId="36B2DC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D545E1">
            <w:pPr>
              <w:jc w:val="right"/>
            </w:pPr>
            <w:r>
              <w:t>2.000</w:t>
            </w:r>
          </w:p>
        </w:tc>
      </w:tr>
      <w:tr w14:paraId="69D99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00B6D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BA4F53F">
            <w:r>
              <w:t>C1239</w:t>
            </w:r>
          </w:p>
        </w:tc>
        <w:tc>
          <w:tcPr>
            <w:vAlign w:val="center"/>
          </w:tcPr>
          <w:p w14:paraId="51F241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454FD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C5231FC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633B9385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48EC4A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46A5EA">
            <w:pPr>
              <w:jc w:val="right"/>
            </w:pPr>
            <w:r>
              <w:t>2.000</w:t>
            </w:r>
          </w:p>
        </w:tc>
      </w:tr>
      <w:tr w14:paraId="326FB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C227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0870970">
            <w:r>
              <w:t>C6537</w:t>
            </w:r>
          </w:p>
        </w:tc>
        <w:tc>
          <w:tcPr>
            <w:vAlign w:val="center"/>
          </w:tcPr>
          <w:p w14:paraId="3CD6A53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C4F68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3B73BB">
            <w:pPr>
              <w:jc w:val="right"/>
            </w:pPr>
            <w:r>
              <w:t>24.05</w:t>
            </w:r>
          </w:p>
        </w:tc>
        <w:tc>
          <w:tcPr>
            <w:vAlign w:val="center"/>
          </w:tcPr>
          <w:p w14:paraId="4D16B577">
            <w:pPr>
              <w:jc w:val="right"/>
            </w:pPr>
            <w:r>
              <w:t>24.05</w:t>
            </w:r>
          </w:p>
        </w:tc>
        <w:tc>
          <w:tcPr>
            <w:vAlign w:val="center"/>
          </w:tcPr>
          <w:p w14:paraId="531F973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918E60">
            <w:pPr>
              <w:jc w:val="right"/>
            </w:pPr>
            <w:r>
              <w:t>2.000</w:t>
            </w:r>
          </w:p>
        </w:tc>
      </w:tr>
      <w:tr w14:paraId="6E6A6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2FEFB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39935AA">
            <w:r>
              <w:t>C7737</w:t>
            </w:r>
          </w:p>
        </w:tc>
        <w:tc>
          <w:tcPr>
            <w:vAlign w:val="center"/>
          </w:tcPr>
          <w:p w14:paraId="56D63A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8D41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14BFC1">
            <w:pPr>
              <w:jc w:val="right"/>
            </w:pPr>
            <w:r>
              <w:t>28.49</w:t>
            </w:r>
          </w:p>
        </w:tc>
        <w:tc>
          <w:tcPr>
            <w:vAlign w:val="center"/>
          </w:tcPr>
          <w:p w14:paraId="465DC471">
            <w:pPr>
              <w:jc w:val="right"/>
            </w:pPr>
            <w:r>
              <w:t>56.98</w:t>
            </w:r>
          </w:p>
        </w:tc>
        <w:tc>
          <w:tcPr>
            <w:vAlign w:val="center"/>
          </w:tcPr>
          <w:p w14:paraId="65BE9B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663F7D">
            <w:pPr>
              <w:jc w:val="right"/>
            </w:pPr>
            <w:r>
              <w:t>2.000</w:t>
            </w:r>
          </w:p>
        </w:tc>
      </w:tr>
      <w:tr w14:paraId="29C5E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CC0A450">
            <w:r>
              <w:t>立面总面积(㎡)</w:t>
            </w:r>
          </w:p>
        </w:tc>
        <w:tc>
          <w:tcPr>
            <w:vAlign w:val="center"/>
          </w:tcPr>
          <w:p w14:paraId="65D7A2D8">
            <w:pPr>
              <w:jc w:val="right"/>
            </w:pPr>
            <w:r>
              <w:t>469.50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8D7BAFB">
            <w:r>
              <w:t>立面平均传热系数</w:t>
            </w:r>
          </w:p>
        </w:tc>
        <w:tc>
          <w:tcPr>
            <w:vAlign w:val="center"/>
          </w:tcPr>
          <w:p w14:paraId="65360737">
            <w:pPr>
              <w:jc w:val="right"/>
            </w:pPr>
            <w:r>
              <w:t>1.840</w:t>
            </w:r>
          </w:p>
        </w:tc>
      </w:tr>
    </w:tbl>
    <w:p w14:paraId="4A3D90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E41F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2B4F51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A02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72BB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BEC8D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2FB7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682E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8E2F2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7343C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9955D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0921B2">
            <w:pPr>
              <w:jc w:val="center"/>
            </w:pPr>
            <w:r>
              <w:t>传热系数</w:t>
            </w:r>
          </w:p>
        </w:tc>
      </w:tr>
      <w:tr w14:paraId="317F5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F50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51DBE9">
            <w:r>
              <w:t>C0922</w:t>
            </w:r>
          </w:p>
        </w:tc>
        <w:tc>
          <w:tcPr>
            <w:vAlign w:val="center"/>
          </w:tcPr>
          <w:p w14:paraId="303A9C9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EFC07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164D2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26B65109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45A8C0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8CB5A3">
            <w:pPr>
              <w:jc w:val="right"/>
            </w:pPr>
            <w:r>
              <w:t>2.000</w:t>
            </w:r>
          </w:p>
        </w:tc>
      </w:tr>
      <w:tr w14:paraId="79325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806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C6EF8D">
            <w:r>
              <w:t>C0942</w:t>
            </w:r>
          </w:p>
        </w:tc>
        <w:tc>
          <w:tcPr>
            <w:vAlign w:val="center"/>
          </w:tcPr>
          <w:p w14:paraId="52D0B8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002CD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6666D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43E089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E5757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009B4">
            <w:pPr>
              <w:jc w:val="right"/>
            </w:pPr>
            <w:r>
              <w:t>2.000</w:t>
            </w:r>
          </w:p>
        </w:tc>
      </w:tr>
      <w:tr w14:paraId="0AAA0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3B06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F4F8C76">
            <w:r>
              <w:t>C1235</w:t>
            </w:r>
          </w:p>
        </w:tc>
        <w:tc>
          <w:tcPr>
            <w:vAlign w:val="center"/>
          </w:tcPr>
          <w:p w14:paraId="009288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507D1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0D66913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2FC883C8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7929372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097462">
            <w:pPr>
              <w:jc w:val="right"/>
            </w:pPr>
            <w:r>
              <w:t>2.000</w:t>
            </w:r>
          </w:p>
        </w:tc>
      </w:tr>
      <w:tr w14:paraId="4E741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9B98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288DAF">
            <w:r>
              <w:t>C1237</w:t>
            </w:r>
          </w:p>
        </w:tc>
        <w:tc>
          <w:tcPr>
            <w:vAlign w:val="center"/>
          </w:tcPr>
          <w:p w14:paraId="22095C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A2B89E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75848C4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2934B253">
            <w:pPr>
              <w:jc w:val="right"/>
            </w:pPr>
            <w:r>
              <w:t>31.08</w:t>
            </w:r>
          </w:p>
        </w:tc>
        <w:tc>
          <w:tcPr>
            <w:vAlign w:val="center"/>
          </w:tcPr>
          <w:p w14:paraId="09332E0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45E074">
            <w:pPr>
              <w:jc w:val="right"/>
            </w:pPr>
            <w:r>
              <w:t>2.000</w:t>
            </w:r>
          </w:p>
        </w:tc>
      </w:tr>
      <w:tr w14:paraId="67467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965A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34B668">
            <w:r>
              <w:t>C1239</w:t>
            </w:r>
          </w:p>
        </w:tc>
        <w:tc>
          <w:tcPr>
            <w:vAlign w:val="center"/>
          </w:tcPr>
          <w:p w14:paraId="19E918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A2ADA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3530A0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1DD088A7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4F5A6A8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F18BC4">
            <w:pPr>
              <w:jc w:val="right"/>
            </w:pPr>
            <w:r>
              <w:t>2.000</w:t>
            </w:r>
          </w:p>
        </w:tc>
      </w:tr>
      <w:tr w14:paraId="1BCFC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765DB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5826C4A">
            <w:r>
              <w:t>C1522</w:t>
            </w:r>
          </w:p>
        </w:tc>
        <w:tc>
          <w:tcPr>
            <w:vAlign w:val="center"/>
          </w:tcPr>
          <w:p w14:paraId="1FBEF9D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E045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682437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CC522BC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3698105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41964B">
            <w:pPr>
              <w:jc w:val="right"/>
            </w:pPr>
            <w:r>
              <w:t>2.000</w:t>
            </w:r>
          </w:p>
        </w:tc>
      </w:tr>
      <w:tr w14:paraId="4222D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AB5B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D43183">
            <w:r>
              <w:t>C1539</w:t>
            </w:r>
          </w:p>
        </w:tc>
        <w:tc>
          <w:tcPr>
            <w:vAlign w:val="center"/>
          </w:tcPr>
          <w:p w14:paraId="4110F6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1385D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4E0F71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47AD498A">
            <w:pPr>
              <w:jc w:val="right"/>
            </w:pPr>
            <w:r>
              <w:t>23.40</w:t>
            </w:r>
          </w:p>
        </w:tc>
        <w:tc>
          <w:tcPr>
            <w:vAlign w:val="center"/>
          </w:tcPr>
          <w:p w14:paraId="77403A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1B8C91">
            <w:pPr>
              <w:jc w:val="right"/>
            </w:pPr>
            <w:r>
              <w:t>2.000</w:t>
            </w:r>
          </w:p>
        </w:tc>
      </w:tr>
      <w:tr w14:paraId="52B20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D37E9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197F95">
            <w:r>
              <w:t>C2109</w:t>
            </w:r>
          </w:p>
        </w:tc>
        <w:tc>
          <w:tcPr>
            <w:vAlign w:val="center"/>
          </w:tcPr>
          <w:p w14:paraId="71D344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6D344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81B6C77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D29CD52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3F530A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5C453C8">
            <w:pPr>
              <w:jc w:val="right"/>
            </w:pPr>
            <w:r>
              <w:t>2.000</w:t>
            </w:r>
          </w:p>
        </w:tc>
      </w:tr>
      <w:tr w14:paraId="411B5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0B14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9C3EB1">
            <w:r>
              <w:t>C2437</w:t>
            </w:r>
          </w:p>
        </w:tc>
        <w:tc>
          <w:tcPr>
            <w:vAlign w:val="center"/>
          </w:tcPr>
          <w:p w14:paraId="39EEE4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9572CF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63FEE58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145E9D47">
            <w:pPr>
              <w:jc w:val="right"/>
            </w:pPr>
            <w:r>
              <w:t>79.92</w:t>
            </w:r>
          </w:p>
        </w:tc>
        <w:tc>
          <w:tcPr>
            <w:vAlign w:val="center"/>
          </w:tcPr>
          <w:p w14:paraId="4498BF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A15CE0B">
            <w:pPr>
              <w:jc w:val="right"/>
            </w:pPr>
            <w:r>
              <w:t>2.000</w:t>
            </w:r>
          </w:p>
        </w:tc>
      </w:tr>
      <w:tr w14:paraId="7D663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2B7C20A">
            <w:r>
              <w:t>立面总面积(㎡)</w:t>
            </w:r>
          </w:p>
        </w:tc>
        <w:tc>
          <w:tcPr>
            <w:vAlign w:val="center"/>
          </w:tcPr>
          <w:p w14:paraId="5DFC928F">
            <w:pPr>
              <w:jc w:val="right"/>
            </w:pPr>
            <w:r>
              <w:t>203.88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8C35AD2">
            <w:r>
              <w:t>立面平均传热系数</w:t>
            </w:r>
          </w:p>
        </w:tc>
        <w:tc>
          <w:tcPr>
            <w:vAlign w:val="center"/>
          </w:tcPr>
          <w:p w14:paraId="7208DE7F">
            <w:pPr>
              <w:jc w:val="right"/>
            </w:pPr>
            <w:r>
              <w:t>2.000</w:t>
            </w:r>
          </w:p>
        </w:tc>
      </w:tr>
    </w:tbl>
    <w:p w14:paraId="5CD4C4A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18203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50828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A677E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203C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E5815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4ED3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643E5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5082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A552F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6359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1A1A1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285BD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1F7F5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11C11AC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1B6CF0B9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2851B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54D0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E4BA38">
            <w:r>
              <w:t>(玻璃幕墙)</w:t>
            </w:r>
          </w:p>
        </w:tc>
        <w:tc>
          <w:tcPr>
            <w:vAlign w:val="center"/>
          </w:tcPr>
          <w:p w14:paraId="71C62A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A8D9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96113D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7724D7F7">
            <w:pPr>
              <w:jc w:val="right"/>
            </w:pPr>
            <w:r>
              <w:t>2.75</w:t>
            </w:r>
          </w:p>
        </w:tc>
        <w:tc>
          <w:tcPr>
            <w:vAlign w:val="center"/>
          </w:tcPr>
          <w:p w14:paraId="7530761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1DFEB3F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0CD090E">
            <w:r>
              <w:t>固定百叶外遮阳0</w:t>
            </w:r>
          </w:p>
        </w:tc>
        <w:tc>
          <w:tcPr>
            <w:vAlign w:val="center"/>
          </w:tcPr>
          <w:p w14:paraId="36178D43">
            <w:pPr>
              <w:jc w:val="right"/>
            </w:pPr>
            <w:r>
              <w:t>0.575</w:t>
            </w:r>
          </w:p>
        </w:tc>
        <w:tc>
          <w:tcPr>
            <w:vAlign w:val="center"/>
          </w:tcPr>
          <w:p w14:paraId="4369BC37">
            <w:pPr>
              <w:jc w:val="right"/>
            </w:pPr>
            <w:r>
              <w:t>0.161</w:t>
            </w:r>
          </w:p>
        </w:tc>
      </w:tr>
      <w:tr w14:paraId="06AD5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66B0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07B9CE">
            <w:r>
              <w:t>(玻璃幕墙)</w:t>
            </w:r>
          </w:p>
        </w:tc>
        <w:tc>
          <w:tcPr>
            <w:vAlign w:val="center"/>
          </w:tcPr>
          <w:p w14:paraId="64A3FD6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AC425F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C41E2CF"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 w14:paraId="662918F6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2AEF34AA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DF04B2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D93A07D">
            <w:r>
              <w:t>固定百叶外遮阳0</w:t>
            </w:r>
          </w:p>
        </w:tc>
        <w:tc>
          <w:tcPr>
            <w:vAlign w:val="center"/>
          </w:tcPr>
          <w:p w14:paraId="7277D3F4">
            <w:pPr>
              <w:jc w:val="right"/>
            </w:pPr>
            <w:r>
              <w:t>0.557</w:t>
            </w:r>
          </w:p>
        </w:tc>
        <w:tc>
          <w:tcPr>
            <w:vAlign w:val="center"/>
          </w:tcPr>
          <w:p w14:paraId="1104040B">
            <w:pPr>
              <w:jc w:val="right"/>
            </w:pPr>
            <w:r>
              <w:t>0.156</w:t>
            </w:r>
          </w:p>
        </w:tc>
      </w:tr>
      <w:tr w14:paraId="49821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EAB2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B43B99">
            <w:r>
              <w:t>(玻璃幕墙)</w:t>
            </w:r>
          </w:p>
        </w:tc>
        <w:tc>
          <w:tcPr>
            <w:vAlign w:val="center"/>
          </w:tcPr>
          <w:p w14:paraId="369C930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5759A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0D9F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5BA15AF">
            <w:pPr>
              <w:jc w:val="right"/>
            </w:pPr>
            <w:r>
              <w:t>157.00</w:t>
            </w:r>
          </w:p>
        </w:tc>
        <w:tc>
          <w:tcPr>
            <w:vAlign w:val="center"/>
          </w:tcPr>
          <w:p w14:paraId="5EC6DAB0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DDF7A4D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126C51A">
            <w:r>
              <w:t>固定百叶外遮阳0</w:t>
            </w:r>
          </w:p>
        </w:tc>
        <w:tc>
          <w:tcPr>
            <w:vAlign w:val="center"/>
          </w:tcPr>
          <w:p w14:paraId="5A71F82D">
            <w:pPr>
              <w:jc w:val="right"/>
            </w:pPr>
            <w:r>
              <w:t>0.543~0.543</w:t>
            </w:r>
          </w:p>
        </w:tc>
        <w:tc>
          <w:tcPr>
            <w:vAlign w:val="center"/>
          </w:tcPr>
          <w:p w14:paraId="02E64BAC">
            <w:pPr>
              <w:jc w:val="right"/>
            </w:pPr>
            <w:r>
              <w:t>0.152~0.152</w:t>
            </w:r>
          </w:p>
        </w:tc>
      </w:tr>
      <w:tr w14:paraId="58DFC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DC3A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89E0516">
            <w:r>
              <w:t>(玻璃幕墙)</w:t>
            </w:r>
          </w:p>
        </w:tc>
        <w:tc>
          <w:tcPr>
            <w:vAlign w:val="center"/>
          </w:tcPr>
          <w:p w14:paraId="209040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ED798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D29C6D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2ABCF2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71604983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30BE1A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E83877B">
            <w:r>
              <w:t>固定百叶外遮阳0</w:t>
            </w:r>
          </w:p>
        </w:tc>
        <w:tc>
          <w:tcPr>
            <w:vAlign w:val="center"/>
          </w:tcPr>
          <w:p w14:paraId="57474144">
            <w:pPr>
              <w:jc w:val="right"/>
            </w:pPr>
            <w:r>
              <w:t>0.558</w:t>
            </w:r>
          </w:p>
        </w:tc>
        <w:tc>
          <w:tcPr>
            <w:vAlign w:val="center"/>
          </w:tcPr>
          <w:p w14:paraId="5B1BEDCF">
            <w:pPr>
              <w:jc w:val="right"/>
            </w:pPr>
            <w:r>
              <w:t>0.156</w:t>
            </w:r>
          </w:p>
        </w:tc>
      </w:tr>
      <w:tr w14:paraId="7FD8B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B7A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233848">
            <w:r>
              <w:t>(玻璃幕墙)</w:t>
            </w:r>
          </w:p>
        </w:tc>
        <w:tc>
          <w:tcPr>
            <w:vAlign w:val="center"/>
          </w:tcPr>
          <w:p w14:paraId="3EBF378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A09A6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3939A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D4714E">
            <w:pPr>
              <w:jc w:val="right"/>
            </w:pPr>
            <w:r>
              <w:t>127.50</w:t>
            </w:r>
          </w:p>
        </w:tc>
        <w:tc>
          <w:tcPr>
            <w:vAlign w:val="center"/>
          </w:tcPr>
          <w:p w14:paraId="13ED27EC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AC1045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4C81B607">
            <w:r>
              <w:t>固定百叶外遮阳0</w:t>
            </w:r>
          </w:p>
        </w:tc>
        <w:tc>
          <w:tcPr>
            <w:vAlign w:val="center"/>
          </w:tcPr>
          <w:p w14:paraId="2FEB48F3">
            <w:pPr>
              <w:jc w:val="right"/>
            </w:pPr>
            <w:r>
              <w:t>0.544~0.544</w:t>
            </w:r>
          </w:p>
        </w:tc>
        <w:tc>
          <w:tcPr>
            <w:vAlign w:val="center"/>
          </w:tcPr>
          <w:p w14:paraId="07FAD21A">
            <w:pPr>
              <w:jc w:val="right"/>
            </w:pPr>
            <w:r>
              <w:t>0.152~0.152</w:t>
            </w:r>
          </w:p>
        </w:tc>
      </w:tr>
      <w:tr w14:paraId="6A9A6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E348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E8288EC">
            <w:r>
              <w:t>(玻璃幕墙)</w:t>
            </w:r>
          </w:p>
        </w:tc>
        <w:tc>
          <w:tcPr>
            <w:vAlign w:val="center"/>
          </w:tcPr>
          <w:p w14:paraId="2237073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9D9BF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11FD5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5DF52E">
            <w:pPr>
              <w:jc w:val="right"/>
            </w:pPr>
            <w:r>
              <w:t>80.30</w:t>
            </w:r>
          </w:p>
        </w:tc>
        <w:tc>
          <w:tcPr>
            <w:vAlign w:val="center"/>
          </w:tcPr>
          <w:p w14:paraId="136C981A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121E47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7FB49D7">
            <w:r>
              <w:t>固定百叶外遮阳0</w:t>
            </w:r>
          </w:p>
        </w:tc>
        <w:tc>
          <w:tcPr>
            <w:vAlign w:val="center"/>
          </w:tcPr>
          <w:p w14:paraId="543CB6F5">
            <w:pPr>
              <w:jc w:val="right"/>
            </w:pPr>
            <w:r>
              <w:t>0.545~0.545</w:t>
            </w:r>
          </w:p>
        </w:tc>
        <w:tc>
          <w:tcPr>
            <w:vAlign w:val="center"/>
          </w:tcPr>
          <w:p w14:paraId="7D971C90">
            <w:pPr>
              <w:jc w:val="right"/>
            </w:pPr>
            <w:r>
              <w:t>0.152~0.153</w:t>
            </w:r>
          </w:p>
        </w:tc>
      </w:tr>
      <w:tr w14:paraId="4652A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C844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828F62">
            <w:r>
              <w:t>(玻璃幕墙)</w:t>
            </w:r>
          </w:p>
        </w:tc>
        <w:tc>
          <w:tcPr>
            <w:vAlign w:val="center"/>
          </w:tcPr>
          <w:p w14:paraId="67A4D1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5C1D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247308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6257CEC6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1F558CFC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B10E105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E21D8CD">
            <w:r>
              <w:t>固定百叶外遮阳0</w:t>
            </w:r>
          </w:p>
        </w:tc>
        <w:tc>
          <w:tcPr>
            <w:vAlign w:val="center"/>
          </w:tcPr>
          <w:p w14:paraId="50BC385A">
            <w:pPr>
              <w:jc w:val="right"/>
            </w:pPr>
            <w:r>
              <w:t>0.547</w:t>
            </w:r>
          </w:p>
        </w:tc>
        <w:tc>
          <w:tcPr>
            <w:vAlign w:val="center"/>
          </w:tcPr>
          <w:p w14:paraId="7FAA6AC0">
            <w:pPr>
              <w:jc w:val="right"/>
            </w:pPr>
            <w:r>
              <w:t>0.153</w:t>
            </w:r>
          </w:p>
        </w:tc>
      </w:tr>
      <w:tr w14:paraId="71541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925D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043F9B8">
            <w:r>
              <w:t>(玻璃幕墙)</w:t>
            </w:r>
          </w:p>
        </w:tc>
        <w:tc>
          <w:tcPr>
            <w:vAlign w:val="center"/>
          </w:tcPr>
          <w:p w14:paraId="7159FA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4B589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E39A7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3F9FCDD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785D96A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1199C434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CE27E7F">
            <w:r>
              <w:t>固定百叶外遮阳0</w:t>
            </w:r>
          </w:p>
        </w:tc>
        <w:tc>
          <w:tcPr>
            <w:vAlign w:val="center"/>
          </w:tcPr>
          <w:p w14:paraId="4E7498D9">
            <w:pPr>
              <w:jc w:val="right"/>
            </w:pPr>
            <w:r>
              <w:t>0.572</w:t>
            </w:r>
          </w:p>
        </w:tc>
        <w:tc>
          <w:tcPr>
            <w:vAlign w:val="center"/>
          </w:tcPr>
          <w:p w14:paraId="5AF11FE1">
            <w:pPr>
              <w:jc w:val="right"/>
            </w:pPr>
            <w:r>
              <w:t>0.160</w:t>
            </w:r>
          </w:p>
        </w:tc>
      </w:tr>
      <w:tr w14:paraId="59804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0009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134A56">
            <w:r>
              <w:t>(玻璃幕墙)</w:t>
            </w:r>
          </w:p>
        </w:tc>
        <w:tc>
          <w:tcPr>
            <w:vAlign w:val="center"/>
          </w:tcPr>
          <w:p w14:paraId="0C2472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AD82D0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217E3C">
            <w:pPr>
              <w:jc w:val="right"/>
            </w:pPr>
            <w:r>
              <w:t>282.60</w:t>
            </w:r>
          </w:p>
        </w:tc>
        <w:tc>
          <w:tcPr>
            <w:vAlign w:val="center"/>
          </w:tcPr>
          <w:p w14:paraId="43076CEE">
            <w:pPr>
              <w:jc w:val="right"/>
            </w:pPr>
            <w:r>
              <w:t>282.60</w:t>
            </w:r>
          </w:p>
        </w:tc>
        <w:tc>
          <w:tcPr>
            <w:vAlign w:val="center"/>
          </w:tcPr>
          <w:p w14:paraId="59AEFC49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C02EE4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0A3D5B1">
            <w:r>
              <w:t>固定百叶外遮阳0</w:t>
            </w:r>
          </w:p>
        </w:tc>
        <w:tc>
          <w:tcPr>
            <w:vAlign w:val="center"/>
          </w:tcPr>
          <w:p w14:paraId="2FA764EA">
            <w:pPr>
              <w:jc w:val="right"/>
            </w:pPr>
            <w:r>
              <w:t>0.542</w:t>
            </w:r>
          </w:p>
        </w:tc>
        <w:tc>
          <w:tcPr>
            <w:vAlign w:val="center"/>
          </w:tcPr>
          <w:p w14:paraId="77676E52">
            <w:pPr>
              <w:jc w:val="right"/>
            </w:pPr>
            <w:r>
              <w:t>0.152</w:t>
            </w:r>
          </w:p>
        </w:tc>
      </w:tr>
      <w:tr w14:paraId="7C50E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48C4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8162E7">
            <w:r>
              <w:t>C1219</w:t>
            </w:r>
          </w:p>
        </w:tc>
        <w:tc>
          <w:tcPr>
            <w:vAlign w:val="center"/>
          </w:tcPr>
          <w:p w14:paraId="63A01B5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1005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BBB256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41D294CB"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 w14:paraId="13608B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7DD04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02DAE24">
            <w:r>
              <w:t>固定百叶外遮阳0</w:t>
            </w:r>
          </w:p>
        </w:tc>
        <w:tc>
          <w:tcPr>
            <w:vAlign w:val="center"/>
          </w:tcPr>
          <w:p w14:paraId="56C71325">
            <w:pPr>
              <w:jc w:val="right"/>
            </w:pPr>
            <w:r>
              <w:t>0.557</w:t>
            </w:r>
          </w:p>
        </w:tc>
        <w:tc>
          <w:tcPr>
            <w:vAlign w:val="center"/>
          </w:tcPr>
          <w:p w14:paraId="07881333">
            <w:pPr>
              <w:jc w:val="right"/>
            </w:pPr>
            <w:r>
              <w:t>0.171</w:t>
            </w:r>
          </w:p>
        </w:tc>
      </w:tr>
      <w:tr w14:paraId="3264D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C7C5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914DBAE">
            <w:r>
              <w:t>C1231</w:t>
            </w:r>
          </w:p>
        </w:tc>
        <w:tc>
          <w:tcPr>
            <w:vAlign w:val="center"/>
          </w:tcPr>
          <w:p w14:paraId="7BE9070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B4E7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DDE1F0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5D751A28">
            <w:pPr>
              <w:jc w:val="right"/>
            </w:pPr>
            <w:r>
              <w:t>3.72</w:t>
            </w:r>
          </w:p>
        </w:tc>
        <w:tc>
          <w:tcPr>
            <w:vAlign w:val="center"/>
          </w:tcPr>
          <w:p w14:paraId="4D6006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5A432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0EC46D7">
            <w:r>
              <w:t>固定百叶外遮阳0</w:t>
            </w:r>
          </w:p>
        </w:tc>
        <w:tc>
          <w:tcPr>
            <w:vAlign w:val="center"/>
          </w:tcPr>
          <w:p w14:paraId="2A17DFC9">
            <w:pPr>
              <w:jc w:val="right"/>
            </w:pPr>
            <w:r>
              <w:t>0.557</w:t>
            </w:r>
          </w:p>
        </w:tc>
        <w:tc>
          <w:tcPr>
            <w:vAlign w:val="center"/>
          </w:tcPr>
          <w:p w14:paraId="2FE9FCE6">
            <w:pPr>
              <w:jc w:val="right"/>
            </w:pPr>
            <w:r>
              <w:t>0.171</w:t>
            </w:r>
          </w:p>
        </w:tc>
      </w:tr>
      <w:tr w14:paraId="595B8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00D9C45">
            <w:r>
              <w:t>立面总面积(㎡)</w:t>
            </w:r>
          </w:p>
        </w:tc>
        <w:tc>
          <w:tcPr>
            <w:vAlign w:val="center"/>
          </w:tcPr>
          <w:p w14:paraId="08016EE7">
            <w:pPr>
              <w:jc w:val="right"/>
            </w:pPr>
            <w:r>
              <w:t>699.30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8641241">
            <w:r>
              <w:t>立面平均夏季综合太阳得热系数</w:t>
            </w:r>
          </w:p>
        </w:tc>
        <w:tc>
          <w:tcPr>
            <w:vAlign w:val="center"/>
          </w:tcPr>
          <w:p w14:paraId="12BF2A43">
            <w:pPr>
              <w:jc w:val="right"/>
            </w:pPr>
            <w:r>
              <w:t>0.152</w:t>
            </w:r>
          </w:p>
        </w:tc>
      </w:tr>
    </w:tbl>
    <w:p w14:paraId="3D7E74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719A1B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9B57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755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970BE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E572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563E9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4EF11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7906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612D19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1DB24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212F6E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3D77F60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5D34914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1866E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0D9F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FA4DB7">
            <w:r>
              <w:t>C1222</w:t>
            </w:r>
          </w:p>
        </w:tc>
        <w:tc>
          <w:tcPr>
            <w:vAlign w:val="center"/>
          </w:tcPr>
          <w:p w14:paraId="2170E9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64C77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4959EF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7CD3B065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27FFE7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92C54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A6362AD">
            <w:r>
              <w:t>固定百叶外遮阳0</w:t>
            </w:r>
          </w:p>
        </w:tc>
        <w:tc>
          <w:tcPr>
            <w:vAlign w:val="center"/>
          </w:tcPr>
          <w:p w14:paraId="4A09486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2DA6D9A">
            <w:pPr>
              <w:jc w:val="right"/>
            </w:pPr>
            <w:r>
              <w:t>0.189</w:t>
            </w:r>
          </w:p>
        </w:tc>
      </w:tr>
      <w:tr w14:paraId="37EE6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8FCB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1C8254">
            <w:r>
              <w:t>C1235</w:t>
            </w:r>
          </w:p>
        </w:tc>
        <w:tc>
          <w:tcPr>
            <w:vAlign w:val="center"/>
          </w:tcPr>
          <w:p w14:paraId="097B96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8F1A8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C0BB340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76BB31BD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4690A0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B711B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54C3875">
            <w:r>
              <w:t>固定百叶外遮阳0</w:t>
            </w:r>
          </w:p>
        </w:tc>
        <w:tc>
          <w:tcPr>
            <w:vAlign w:val="center"/>
          </w:tcPr>
          <w:p w14:paraId="447927F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40FA0CF">
            <w:pPr>
              <w:jc w:val="right"/>
            </w:pPr>
            <w:r>
              <w:t>0.189</w:t>
            </w:r>
          </w:p>
        </w:tc>
      </w:tr>
      <w:tr w14:paraId="304C8E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546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F1BDD5D">
            <w:r>
              <w:t>C1237</w:t>
            </w:r>
          </w:p>
        </w:tc>
        <w:tc>
          <w:tcPr>
            <w:vAlign w:val="center"/>
          </w:tcPr>
          <w:p w14:paraId="790669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AF82B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1B5CC18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45755373">
            <w:pPr>
              <w:jc w:val="right"/>
            </w:pPr>
            <w:r>
              <w:t>22.20</w:t>
            </w:r>
          </w:p>
        </w:tc>
        <w:tc>
          <w:tcPr>
            <w:vAlign w:val="center"/>
          </w:tcPr>
          <w:p w14:paraId="7C8C8B0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FF6877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F271500">
            <w:r>
              <w:t>固定百叶外遮阳0</w:t>
            </w:r>
          </w:p>
        </w:tc>
        <w:tc>
          <w:tcPr>
            <w:vAlign w:val="center"/>
          </w:tcPr>
          <w:p w14:paraId="0BDA4BC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0A0C8DC">
            <w:pPr>
              <w:jc w:val="right"/>
            </w:pPr>
            <w:r>
              <w:t>0.189</w:t>
            </w:r>
          </w:p>
        </w:tc>
      </w:tr>
      <w:tr w14:paraId="3E418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30CC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E9E11A1">
            <w:r>
              <w:t>C1239</w:t>
            </w:r>
          </w:p>
        </w:tc>
        <w:tc>
          <w:tcPr>
            <w:vAlign w:val="center"/>
          </w:tcPr>
          <w:p w14:paraId="0C401F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F88218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8A74919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3F0E8985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7C83252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4D5568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58EB0AD">
            <w:r>
              <w:t>固定百叶外遮阳0</w:t>
            </w:r>
          </w:p>
        </w:tc>
        <w:tc>
          <w:tcPr>
            <w:vAlign w:val="center"/>
          </w:tcPr>
          <w:p w14:paraId="0F909A9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1A64508">
            <w:pPr>
              <w:jc w:val="right"/>
            </w:pPr>
            <w:r>
              <w:t>0.189</w:t>
            </w:r>
          </w:p>
        </w:tc>
      </w:tr>
      <w:tr w14:paraId="6C937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8F76A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766957">
            <w:r>
              <w:t>C1513</w:t>
            </w:r>
          </w:p>
        </w:tc>
        <w:tc>
          <w:tcPr>
            <w:vAlign w:val="center"/>
          </w:tcPr>
          <w:p w14:paraId="121661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F101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6A671FE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1367F231">
            <w:pPr>
              <w:jc w:val="right"/>
            </w:pPr>
            <w:r>
              <w:t>1.95</w:t>
            </w:r>
          </w:p>
        </w:tc>
        <w:tc>
          <w:tcPr>
            <w:vAlign w:val="center"/>
          </w:tcPr>
          <w:p w14:paraId="7F323F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56C0A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7F72090">
            <w:r>
              <w:t>固定百叶外遮阳0</w:t>
            </w:r>
          </w:p>
        </w:tc>
        <w:tc>
          <w:tcPr>
            <w:vAlign w:val="center"/>
          </w:tcPr>
          <w:p w14:paraId="14917E4D">
            <w:pPr>
              <w:jc w:val="right"/>
            </w:pPr>
            <w:r>
              <w:t>0.614</w:t>
            </w:r>
          </w:p>
        </w:tc>
        <w:tc>
          <w:tcPr>
            <w:vAlign w:val="center"/>
          </w:tcPr>
          <w:p w14:paraId="3BF8688B">
            <w:pPr>
              <w:jc w:val="right"/>
            </w:pPr>
            <w:r>
              <w:t>0.189</w:t>
            </w:r>
          </w:p>
        </w:tc>
      </w:tr>
      <w:tr w14:paraId="24920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5974F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0DA8B3">
            <w:r>
              <w:t>C1522</w:t>
            </w:r>
          </w:p>
        </w:tc>
        <w:tc>
          <w:tcPr>
            <w:vAlign w:val="center"/>
          </w:tcPr>
          <w:p w14:paraId="5F163D4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1F284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4F143A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085E65C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6DFA1D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8E5D4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B12BD38">
            <w:r>
              <w:t>固定百叶外遮阳0</w:t>
            </w:r>
          </w:p>
        </w:tc>
        <w:tc>
          <w:tcPr>
            <w:vAlign w:val="center"/>
          </w:tcPr>
          <w:p w14:paraId="564D8540">
            <w:pPr>
              <w:jc w:val="right"/>
            </w:pPr>
            <w:r>
              <w:t>0.614</w:t>
            </w:r>
          </w:p>
        </w:tc>
        <w:tc>
          <w:tcPr>
            <w:vAlign w:val="center"/>
          </w:tcPr>
          <w:p w14:paraId="776932C7">
            <w:pPr>
              <w:jc w:val="right"/>
            </w:pPr>
            <w:r>
              <w:t>0.189</w:t>
            </w:r>
          </w:p>
        </w:tc>
      </w:tr>
      <w:tr w14:paraId="6F241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B07F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0354BCD">
            <w:r>
              <w:t>C1539</w:t>
            </w:r>
          </w:p>
        </w:tc>
        <w:tc>
          <w:tcPr>
            <w:vAlign w:val="center"/>
          </w:tcPr>
          <w:p w14:paraId="43BFCE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A5919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C117E6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1F109F87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2609F07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94EF0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8BE17E7">
            <w:r>
              <w:t>固定百叶外遮阳0</w:t>
            </w:r>
          </w:p>
        </w:tc>
        <w:tc>
          <w:tcPr>
            <w:vAlign w:val="center"/>
          </w:tcPr>
          <w:p w14:paraId="1A8625D8">
            <w:pPr>
              <w:jc w:val="right"/>
            </w:pPr>
            <w:r>
              <w:t>0.614</w:t>
            </w:r>
          </w:p>
        </w:tc>
        <w:tc>
          <w:tcPr>
            <w:vAlign w:val="center"/>
          </w:tcPr>
          <w:p w14:paraId="75A92F6F">
            <w:pPr>
              <w:jc w:val="right"/>
            </w:pPr>
            <w:r>
              <w:t>0.189</w:t>
            </w:r>
          </w:p>
        </w:tc>
      </w:tr>
      <w:tr w14:paraId="56561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A495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C4E3240">
            <w:r>
              <w:t>C1542</w:t>
            </w:r>
          </w:p>
        </w:tc>
        <w:tc>
          <w:tcPr>
            <w:vAlign w:val="center"/>
          </w:tcPr>
          <w:p w14:paraId="54A8AE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49E0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F00762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0F30A3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0B66EC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777E8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5515321">
            <w:r>
              <w:t>固定百叶外遮阳0</w:t>
            </w:r>
          </w:p>
        </w:tc>
        <w:tc>
          <w:tcPr>
            <w:vAlign w:val="center"/>
          </w:tcPr>
          <w:p w14:paraId="410DEB71">
            <w:pPr>
              <w:jc w:val="right"/>
            </w:pPr>
            <w:r>
              <w:t>0.614</w:t>
            </w:r>
          </w:p>
        </w:tc>
        <w:tc>
          <w:tcPr>
            <w:vAlign w:val="center"/>
          </w:tcPr>
          <w:p w14:paraId="45DECCFB">
            <w:pPr>
              <w:jc w:val="right"/>
            </w:pPr>
            <w:r>
              <w:t>0.189</w:t>
            </w:r>
          </w:p>
        </w:tc>
      </w:tr>
      <w:tr w14:paraId="00BAB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7A6B7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3D4C476">
            <w:r>
              <w:t>C2437</w:t>
            </w:r>
          </w:p>
        </w:tc>
        <w:tc>
          <w:tcPr>
            <w:vAlign w:val="center"/>
          </w:tcPr>
          <w:p w14:paraId="56FA3D5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D2C25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924F107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2976225E">
            <w:pPr>
              <w:jc w:val="right"/>
            </w:pPr>
            <w:r>
              <w:t>35.52</w:t>
            </w:r>
          </w:p>
        </w:tc>
        <w:tc>
          <w:tcPr>
            <w:vAlign w:val="center"/>
          </w:tcPr>
          <w:p w14:paraId="55FBE3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AFCDA7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7F564C1">
            <w:r>
              <w:t>固定百叶外遮阳0</w:t>
            </w:r>
          </w:p>
        </w:tc>
        <w:tc>
          <w:tcPr>
            <w:vAlign w:val="center"/>
          </w:tcPr>
          <w:p w14:paraId="386A29B6">
            <w:pPr>
              <w:jc w:val="right"/>
            </w:pPr>
            <w:r>
              <w:t>0.612</w:t>
            </w:r>
          </w:p>
        </w:tc>
        <w:tc>
          <w:tcPr>
            <w:vAlign w:val="center"/>
          </w:tcPr>
          <w:p w14:paraId="1DDCBBE4">
            <w:pPr>
              <w:jc w:val="right"/>
            </w:pPr>
            <w:r>
              <w:t>0.188</w:t>
            </w:r>
          </w:p>
        </w:tc>
      </w:tr>
      <w:tr w14:paraId="62C25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1E7F06">
            <w:r>
              <w:t>立面总面积(㎡)</w:t>
            </w:r>
          </w:p>
        </w:tc>
        <w:tc>
          <w:tcPr>
            <w:vAlign w:val="center"/>
          </w:tcPr>
          <w:p w14:paraId="03FA8A68">
            <w:pPr>
              <w:jc w:val="right"/>
            </w:pPr>
            <w:r>
              <w:t>110.76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7F1E100">
            <w:r>
              <w:t>立面平均夏季综合太阳得热系数</w:t>
            </w:r>
          </w:p>
        </w:tc>
        <w:tc>
          <w:tcPr>
            <w:vAlign w:val="center"/>
          </w:tcPr>
          <w:p w14:paraId="77D19CE0">
            <w:pPr>
              <w:jc w:val="right"/>
            </w:pPr>
            <w:r>
              <w:t>0.189</w:t>
            </w:r>
          </w:p>
        </w:tc>
      </w:tr>
    </w:tbl>
    <w:p w14:paraId="15339F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9443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95EA9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DB31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E50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3377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FF57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A4B7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9E937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5E8C0E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377C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9EEC8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BB258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99208AE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05630832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3AB44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083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CEB96F"/>
        </w:tc>
        <w:tc>
          <w:tcPr>
            <w:vAlign w:val="center"/>
          </w:tcPr>
          <w:p w14:paraId="4D0830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4ACA8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AD9EF4">
            <w:pPr>
              <w:jc w:val="right"/>
            </w:pPr>
            <w:r>
              <w:t>10.19</w:t>
            </w:r>
          </w:p>
        </w:tc>
        <w:tc>
          <w:tcPr>
            <w:vAlign w:val="center"/>
          </w:tcPr>
          <w:p w14:paraId="1E035EE2">
            <w:pPr>
              <w:jc w:val="right"/>
            </w:pPr>
            <w:r>
              <w:t>10.19</w:t>
            </w:r>
          </w:p>
        </w:tc>
        <w:tc>
          <w:tcPr>
            <w:vAlign w:val="center"/>
          </w:tcPr>
          <w:p w14:paraId="53160E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595069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06F2FAA">
            <w:r>
              <w:t>固定百叶外遮阳0</w:t>
            </w:r>
          </w:p>
        </w:tc>
        <w:tc>
          <w:tcPr>
            <w:vAlign w:val="center"/>
          </w:tcPr>
          <w:p w14:paraId="6ED01246">
            <w:pPr>
              <w:jc w:val="right"/>
            </w:pPr>
            <w:r>
              <w:t>0.535</w:t>
            </w:r>
          </w:p>
        </w:tc>
        <w:tc>
          <w:tcPr>
            <w:vAlign w:val="center"/>
          </w:tcPr>
          <w:p w14:paraId="4F5A5B24">
            <w:pPr>
              <w:jc w:val="right"/>
            </w:pPr>
            <w:r>
              <w:t>0.164</w:t>
            </w:r>
          </w:p>
        </w:tc>
      </w:tr>
      <w:tr w14:paraId="554AF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AF2C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59F754">
            <w:r>
              <w:t>(玻璃幕墙)</w:t>
            </w:r>
          </w:p>
        </w:tc>
        <w:tc>
          <w:tcPr>
            <w:vAlign w:val="center"/>
          </w:tcPr>
          <w:p w14:paraId="1FCB79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4633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99D05B">
            <w:pPr>
              <w:jc w:val="right"/>
            </w:pPr>
            <w:r>
              <w:t>19.00</w:t>
            </w:r>
          </w:p>
        </w:tc>
        <w:tc>
          <w:tcPr>
            <w:vAlign w:val="center"/>
          </w:tcPr>
          <w:p w14:paraId="7E71AA97">
            <w:pPr>
              <w:jc w:val="right"/>
            </w:pPr>
            <w:r>
              <w:t>19.00</w:t>
            </w:r>
          </w:p>
        </w:tc>
        <w:tc>
          <w:tcPr>
            <w:vAlign w:val="center"/>
          </w:tcPr>
          <w:p w14:paraId="0AA5472A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A01DC3B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06E1093">
            <w:r>
              <w:t>固定百叶外遮阳0</w:t>
            </w:r>
          </w:p>
        </w:tc>
        <w:tc>
          <w:tcPr>
            <w:vAlign w:val="center"/>
          </w:tcPr>
          <w:p w14:paraId="45262EEA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5CDC5C5D">
            <w:pPr>
              <w:jc w:val="right"/>
            </w:pPr>
            <w:r>
              <w:t>0.150</w:t>
            </w:r>
          </w:p>
        </w:tc>
      </w:tr>
      <w:tr w14:paraId="093AC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79D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16A23D">
            <w:r>
              <w:t>(玻璃幕墙)</w:t>
            </w:r>
          </w:p>
        </w:tc>
        <w:tc>
          <w:tcPr>
            <w:vAlign w:val="center"/>
          </w:tcPr>
          <w:p w14:paraId="3CCE640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97C13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1A334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801A647">
            <w:pPr>
              <w:jc w:val="right"/>
            </w:pPr>
            <w:r>
              <w:t>23.90</w:t>
            </w:r>
          </w:p>
        </w:tc>
        <w:tc>
          <w:tcPr>
            <w:vAlign w:val="center"/>
          </w:tcPr>
          <w:p w14:paraId="44E5492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937BE4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78B5BF2">
            <w:r>
              <w:t>固定百叶外遮阳0</w:t>
            </w:r>
          </w:p>
        </w:tc>
        <w:tc>
          <w:tcPr>
            <w:vAlign w:val="center"/>
          </w:tcPr>
          <w:p w14:paraId="1DCBE24B">
            <w:pPr>
              <w:jc w:val="right"/>
            </w:pPr>
            <w:r>
              <w:t>0.538~0.538</w:t>
            </w:r>
          </w:p>
        </w:tc>
        <w:tc>
          <w:tcPr>
            <w:vAlign w:val="center"/>
          </w:tcPr>
          <w:p w14:paraId="524B620F">
            <w:pPr>
              <w:jc w:val="right"/>
            </w:pPr>
            <w:r>
              <w:t>0.151~0.151</w:t>
            </w:r>
          </w:p>
        </w:tc>
      </w:tr>
      <w:tr w14:paraId="2CD46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975A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750FA7">
            <w:r>
              <w:t>(玻璃幕墙)</w:t>
            </w:r>
          </w:p>
        </w:tc>
        <w:tc>
          <w:tcPr>
            <w:vAlign w:val="center"/>
          </w:tcPr>
          <w:p w14:paraId="3AF4475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89CB4F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7ED4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FD1BCA1">
            <w:pPr>
              <w:jc w:val="right"/>
            </w:pPr>
            <w:r>
              <w:t>204.70</w:t>
            </w:r>
          </w:p>
        </w:tc>
        <w:tc>
          <w:tcPr>
            <w:vAlign w:val="center"/>
          </w:tcPr>
          <w:p w14:paraId="1C419B73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D0CE449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1A8EAEA">
            <w:r>
              <w:t>固定百叶外遮阳0</w:t>
            </w:r>
          </w:p>
        </w:tc>
        <w:tc>
          <w:tcPr>
            <w:vAlign w:val="center"/>
          </w:tcPr>
          <w:p w14:paraId="44BB0969">
            <w:pPr>
              <w:jc w:val="right"/>
            </w:pPr>
            <w:r>
              <w:t>0.535~0.535</w:t>
            </w:r>
          </w:p>
        </w:tc>
        <w:tc>
          <w:tcPr>
            <w:vAlign w:val="center"/>
          </w:tcPr>
          <w:p w14:paraId="6AA1C5DE">
            <w:pPr>
              <w:jc w:val="right"/>
            </w:pPr>
            <w:r>
              <w:t>0.150~0.150</w:t>
            </w:r>
          </w:p>
        </w:tc>
      </w:tr>
      <w:tr w14:paraId="4C68E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7212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D7D29D1"/>
        </w:tc>
        <w:tc>
          <w:tcPr>
            <w:vAlign w:val="center"/>
          </w:tcPr>
          <w:p w14:paraId="1B559B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BBE7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0FE542">
            <w:pPr>
              <w:jc w:val="right"/>
            </w:pPr>
            <w:r>
              <w:t>6.81</w:t>
            </w:r>
          </w:p>
        </w:tc>
        <w:tc>
          <w:tcPr>
            <w:vAlign w:val="center"/>
          </w:tcPr>
          <w:p w14:paraId="4EF4833E">
            <w:pPr>
              <w:jc w:val="right"/>
            </w:pPr>
            <w:r>
              <w:t>6.81</w:t>
            </w:r>
          </w:p>
        </w:tc>
        <w:tc>
          <w:tcPr>
            <w:vAlign w:val="center"/>
          </w:tcPr>
          <w:p w14:paraId="5B67EA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DB867A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C72B833">
            <w:r>
              <w:t>固定百叶外遮阳0</w:t>
            </w:r>
          </w:p>
        </w:tc>
        <w:tc>
          <w:tcPr>
            <w:vAlign w:val="center"/>
          </w:tcPr>
          <w:p w14:paraId="51E24638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7E17E0BF">
            <w:pPr>
              <w:jc w:val="right"/>
            </w:pPr>
            <w:r>
              <w:t>0.165</w:t>
            </w:r>
          </w:p>
        </w:tc>
      </w:tr>
      <w:tr w14:paraId="63CF7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A325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06C67DA"/>
        </w:tc>
        <w:tc>
          <w:tcPr>
            <w:vAlign w:val="center"/>
          </w:tcPr>
          <w:p w14:paraId="518AF8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2507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DA5468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5B5B34DB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575105E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A982E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04A6EE67">
            <w:r>
              <w:t>固定百叶外遮阳0</w:t>
            </w:r>
          </w:p>
        </w:tc>
        <w:tc>
          <w:tcPr>
            <w:vAlign w:val="center"/>
          </w:tcPr>
          <w:p w14:paraId="53A8D747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6F2F8497">
            <w:pPr>
              <w:jc w:val="right"/>
            </w:pPr>
            <w:r>
              <w:t>0.166</w:t>
            </w:r>
          </w:p>
        </w:tc>
      </w:tr>
      <w:tr w14:paraId="3879D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37D8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1C09AF4">
            <w:r>
              <w:t>(玻璃幕墙)</w:t>
            </w:r>
          </w:p>
        </w:tc>
        <w:tc>
          <w:tcPr>
            <w:vAlign w:val="center"/>
          </w:tcPr>
          <w:p w14:paraId="3A893B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3EC3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F328F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B88078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27648F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1476D9C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02E376E0">
            <w:r>
              <w:t>固定百叶外遮阳0</w:t>
            </w:r>
          </w:p>
        </w:tc>
        <w:tc>
          <w:tcPr>
            <w:vAlign w:val="center"/>
          </w:tcPr>
          <w:p w14:paraId="4E20EA77">
            <w:pPr>
              <w:jc w:val="right"/>
            </w:pPr>
            <w:r>
              <w:t>0.542</w:t>
            </w:r>
          </w:p>
        </w:tc>
        <w:tc>
          <w:tcPr>
            <w:vAlign w:val="center"/>
          </w:tcPr>
          <w:p w14:paraId="2FE68B23">
            <w:pPr>
              <w:jc w:val="right"/>
            </w:pPr>
            <w:r>
              <w:t>0.152</w:t>
            </w:r>
          </w:p>
        </w:tc>
      </w:tr>
      <w:tr w14:paraId="725D6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9E98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19FF82">
            <w:r>
              <w:t>C0935</w:t>
            </w:r>
          </w:p>
        </w:tc>
        <w:tc>
          <w:tcPr>
            <w:vAlign w:val="center"/>
          </w:tcPr>
          <w:p w14:paraId="049FD5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21DE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E34B1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0E139AF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D87D1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389D12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3249609">
            <w:r>
              <w:t>固定百叶外遮阳0</w:t>
            </w:r>
          </w:p>
        </w:tc>
        <w:tc>
          <w:tcPr>
            <w:vAlign w:val="center"/>
          </w:tcPr>
          <w:p w14:paraId="56788A6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B6FBB04">
            <w:pPr>
              <w:jc w:val="right"/>
            </w:pPr>
            <w:r>
              <w:t>0.166</w:t>
            </w:r>
          </w:p>
        </w:tc>
      </w:tr>
      <w:tr w14:paraId="316D6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EB0D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13F97F5">
            <w:r>
              <w:t>C0937</w:t>
            </w:r>
          </w:p>
        </w:tc>
        <w:tc>
          <w:tcPr>
            <w:vAlign w:val="center"/>
          </w:tcPr>
          <w:p w14:paraId="7185452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68833D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49A675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40F8EE8F">
            <w:pPr>
              <w:jc w:val="right"/>
            </w:pPr>
            <w:r>
              <w:t>6.66</w:t>
            </w:r>
          </w:p>
        </w:tc>
        <w:tc>
          <w:tcPr>
            <w:vAlign w:val="center"/>
          </w:tcPr>
          <w:p w14:paraId="0A4D92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87B75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8F16805">
            <w:r>
              <w:t>固定百叶外遮阳0</w:t>
            </w:r>
          </w:p>
        </w:tc>
        <w:tc>
          <w:tcPr>
            <w:vAlign w:val="center"/>
          </w:tcPr>
          <w:p w14:paraId="0C556BE1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3788DD8">
            <w:pPr>
              <w:jc w:val="right"/>
            </w:pPr>
            <w:r>
              <w:t>0.166</w:t>
            </w:r>
          </w:p>
        </w:tc>
      </w:tr>
      <w:tr w14:paraId="121E1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4D9F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8788231">
            <w:r>
              <w:t>C1042</w:t>
            </w:r>
          </w:p>
        </w:tc>
        <w:tc>
          <w:tcPr>
            <w:vAlign w:val="center"/>
          </w:tcPr>
          <w:p w14:paraId="056647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7AA4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8EE6DC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61BE189B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7C8EF6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F32F11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8F28143">
            <w:r>
              <w:t>固定百叶外遮阳0</w:t>
            </w:r>
          </w:p>
        </w:tc>
        <w:tc>
          <w:tcPr>
            <w:vAlign w:val="center"/>
          </w:tcPr>
          <w:p w14:paraId="423B1E4F">
            <w:pPr>
              <w:jc w:val="right"/>
            </w:pPr>
            <w:r>
              <w:t>0.539</w:t>
            </w:r>
          </w:p>
        </w:tc>
        <w:tc>
          <w:tcPr>
            <w:vAlign w:val="center"/>
          </w:tcPr>
          <w:p w14:paraId="6A39E8CE">
            <w:pPr>
              <w:jc w:val="right"/>
            </w:pPr>
            <w:r>
              <w:t>0.166</w:t>
            </w:r>
          </w:p>
        </w:tc>
      </w:tr>
      <w:tr w14:paraId="7EDCC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6546C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5DB2D3A">
            <w:r>
              <w:t>C1222</w:t>
            </w:r>
          </w:p>
        </w:tc>
        <w:tc>
          <w:tcPr>
            <w:vAlign w:val="center"/>
          </w:tcPr>
          <w:p w14:paraId="1BCD71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9B85A6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0735D69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48618CC4">
            <w:pPr>
              <w:jc w:val="right"/>
            </w:pPr>
            <w:r>
              <w:t>21.12</w:t>
            </w:r>
          </w:p>
        </w:tc>
        <w:tc>
          <w:tcPr>
            <w:vAlign w:val="center"/>
          </w:tcPr>
          <w:p w14:paraId="6DBBA2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CB33DB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E0FC9B4">
            <w:r>
              <w:t>固定百叶外遮阳0</w:t>
            </w:r>
          </w:p>
        </w:tc>
        <w:tc>
          <w:tcPr>
            <w:vAlign w:val="center"/>
          </w:tcPr>
          <w:p w14:paraId="4DB0AE27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67F3DACA">
            <w:pPr>
              <w:jc w:val="right"/>
            </w:pPr>
            <w:r>
              <w:t>0.165</w:t>
            </w:r>
          </w:p>
        </w:tc>
      </w:tr>
      <w:tr w14:paraId="6DDB0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A179BA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A3CB928">
            <w:r>
              <w:t>C1230</w:t>
            </w:r>
          </w:p>
        </w:tc>
        <w:tc>
          <w:tcPr>
            <w:vAlign w:val="center"/>
          </w:tcPr>
          <w:p w14:paraId="104B47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BCAC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44605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95C9C4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8E705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BE112E2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2B68788">
            <w:r>
              <w:t>固定百叶外遮阳0</w:t>
            </w:r>
          </w:p>
        </w:tc>
        <w:tc>
          <w:tcPr>
            <w:vAlign w:val="center"/>
          </w:tcPr>
          <w:p w14:paraId="1E383892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3FE7F1B1">
            <w:pPr>
              <w:jc w:val="right"/>
            </w:pPr>
            <w:r>
              <w:t>0.165</w:t>
            </w:r>
          </w:p>
        </w:tc>
      </w:tr>
      <w:tr w14:paraId="2EAD4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BD90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300348C">
            <w:r>
              <w:t>C1235</w:t>
            </w:r>
          </w:p>
        </w:tc>
        <w:tc>
          <w:tcPr>
            <w:vAlign w:val="center"/>
          </w:tcPr>
          <w:p w14:paraId="0D53453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A0C3E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F35C767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3138BFB2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385025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61C736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837AB72">
            <w:r>
              <w:t>固定百叶外遮阳0</w:t>
            </w:r>
          </w:p>
        </w:tc>
        <w:tc>
          <w:tcPr>
            <w:vAlign w:val="center"/>
          </w:tcPr>
          <w:p w14:paraId="7C1C5E4B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025A0CBC">
            <w:pPr>
              <w:jc w:val="right"/>
            </w:pPr>
            <w:r>
              <w:t>0.165</w:t>
            </w:r>
          </w:p>
        </w:tc>
      </w:tr>
      <w:tr w14:paraId="1C6BA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E1F2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66566AC">
            <w:r>
              <w:t>C1237</w:t>
            </w:r>
          </w:p>
        </w:tc>
        <w:tc>
          <w:tcPr>
            <w:vAlign w:val="center"/>
          </w:tcPr>
          <w:p w14:paraId="38416F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7772B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B4A268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626D11C8">
            <w:pPr>
              <w:jc w:val="right"/>
            </w:pPr>
            <w:r>
              <w:t>17.76</w:t>
            </w:r>
          </w:p>
        </w:tc>
        <w:tc>
          <w:tcPr>
            <w:vAlign w:val="center"/>
          </w:tcPr>
          <w:p w14:paraId="6C7DD83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8E5CB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3042D779">
            <w:r>
              <w:t>固定百叶外遮阳0</w:t>
            </w:r>
          </w:p>
        </w:tc>
        <w:tc>
          <w:tcPr>
            <w:vAlign w:val="center"/>
          </w:tcPr>
          <w:p w14:paraId="1C288927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4B361314">
            <w:pPr>
              <w:jc w:val="right"/>
            </w:pPr>
            <w:r>
              <w:t>0.165</w:t>
            </w:r>
          </w:p>
        </w:tc>
      </w:tr>
      <w:tr w14:paraId="24431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89A8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6B34F90">
            <w:r>
              <w:t>C1239</w:t>
            </w:r>
          </w:p>
        </w:tc>
        <w:tc>
          <w:tcPr>
            <w:vAlign w:val="center"/>
          </w:tcPr>
          <w:p w14:paraId="4A95E35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24BA2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DC51E89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37D0694C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1F8B0E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31C03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AFC7F6B">
            <w:r>
              <w:t>固定百叶外遮阳0</w:t>
            </w:r>
          </w:p>
        </w:tc>
        <w:tc>
          <w:tcPr>
            <w:vAlign w:val="center"/>
          </w:tcPr>
          <w:p w14:paraId="7E2ABE71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2E8D17AB">
            <w:pPr>
              <w:jc w:val="right"/>
            </w:pPr>
            <w:r>
              <w:t>0.165</w:t>
            </w:r>
          </w:p>
        </w:tc>
      </w:tr>
      <w:tr w14:paraId="0B281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365D18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B2AAB35">
            <w:r>
              <w:t>C6537</w:t>
            </w:r>
          </w:p>
        </w:tc>
        <w:tc>
          <w:tcPr>
            <w:vAlign w:val="center"/>
          </w:tcPr>
          <w:p w14:paraId="259498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47FFB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DC2D6D">
            <w:pPr>
              <w:jc w:val="right"/>
            </w:pPr>
            <w:r>
              <w:t>24.05</w:t>
            </w:r>
          </w:p>
        </w:tc>
        <w:tc>
          <w:tcPr>
            <w:vAlign w:val="center"/>
          </w:tcPr>
          <w:p w14:paraId="3FD67C1E">
            <w:pPr>
              <w:jc w:val="right"/>
            </w:pPr>
            <w:r>
              <w:t>24.05</w:t>
            </w:r>
          </w:p>
        </w:tc>
        <w:tc>
          <w:tcPr>
            <w:vAlign w:val="center"/>
          </w:tcPr>
          <w:p w14:paraId="61AB3D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93B89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53D24951">
            <w:r>
              <w:t>固定百叶外遮阳0</w:t>
            </w:r>
          </w:p>
        </w:tc>
        <w:tc>
          <w:tcPr>
            <w:vAlign w:val="center"/>
          </w:tcPr>
          <w:p w14:paraId="2E0D2F25">
            <w:pPr>
              <w:jc w:val="right"/>
            </w:pPr>
            <w:r>
              <w:t>0.535</w:t>
            </w:r>
          </w:p>
        </w:tc>
        <w:tc>
          <w:tcPr>
            <w:vAlign w:val="center"/>
          </w:tcPr>
          <w:p w14:paraId="3758B298">
            <w:pPr>
              <w:jc w:val="right"/>
            </w:pPr>
            <w:r>
              <w:t>0.164</w:t>
            </w:r>
          </w:p>
        </w:tc>
      </w:tr>
      <w:tr w14:paraId="201AD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69C1E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6FFE411">
            <w:r>
              <w:t>C7737</w:t>
            </w:r>
          </w:p>
        </w:tc>
        <w:tc>
          <w:tcPr>
            <w:vAlign w:val="center"/>
          </w:tcPr>
          <w:p w14:paraId="490295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03448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6B73C58">
            <w:pPr>
              <w:jc w:val="right"/>
            </w:pPr>
            <w:r>
              <w:t>28.49</w:t>
            </w:r>
          </w:p>
        </w:tc>
        <w:tc>
          <w:tcPr>
            <w:vAlign w:val="center"/>
          </w:tcPr>
          <w:p w14:paraId="5FCABFC6">
            <w:pPr>
              <w:jc w:val="right"/>
            </w:pPr>
            <w:r>
              <w:t>56.98</w:t>
            </w:r>
          </w:p>
        </w:tc>
        <w:tc>
          <w:tcPr>
            <w:vAlign w:val="center"/>
          </w:tcPr>
          <w:p w14:paraId="248A4C3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3F90AF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5F0889A">
            <w:r>
              <w:t>固定百叶外遮阳0</w:t>
            </w:r>
          </w:p>
        </w:tc>
        <w:tc>
          <w:tcPr>
            <w:vAlign w:val="center"/>
          </w:tcPr>
          <w:p w14:paraId="0D151C96">
            <w:pPr>
              <w:jc w:val="right"/>
            </w:pPr>
            <w:r>
              <w:t>0.535</w:t>
            </w:r>
          </w:p>
        </w:tc>
        <w:tc>
          <w:tcPr>
            <w:vAlign w:val="center"/>
          </w:tcPr>
          <w:p w14:paraId="7855A12C">
            <w:pPr>
              <w:jc w:val="right"/>
            </w:pPr>
            <w:r>
              <w:t>0.164</w:t>
            </w:r>
          </w:p>
        </w:tc>
      </w:tr>
      <w:tr w14:paraId="7509A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79D5BD8">
            <w:r>
              <w:t>立面总面积(㎡)</w:t>
            </w:r>
          </w:p>
        </w:tc>
        <w:tc>
          <w:tcPr>
            <w:vAlign w:val="center"/>
          </w:tcPr>
          <w:p w14:paraId="56EC0690">
            <w:pPr>
              <w:jc w:val="right"/>
            </w:pPr>
            <w:r>
              <w:t>469.50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17B5465">
            <w:r>
              <w:t>立面平均夏季综合太阳得热系数</w:t>
            </w:r>
          </w:p>
        </w:tc>
        <w:tc>
          <w:tcPr>
            <w:vAlign w:val="center"/>
          </w:tcPr>
          <w:p w14:paraId="47BF8E45">
            <w:pPr>
              <w:jc w:val="right"/>
            </w:pPr>
            <w:r>
              <w:t>0.157</w:t>
            </w:r>
          </w:p>
        </w:tc>
      </w:tr>
    </w:tbl>
    <w:p w14:paraId="787AD3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E569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04525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D40A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259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DD89C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2C91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1B548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0082F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CC229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C23E1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2ECC7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3C0154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A41B5C2">
            <w:pPr>
              <w:jc w:val="center"/>
            </w:pPr>
            <w:r>
              <w:t>夏季</w:t>
            </w:r>
            <w:r>
              <w:br w:type="textWrapping"/>
            </w: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 w14:paraId="2EF51E6D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</w:tr>
      <w:tr w14:paraId="08FF8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FC3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A2AD1B">
            <w:r>
              <w:t>C0922</w:t>
            </w:r>
          </w:p>
        </w:tc>
        <w:tc>
          <w:tcPr>
            <w:vAlign w:val="center"/>
          </w:tcPr>
          <w:p w14:paraId="483C42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6FD3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B8EE80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460EA076">
            <w:pPr>
              <w:jc w:val="right"/>
            </w:pPr>
            <w:r>
              <w:t>1.98</w:t>
            </w:r>
          </w:p>
        </w:tc>
        <w:tc>
          <w:tcPr>
            <w:vAlign w:val="center"/>
          </w:tcPr>
          <w:p w14:paraId="36103E0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94A3E6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06DACBE">
            <w:r>
              <w:t>固定百叶外遮阳0</w:t>
            </w:r>
          </w:p>
        </w:tc>
        <w:tc>
          <w:tcPr>
            <w:vAlign w:val="center"/>
          </w:tcPr>
          <w:p w14:paraId="402A6BB4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5472D42A">
            <w:pPr>
              <w:jc w:val="right"/>
            </w:pPr>
            <w:r>
              <w:t>0.165</w:t>
            </w:r>
          </w:p>
        </w:tc>
      </w:tr>
      <w:tr w14:paraId="0C1FC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59F0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7EF458C">
            <w:r>
              <w:t>C0942</w:t>
            </w:r>
          </w:p>
        </w:tc>
        <w:tc>
          <w:tcPr>
            <w:vAlign w:val="center"/>
          </w:tcPr>
          <w:p w14:paraId="2B9C14F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98224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B61A2C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361400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7E602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BD7174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9680C84">
            <w:r>
              <w:t>固定百叶外遮阳0</w:t>
            </w:r>
          </w:p>
        </w:tc>
        <w:tc>
          <w:tcPr>
            <w:vAlign w:val="center"/>
          </w:tcPr>
          <w:p w14:paraId="6F0EAE7B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53659AB4">
            <w:pPr>
              <w:jc w:val="right"/>
            </w:pPr>
            <w:r>
              <w:t>0.165</w:t>
            </w:r>
          </w:p>
        </w:tc>
      </w:tr>
      <w:tr w14:paraId="44452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07B8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5C330F">
            <w:r>
              <w:t>C1235</w:t>
            </w:r>
          </w:p>
        </w:tc>
        <w:tc>
          <w:tcPr>
            <w:vAlign w:val="center"/>
          </w:tcPr>
          <w:p w14:paraId="119F595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AFBFB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A4204D8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195E25B7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374DC7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6E3B983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41EE728B">
            <w:r>
              <w:t>固定百叶外遮阳0</w:t>
            </w:r>
          </w:p>
        </w:tc>
        <w:tc>
          <w:tcPr>
            <w:vAlign w:val="center"/>
          </w:tcPr>
          <w:p w14:paraId="51A61747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676DE4A3">
            <w:pPr>
              <w:jc w:val="right"/>
            </w:pPr>
            <w:r>
              <w:t>0.165</w:t>
            </w:r>
          </w:p>
        </w:tc>
      </w:tr>
      <w:tr w14:paraId="13FCF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05F1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C4ABB0">
            <w:r>
              <w:t>C1237</w:t>
            </w:r>
          </w:p>
        </w:tc>
        <w:tc>
          <w:tcPr>
            <w:vAlign w:val="center"/>
          </w:tcPr>
          <w:p w14:paraId="0FC447E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90010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7C2BA23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5857FC38">
            <w:pPr>
              <w:jc w:val="right"/>
            </w:pPr>
            <w:r>
              <w:t>31.08</w:t>
            </w:r>
          </w:p>
        </w:tc>
        <w:tc>
          <w:tcPr>
            <w:vAlign w:val="center"/>
          </w:tcPr>
          <w:p w14:paraId="6EE615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A1E69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2957575E">
            <w:r>
              <w:t>固定百叶外遮阳0</w:t>
            </w:r>
          </w:p>
        </w:tc>
        <w:tc>
          <w:tcPr>
            <w:vAlign w:val="center"/>
          </w:tcPr>
          <w:p w14:paraId="576860A3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0248EF8A">
            <w:pPr>
              <w:jc w:val="right"/>
            </w:pPr>
            <w:r>
              <w:t>0.165</w:t>
            </w:r>
          </w:p>
        </w:tc>
      </w:tr>
      <w:tr w14:paraId="09141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4363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C6D83E6">
            <w:r>
              <w:t>C1239</w:t>
            </w:r>
          </w:p>
        </w:tc>
        <w:tc>
          <w:tcPr>
            <w:vAlign w:val="center"/>
          </w:tcPr>
          <w:p w14:paraId="03EB8A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5CFA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C1F3B4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560D35A0">
            <w:pPr>
              <w:jc w:val="right"/>
            </w:pPr>
            <w:r>
              <w:t>9.36</w:t>
            </w:r>
          </w:p>
        </w:tc>
        <w:tc>
          <w:tcPr>
            <w:vAlign w:val="center"/>
          </w:tcPr>
          <w:p w14:paraId="47F3D2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32ABD1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6F1F09CF">
            <w:r>
              <w:t>固定百叶外遮阳0</w:t>
            </w:r>
          </w:p>
        </w:tc>
        <w:tc>
          <w:tcPr>
            <w:vAlign w:val="center"/>
          </w:tcPr>
          <w:p w14:paraId="146CACCF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1FA75715">
            <w:pPr>
              <w:jc w:val="right"/>
            </w:pPr>
            <w:r>
              <w:t>0.165</w:t>
            </w:r>
          </w:p>
        </w:tc>
      </w:tr>
      <w:tr w14:paraId="2F66A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6D92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B399DD">
            <w:r>
              <w:t>C1522</w:t>
            </w:r>
          </w:p>
        </w:tc>
        <w:tc>
          <w:tcPr>
            <w:vAlign w:val="center"/>
          </w:tcPr>
          <w:p w14:paraId="7A6780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7B265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CBF5208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46F53520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0F0456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1426A8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9FCC3ED">
            <w:r>
              <w:t>固定百叶外遮阳0</w:t>
            </w:r>
          </w:p>
        </w:tc>
        <w:tc>
          <w:tcPr>
            <w:vAlign w:val="center"/>
          </w:tcPr>
          <w:p w14:paraId="0FEA9F24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23F6D74B">
            <w:pPr>
              <w:jc w:val="right"/>
            </w:pPr>
            <w:r>
              <w:t>0.164</w:t>
            </w:r>
          </w:p>
        </w:tc>
      </w:tr>
      <w:tr w14:paraId="64F8E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ABA1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F0EDE6">
            <w:r>
              <w:t>C1539</w:t>
            </w:r>
          </w:p>
        </w:tc>
        <w:tc>
          <w:tcPr>
            <w:vAlign w:val="center"/>
          </w:tcPr>
          <w:p w14:paraId="29E80EA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800307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151CA3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476F088C">
            <w:pPr>
              <w:jc w:val="right"/>
            </w:pPr>
            <w:r>
              <w:t>23.40</w:t>
            </w:r>
          </w:p>
        </w:tc>
        <w:tc>
          <w:tcPr>
            <w:vAlign w:val="center"/>
          </w:tcPr>
          <w:p w14:paraId="2194F26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415EB2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230ADA4">
            <w:r>
              <w:t>固定百叶外遮阳0</w:t>
            </w:r>
          </w:p>
        </w:tc>
        <w:tc>
          <w:tcPr>
            <w:vAlign w:val="center"/>
          </w:tcPr>
          <w:p w14:paraId="57EA4022">
            <w:pPr>
              <w:jc w:val="right"/>
            </w:pPr>
            <w:r>
              <w:t>0.536</w:t>
            </w:r>
          </w:p>
        </w:tc>
        <w:tc>
          <w:tcPr>
            <w:vAlign w:val="center"/>
          </w:tcPr>
          <w:p w14:paraId="511BCE61">
            <w:pPr>
              <w:jc w:val="right"/>
            </w:pPr>
            <w:r>
              <w:t>0.164</w:t>
            </w:r>
          </w:p>
        </w:tc>
      </w:tr>
      <w:tr w14:paraId="6EBEE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1D5C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CF00F00">
            <w:r>
              <w:t>C2109</w:t>
            </w:r>
          </w:p>
        </w:tc>
        <w:tc>
          <w:tcPr>
            <w:vAlign w:val="center"/>
          </w:tcPr>
          <w:p w14:paraId="55EC6D0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2AB32A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EE2441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0DA221A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E786F2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DCC84D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7E6E8FB6">
            <w:r>
              <w:t>固定百叶外遮阳0</w:t>
            </w:r>
          </w:p>
        </w:tc>
        <w:tc>
          <w:tcPr>
            <w:vAlign w:val="center"/>
          </w:tcPr>
          <w:p w14:paraId="1D8A03A9">
            <w:pPr>
              <w:jc w:val="right"/>
            </w:pPr>
            <w:r>
              <w:t>0.535</w:t>
            </w:r>
          </w:p>
        </w:tc>
        <w:tc>
          <w:tcPr>
            <w:vAlign w:val="center"/>
          </w:tcPr>
          <w:p w14:paraId="3095FB10">
            <w:pPr>
              <w:jc w:val="right"/>
            </w:pPr>
            <w:r>
              <w:t>0.164</w:t>
            </w:r>
          </w:p>
        </w:tc>
      </w:tr>
      <w:tr w14:paraId="672C1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BBAEB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3F9B6E1">
            <w:r>
              <w:t>C2437</w:t>
            </w:r>
          </w:p>
        </w:tc>
        <w:tc>
          <w:tcPr>
            <w:vAlign w:val="center"/>
          </w:tcPr>
          <w:p w14:paraId="7BD3796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832D02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7A1DF56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3AC1A760">
            <w:pPr>
              <w:jc w:val="right"/>
            </w:pPr>
            <w:r>
              <w:t>79.92</w:t>
            </w:r>
          </w:p>
        </w:tc>
        <w:tc>
          <w:tcPr>
            <w:vAlign w:val="center"/>
          </w:tcPr>
          <w:p w14:paraId="7E2F70C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48BF08A">
            <w:pPr>
              <w:jc w:val="right"/>
            </w:pPr>
            <w:r>
              <w:t>0.307</w:t>
            </w:r>
          </w:p>
        </w:tc>
        <w:tc>
          <w:tcPr>
            <w:vAlign w:val="center"/>
          </w:tcPr>
          <w:p w14:paraId="19AF4B8E">
            <w:r>
              <w:t>固定百叶外遮阳0</w:t>
            </w:r>
          </w:p>
        </w:tc>
        <w:tc>
          <w:tcPr>
            <w:vAlign w:val="center"/>
          </w:tcPr>
          <w:p w14:paraId="60FB8ADA">
            <w:pPr>
              <w:jc w:val="right"/>
            </w:pPr>
            <w:r>
              <w:t>0.534</w:t>
            </w:r>
          </w:p>
        </w:tc>
        <w:tc>
          <w:tcPr>
            <w:vAlign w:val="center"/>
          </w:tcPr>
          <w:p w14:paraId="46823BFF">
            <w:pPr>
              <w:jc w:val="right"/>
            </w:pPr>
            <w:r>
              <w:t>0.164</w:t>
            </w:r>
          </w:p>
        </w:tc>
      </w:tr>
      <w:tr w14:paraId="210CA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AC10C69">
            <w:r>
              <w:t>立面总面积(㎡)</w:t>
            </w:r>
          </w:p>
        </w:tc>
        <w:tc>
          <w:tcPr>
            <w:vAlign w:val="center"/>
          </w:tcPr>
          <w:p w14:paraId="443EBB10">
            <w:pPr>
              <w:jc w:val="right"/>
            </w:pPr>
            <w:r>
              <w:t>203.88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CEB3FCC">
            <w:r>
              <w:t>立面平均夏季综合太阳得热系数</w:t>
            </w:r>
          </w:p>
        </w:tc>
        <w:tc>
          <w:tcPr>
            <w:vAlign w:val="center"/>
          </w:tcPr>
          <w:p w14:paraId="0C64C743">
            <w:pPr>
              <w:jc w:val="right"/>
            </w:pPr>
            <w:r>
              <w:t>0.164</w:t>
            </w:r>
          </w:p>
        </w:tc>
      </w:tr>
    </w:tbl>
    <w:p w14:paraId="1C9B0C2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B3A93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DAA7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44CC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70363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40B55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4058E8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C9CC49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8CFCD3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FCE6376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A2A3EE2">
            <w:pPr>
              <w:jc w:val="center"/>
            </w:pPr>
            <w:r>
              <w:t>结论</w:t>
            </w:r>
          </w:p>
        </w:tc>
      </w:tr>
      <w:tr w14:paraId="48F5D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A803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79A3073">
            <w:r>
              <w:t>立面1</w:t>
            </w:r>
          </w:p>
        </w:tc>
        <w:tc>
          <w:tcPr>
            <w:vAlign w:val="center"/>
          </w:tcPr>
          <w:p w14:paraId="145E5124">
            <w:pPr>
              <w:jc w:val="right"/>
            </w:pPr>
            <w:r>
              <w:t>699.30</w:t>
            </w:r>
          </w:p>
        </w:tc>
        <w:tc>
          <w:tcPr>
            <w:vAlign w:val="center"/>
          </w:tcPr>
          <w:p w14:paraId="08632764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7046212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A2B7B98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36087FB6">
            <w:r>
              <w:t>K≤1.60</w:t>
            </w:r>
          </w:p>
        </w:tc>
        <w:tc>
          <w:tcPr>
            <w:vAlign w:val="center"/>
          </w:tcPr>
          <w:p w14:paraId="0EC7F51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5BBE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EC75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1E1BA95">
            <w:r>
              <w:t>立面2</w:t>
            </w:r>
          </w:p>
        </w:tc>
        <w:tc>
          <w:tcPr>
            <w:vAlign w:val="center"/>
          </w:tcPr>
          <w:p w14:paraId="076A493A">
            <w:pPr>
              <w:jc w:val="right"/>
            </w:pPr>
            <w:r>
              <w:t>110.76</w:t>
            </w:r>
          </w:p>
        </w:tc>
        <w:tc>
          <w:tcPr>
            <w:vAlign w:val="center"/>
          </w:tcPr>
          <w:p w14:paraId="6922537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8AAA82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20E3BC6F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D2AE207">
            <w:r>
              <w:t>K≤2.00</w:t>
            </w:r>
          </w:p>
        </w:tc>
        <w:tc>
          <w:tcPr>
            <w:vAlign w:val="center"/>
          </w:tcPr>
          <w:p w14:paraId="114B2388">
            <w:pPr>
              <w:jc w:val="center"/>
            </w:pPr>
            <w:r>
              <w:t>满足</w:t>
            </w:r>
          </w:p>
        </w:tc>
      </w:tr>
      <w:tr w14:paraId="30397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036AB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45CB800">
            <w:r>
              <w:t>立面3</w:t>
            </w:r>
          </w:p>
        </w:tc>
        <w:tc>
          <w:tcPr>
            <w:vAlign w:val="center"/>
          </w:tcPr>
          <w:p w14:paraId="61BFFBDF">
            <w:pPr>
              <w:jc w:val="right"/>
            </w:pPr>
            <w:r>
              <w:t>469.50</w:t>
            </w:r>
          </w:p>
        </w:tc>
        <w:tc>
          <w:tcPr>
            <w:vAlign w:val="center"/>
          </w:tcPr>
          <w:p w14:paraId="7D4B7968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42EAE1CD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843042B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8F98E46">
            <w:r>
              <w:t>K≤2.00</w:t>
            </w:r>
          </w:p>
        </w:tc>
        <w:tc>
          <w:tcPr>
            <w:vAlign w:val="center"/>
          </w:tcPr>
          <w:p w14:paraId="7D05555D">
            <w:pPr>
              <w:jc w:val="center"/>
            </w:pPr>
            <w:r>
              <w:t>满足</w:t>
            </w:r>
          </w:p>
        </w:tc>
      </w:tr>
      <w:tr w14:paraId="66729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FC09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47B1FF9">
            <w:r>
              <w:t>立面4</w:t>
            </w:r>
          </w:p>
        </w:tc>
        <w:tc>
          <w:tcPr>
            <w:vAlign w:val="center"/>
          </w:tcPr>
          <w:p w14:paraId="3B987980">
            <w:pPr>
              <w:jc w:val="right"/>
            </w:pPr>
            <w:r>
              <w:t>203.88</w:t>
            </w:r>
          </w:p>
        </w:tc>
        <w:tc>
          <w:tcPr>
            <w:vAlign w:val="center"/>
          </w:tcPr>
          <w:p w14:paraId="396DF8F2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6652D93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8ACCCCE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7D4774D">
            <w:r>
              <w:t>K≤2.00</w:t>
            </w:r>
          </w:p>
        </w:tc>
        <w:tc>
          <w:tcPr>
            <w:vAlign w:val="center"/>
          </w:tcPr>
          <w:p w14:paraId="3005A1B6">
            <w:pPr>
              <w:jc w:val="center"/>
            </w:pPr>
            <w:r>
              <w:t>满足</w:t>
            </w:r>
          </w:p>
        </w:tc>
      </w:tr>
      <w:tr w14:paraId="5373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52B5C">
            <w:r>
              <w:t>综合平均</w:t>
            </w:r>
          </w:p>
        </w:tc>
        <w:tc>
          <w:tcPr>
            <w:vAlign w:val="center"/>
          </w:tcPr>
          <w:p w14:paraId="0C4B94D8"/>
        </w:tc>
        <w:tc>
          <w:tcPr>
            <w:vAlign w:val="center"/>
          </w:tcPr>
          <w:p w14:paraId="376120BF">
            <w:pPr>
              <w:jc w:val="right"/>
            </w:pPr>
            <w:r>
              <w:t>1483.44</w:t>
            </w:r>
          </w:p>
        </w:tc>
        <w:tc>
          <w:tcPr>
            <w:vAlign w:val="center"/>
          </w:tcPr>
          <w:p w14:paraId="4751100F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0878B7DE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B7030B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3E7063D"/>
        </w:tc>
        <w:tc>
          <w:tcPr>
            <w:vAlign w:val="center"/>
          </w:tcPr>
          <w:p w14:paraId="77F5B8C0"/>
        </w:tc>
      </w:tr>
      <w:tr w14:paraId="40526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4F6D3">
            <w:r>
              <w:t>标准依据</w:t>
            </w:r>
          </w:p>
        </w:tc>
        <w:tc>
          <w:tcPr>
            <w:gridSpan w:val="7"/>
            <w:vAlign w:val="center"/>
          </w:tcPr>
          <w:p w14:paraId="7F1B39C4">
            <w:r>
              <w:t>安徽省《公共建筑节能设计标准》DB34/T 5076-2023第4.2.2条</w:t>
            </w:r>
          </w:p>
        </w:tc>
      </w:tr>
      <w:tr w14:paraId="11F92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0E636">
            <w:r>
              <w:t>标准要求</w:t>
            </w:r>
          </w:p>
        </w:tc>
        <w:tc>
          <w:tcPr>
            <w:gridSpan w:val="7"/>
            <w:vAlign w:val="center"/>
          </w:tcPr>
          <w:p w14:paraId="149BFFAE">
            <w:r>
              <w:t>应满足表4.2.2-1的规定</w:t>
            </w:r>
          </w:p>
        </w:tc>
      </w:tr>
      <w:tr w14:paraId="111CD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171DC">
            <w:r>
              <w:t>结论</w:t>
            </w:r>
          </w:p>
        </w:tc>
        <w:tc>
          <w:tcPr>
            <w:gridSpan w:val="7"/>
            <w:vAlign w:val="center"/>
          </w:tcPr>
          <w:p w14:paraId="0AD57CA4">
            <w:r>
              <w:rPr>
                <w:color w:val="FF0000"/>
              </w:rPr>
              <w:t>不满足</w:t>
            </w:r>
          </w:p>
        </w:tc>
      </w:tr>
    </w:tbl>
    <w:p w14:paraId="302BAF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40F292B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太阳得热系数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792"/>
        <w:gridCol w:w="1245"/>
        <w:gridCol w:w="1245"/>
        <w:gridCol w:w="905"/>
        <w:gridCol w:w="1465"/>
        <w:gridCol w:w="1188"/>
      </w:tblGrid>
      <w:tr w14:paraId="7F5D9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B517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6840A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59093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48E938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1B17640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4849C0F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B61B7F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DB3CB14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8387694">
            <w:pPr>
              <w:jc w:val="center"/>
            </w:pPr>
            <w:r>
              <w:t>结论</w:t>
            </w:r>
          </w:p>
        </w:tc>
      </w:tr>
      <w:tr w14:paraId="7717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0F2B5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3AEE722">
            <w:r>
              <w:t>立面1</w:t>
            </w:r>
          </w:p>
        </w:tc>
        <w:tc>
          <w:tcPr>
            <w:vAlign w:val="center"/>
          </w:tcPr>
          <w:p w14:paraId="6621FD5D">
            <w:pPr>
              <w:jc w:val="right"/>
            </w:pPr>
            <w:r>
              <w:t>699.30</w:t>
            </w:r>
          </w:p>
        </w:tc>
        <w:tc>
          <w:tcPr>
            <w:vAlign w:val="center"/>
          </w:tcPr>
          <w:p w14:paraId="6FAC79A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03C8136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B4DA87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2320697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55072140">
            <w:r>
              <w:t>SHGCSum≤0.20</w:t>
            </w:r>
          </w:p>
        </w:tc>
        <w:tc>
          <w:tcPr>
            <w:vAlign w:val="center"/>
          </w:tcPr>
          <w:p w14:paraId="6BD1D19A">
            <w:pPr>
              <w:jc w:val="center"/>
            </w:pPr>
            <w:r>
              <w:t>满足</w:t>
            </w:r>
          </w:p>
        </w:tc>
      </w:tr>
      <w:tr w14:paraId="00F6C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AFA0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AB61EEC">
            <w:r>
              <w:t>立面2</w:t>
            </w:r>
          </w:p>
        </w:tc>
        <w:tc>
          <w:tcPr>
            <w:vAlign w:val="center"/>
          </w:tcPr>
          <w:p w14:paraId="242A7001">
            <w:pPr>
              <w:jc w:val="right"/>
            </w:pPr>
            <w:r>
              <w:t>110.76</w:t>
            </w:r>
          </w:p>
        </w:tc>
        <w:tc>
          <w:tcPr>
            <w:vAlign w:val="center"/>
          </w:tcPr>
          <w:p w14:paraId="3835C13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FA7AC3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316C8D3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49F88CE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2E01001">
            <w:r>
              <w:t>SHGCSum≤0.45</w:t>
            </w:r>
          </w:p>
        </w:tc>
        <w:tc>
          <w:tcPr>
            <w:vAlign w:val="center"/>
          </w:tcPr>
          <w:p w14:paraId="7668C38F">
            <w:pPr>
              <w:jc w:val="center"/>
            </w:pPr>
            <w:r>
              <w:t>满足</w:t>
            </w:r>
          </w:p>
        </w:tc>
      </w:tr>
      <w:tr w14:paraId="2A6F1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9DDF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F771DFC">
            <w:r>
              <w:t>立面3</w:t>
            </w:r>
          </w:p>
        </w:tc>
        <w:tc>
          <w:tcPr>
            <w:vAlign w:val="center"/>
          </w:tcPr>
          <w:p w14:paraId="2BDABC98">
            <w:pPr>
              <w:jc w:val="right"/>
            </w:pPr>
            <w:r>
              <w:t>469.50</w:t>
            </w:r>
          </w:p>
        </w:tc>
        <w:tc>
          <w:tcPr>
            <w:vAlign w:val="center"/>
          </w:tcPr>
          <w:p w14:paraId="5CD6E143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1FFA02F7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62852554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6CAE60F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49E71777">
            <w:r>
              <w:t>SHGCSum≤0.35</w:t>
            </w:r>
          </w:p>
        </w:tc>
        <w:tc>
          <w:tcPr>
            <w:vAlign w:val="center"/>
          </w:tcPr>
          <w:p w14:paraId="26E30CA8">
            <w:pPr>
              <w:jc w:val="center"/>
            </w:pPr>
            <w:r>
              <w:t>满足</w:t>
            </w:r>
          </w:p>
        </w:tc>
      </w:tr>
      <w:tr w14:paraId="76B2E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65EE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9E65134">
            <w:r>
              <w:t>立面4</w:t>
            </w:r>
          </w:p>
        </w:tc>
        <w:tc>
          <w:tcPr>
            <w:vAlign w:val="center"/>
          </w:tcPr>
          <w:p w14:paraId="632BF587">
            <w:pPr>
              <w:jc w:val="right"/>
            </w:pPr>
            <w:r>
              <w:t>203.88</w:t>
            </w:r>
          </w:p>
        </w:tc>
        <w:tc>
          <w:tcPr>
            <w:vAlign w:val="center"/>
          </w:tcPr>
          <w:p w14:paraId="15E4DDA4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3183A645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B997035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27E332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D710C55">
            <w:r>
              <w:t>SHGCSum≤0.40</w:t>
            </w:r>
          </w:p>
        </w:tc>
        <w:tc>
          <w:tcPr>
            <w:vAlign w:val="center"/>
          </w:tcPr>
          <w:p w14:paraId="70499A1B">
            <w:pPr>
              <w:jc w:val="center"/>
            </w:pPr>
            <w:r>
              <w:t>满足</w:t>
            </w:r>
          </w:p>
        </w:tc>
      </w:tr>
      <w:tr w14:paraId="53614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A4241">
            <w:r>
              <w:t>综合平均</w:t>
            </w:r>
          </w:p>
        </w:tc>
        <w:tc>
          <w:tcPr>
            <w:vAlign w:val="center"/>
          </w:tcPr>
          <w:p w14:paraId="56A2E487"/>
        </w:tc>
        <w:tc>
          <w:tcPr>
            <w:vAlign w:val="center"/>
          </w:tcPr>
          <w:p w14:paraId="4212C752">
            <w:pPr>
              <w:jc w:val="right"/>
            </w:pPr>
            <w:r>
              <w:t>1483.44</w:t>
            </w:r>
          </w:p>
        </w:tc>
        <w:tc>
          <w:tcPr>
            <w:vAlign w:val="center"/>
          </w:tcPr>
          <w:p w14:paraId="44D0D7BB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75A29C6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770B3EE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2EAEB1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CC132A3"/>
        </w:tc>
        <w:tc>
          <w:tcPr>
            <w:vAlign w:val="center"/>
          </w:tcPr>
          <w:p w14:paraId="11837527"/>
        </w:tc>
      </w:tr>
      <w:tr w14:paraId="47468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7E080">
            <w:r>
              <w:t>标准依据</w:t>
            </w:r>
          </w:p>
        </w:tc>
        <w:tc>
          <w:tcPr>
            <w:gridSpan w:val="8"/>
            <w:vAlign w:val="center"/>
          </w:tcPr>
          <w:p w14:paraId="6684C06D">
            <w:r>
              <w:t>安徽省《公共建筑节能设计标准》DB34/T 5076-2023第4.2.2条</w:t>
            </w:r>
          </w:p>
        </w:tc>
      </w:tr>
      <w:tr w14:paraId="6637E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1CCE5">
            <w:r>
              <w:t>标准要求</w:t>
            </w:r>
          </w:p>
        </w:tc>
        <w:tc>
          <w:tcPr>
            <w:gridSpan w:val="8"/>
            <w:vAlign w:val="center"/>
          </w:tcPr>
          <w:p w14:paraId="7C06E6AD">
            <w:r>
              <w:t>应满足表4.2.2-1的规定</w:t>
            </w:r>
          </w:p>
        </w:tc>
      </w:tr>
      <w:tr w14:paraId="78C3A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CE350">
            <w:r>
              <w:t>结论</w:t>
            </w:r>
          </w:p>
        </w:tc>
        <w:tc>
          <w:tcPr>
            <w:gridSpan w:val="8"/>
            <w:vAlign w:val="center"/>
          </w:tcPr>
          <w:p w14:paraId="20066D44">
            <w:r>
              <w:t>满足</w:t>
            </w:r>
          </w:p>
        </w:tc>
      </w:tr>
    </w:tbl>
    <w:p w14:paraId="339CDD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0844B4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225"/>
      <w:r>
        <w:rPr>
          <w:color w:val="000000"/>
          <w:kern w:val="2"/>
          <w:szCs w:val="24"/>
          <w:lang w:val="en-US"/>
        </w:rPr>
        <w:t>天窗</w:t>
      </w:r>
      <w:bookmarkEnd w:id="50"/>
    </w:p>
    <w:p w14:paraId="00C15E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3471C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4CED8C5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08CE95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7C9661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9941"/>
      <w:r>
        <w:rPr>
          <w:color w:val="000000"/>
          <w:kern w:val="2"/>
          <w:szCs w:val="24"/>
          <w:lang w:val="en-US"/>
        </w:rPr>
        <w:t>可见光透射比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492E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7151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FCF14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1C2E5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3F3DDFD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2FFB7CA5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37C353E4">
            <w:pPr>
              <w:jc w:val="center"/>
            </w:pPr>
            <w:r>
              <w:t>透射比限值</w:t>
            </w:r>
          </w:p>
        </w:tc>
      </w:tr>
      <w:tr w14:paraId="7541C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C9291">
            <w:r>
              <w:t>南向</w:t>
            </w:r>
          </w:p>
        </w:tc>
        <w:tc>
          <w:tcPr>
            <w:vAlign w:val="center"/>
          </w:tcPr>
          <w:p w14:paraId="1DFA94C9">
            <w:r>
              <w:t>立面1</w:t>
            </w:r>
          </w:p>
        </w:tc>
        <w:tc>
          <w:tcPr>
            <w:vAlign w:val="center"/>
          </w:tcPr>
          <w:p w14:paraId="43CFC5BE">
            <w:r>
              <w:t>0.75</w:t>
            </w:r>
          </w:p>
        </w:tc>
        <w:tc>
          <w:tcPr>
            <w:vAlign w:val="center"/>
          </w:tcPr>
          <w:p w14:paraId="799F9DEA">
            <w:r>
              <w:t>C1219</w:t>
            </w:r>
          </w:p>
        </w:tc>
        <w:tc>
          <w:tcPr>
            <w:vAlign w:val="center"/>
          </w:tcPr>
          <w:p w14:paraId="6A93A3BF">
            <w:r>
              <w:t>0.60</w:t>
            </w:r>
          </w:p>
        </w:tc>
        <w:tc>
          <w:tcPr>
            <w:vAlign w:val="center"/>
          </w:tcPr>
          <w:p w14:paraId="7D47E826">
            <w:r>
              <w:t>0.40</w:t>
            </w:r>
          </w:p>
        </w:tc>
      </w:tr>
      <w:tr w14:paraId="2D416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687CE">
            <w:r>
              <w:t>北向</w:t>
            </w:r>
          </w:p>
        </w:tc>
        <w:tc>
          <w:tcPr>
            <w:vAlign w:val="center"/>
          </w:tcPr>
          <w:p w14:paraId="276E8867">
            <w:r>
              <w:t>立面2</w:t>
            </w:r>
          </w:p>
        </w:tc>
        <w:tc>
          <w:tcPr>
            <w:vAlign w:val="center"/>
          </w:tcPr>
          <w:p w14:paraId="32886F53">
            <w:r>
              <w:t>0.12</w:t>
            </w:r>
          </w:p>
        </w:tc>
        <w:tc>
          <w:tcPr>
            <w:vAlign w:val="center"/>
          </w:tcPr>
          <w:p w14:paraId="3C228C94">
            <w:r>
              <w:t>C1235</w:t>
            </w:r>
          </w:p>
        </w:tc>
        <w:tc>
          <w:tcPr>
            <w:vAlign w:val="center"/>
          </w:tcPr>
          <w:p w14:paraId="6F68FC3C">
            <w:r>
              <w:t>0.60</w:t>
            </w:r>
          </w:p>
        </w:tc>
        <w:tc>
          <w:tcPr>
            <w:vAlign w:val="center"/>
          </w:tcPr>
          <w:p w14:paraId="6ABDA803">
            <w:r>
              <w:t>0.60</w:t>
            </w:r>
          </w:p>
        </w:tc>
      </w:tr>
      <w:tr w14:paraId="2FF76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703EB">
            <w:r>
              <w:t>东向</w:t>
            </w:r>
          </w:p>
        </w:tc>
        <w:tc>
          <w:tcPr>
            <w:vAlign w:val="center"/>
          </w:tcPr>
          <w:p w14:paraId="64C72646">
            <w:r>
              <w:t>立面3</w:t>
            </w:r>
          </w:p>
        </w:tc>
        <w:tc>
          <w:tcPr>
            <w:vAlign w:val="center"/>
          </w:tcPr>
          <w:p w14:paraId="29BE8B31">
            <w:r>
              <w:t>0.33</w:t>
            </w:r>
          </w:p>
        </w:tc>
        <w:tc>
          <w:tcPr>
            <w:vAlign w:val="center"/>
          </w:tcPr>
          <w:p w14:paraId="1D8FA205">
            <w:r>
              <w:t>C0935</w:t>
            </w:r>
          </w:p>
        </w:tc>
        <w:tc>
          <w:tcPr>
            <w:vAlign w:val="center"/>
          </w:tcPr>
          <w:p w14:paraId="265251D6">
            <w:r>
              <w:t>0.60</w:t>
            </w:r>
          </w:p>
        </w:tc>
        <w:tc>
          <w:tcPr>
            <w:vAlign w:val="center"/>
          </w:tcPr>
          <w:p w14:paraId="7FB5054A">
            <w:r>
              <w:t>0.60</w:t>
            </w:r>
          </w:p>
        </w:tc>
      </w:tr>
      <w:tr w14:paraId="41F84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1FD35">
            <w:r>
              <w:t>西向</w:t>
            </w:r>
          </w:p>
        </w:tc>
        <w:tc>
          <w:tcPr>
            <w:vAlign w:val="center"/>
          </w:tcPr>
          <w:p w14:paraId="50E9366D">
            <w:r>
              <w:t>立面4</w:t>
            </w:r>
          </w:p>
        </w:tc>
        <w:tc>
          <w:tcPr>
            <w:vAlign w:val="center"/>
          </w:tcPr>
          <w:p w14:paraId="17176A42">
            <w:r>
              <w:t>0.14</w:t>
            </w:r>
          </w:p>
        </w:tc>
        <w:tc>
          <w:tcPr>
            <w:vAlign w:val="center"/>
          </w:tcPr>
          <w:p w14:paraId="7FD4CF43">
            <w:r>
              <w:t>C1522</w:t>
            </w:r>
          </w:p>
        </w:tc>
        <w:tc>
          <w:tcPr>
            <w:vAlign w:val="center"/>
          </w:tcPr>
          <w:p w14:paraId="59F23B2C">
            <w:r>
              <w:t>0.60</w:t>
            </w:r>
          </w:p>
        </w:tc>
        <w:tc>
          <w:tcPr>
            <w:vAlign w:val="center"/>
          </w:tcPr>
          <w:p w14:paraId="242EBD35">
            <w:r>
              <w:t>0.60</w:t>
            </w:r>
          </w:p>
        </w:tc>
      </w:tr>
      <w:tr w14:paraId="77C79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92498F">
            <w:r>
              <w:t>标准依据</w:t>
            </w:r>
          </w:p>
        </w:tc>
        <w:tc>
          <w:tcPr>
            <w:gridSpan w:val="4"/>
            <w:vAlign w:val="center"/>
          </w:tcPr>
          <w:p w14:paraId="6B01A093">
            <w:r>
              <w:t>安徽省《公共建筑节能设计标准》DB34/T 5076-2023第4.2.3条</w:t>
            </w:r>
          </w:p>
        </w:tc>
      </w:tr>
      <w:tr w14:paraId="2EC71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0EAA82">
            <w:r>
              <w:t>标准要求</w:t>
            </w:r>
          </w:p>
        </w:tc>
        <w:tc>
          <w:tcPr>
            <w:gridSpan w:val="4"/>
            <w:vAlign w:val="center"/>
          </w:tcPr>
          <w:p w14:paraId="23B90265">
            <w:r>
              <w:t>窗墙面积比＜0.40,玻璃可见光透射比≥0.6；窗墙面积比≥0.40,玻璃可见光透射比≥0.4;</w:t>
            </w:r>
          </w:p>
        </w:tc>
      </w:tr>
      <w:tr w14:paraId="51E66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33858B">
            <w:r>
              <w:t>结论</w:t>
            </w:r>
          </w:p>
        </w:tc>
        <w:tc>
          <w:tcPr>
            <w:gridSpan w:val="4"/>
            <w:vAlign w:val="center"/>
          </w:tcPr>
          <w:p w14:paraId="56594187">
            <w:r>
              <w:t>满足</w:t>
            </w:r>
          </w:p>
        </w:tc>
      </w:tr>
    </w:tbl>
    <w:p w14:paraId="76B43B3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9994"/>
      <w:r>
        <w:rPr>
          <w:color w:val="000000"/>
          <w:kern w:val="2"/>
          <w:szCs w:val="24"/>
          <w:lang w:val="en-US"/>
        </w:rPr>
        <w:t>非中空窗面积比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DE25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4B2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CE7A62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35E0E47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0161D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1303BC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91DA100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0B9C549">
            <w:pPr>
              <w:jc w:val="center"/>
            </w:pPr>
            <w:r>
              <w:t>结论</w:t>
            </w:r>
          </w:p>
        </w:tc>
      </w:tr>
      <w:tr w14:paraId="08F09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251F8D">
            <w:r>
              <w:t>南向</w:t>
            </w:r>
          </w:p>
        </w:tc>
        <w:tc>
          <w:tcPr>
            <w:vAlign w:val="center"/>
          </w:tcPr>
          <w:p w14:paraId="467BC5DE">
            <w:r>
              <w:t>立面1</w:t>
            </w:r>
          </w:p>
        </w:tc>
        <w:tc>
          <w:tcPr>
            <w:vAlign w:val="center"/>
          </w:tcPr>
          <w:p w14:paraId="7210EC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DDD3FC">
            <w:pPr>
              <w:jc w:val="right"/>
            </w:pPr>
            <w:r>
              <w:t>699.30</w:t>
            </w:r>
          </w:p>
        </w:tc>
        <w:tc>
          <w:tcPr>
            <w:vAlign w:val="center"/>
          </w:tcPr>
          <w:p w14:paraId="006643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93AF1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158B825">
            <w:pPr>
              <w:jc w:val="center"/>
            </w:pPr>
            <w:r>
              <w:t>满足</w:t>
            </w:r>
          </w:p>
        </w:tc>
      </w:tr>
      <w:tr w14:paraId="0FF05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687D6">
            <w:r>
              <w:t>北向</w:t>
            </w:r>
          </w:p>
        </w:tc>
        <w:tc>
          <w:tcPr>
            <w:vAlign w:val="center"/>
          </w:tcPr>
          <w:p w14:paraId="58EC30F1">
            <w:r>
              <w:t>立面2</w:t>
            </w:r>
          </w:p>
        </w:tc>
        <w:tc>
          <w:tcPr>
            <w:vAlign w:val="center"/>
          </w:tcPr>
          <w:p w14:paraId="06EABA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28F82F">
            <w:pPr>
              <w:jc w:val="right"/>
            </w:pPr>
            <w:r>
              <w:t>110.76</w:t>
            </w:r>
          </w:p>
        </w:tc>
        <w:tc>
          <w:tcPr>
            <w:vAlign w:val="center"/>
          </w:tcPr>
          <w:p w14:paraId="30E963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40F398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11C27EA">
            <w:pPr>
              <w:jc w:val="center"/>
            </w:pPr>
            <w:r>
              <w:t>满足</w:t>
            </w:r>
          </w:p>
        </w:tc>
      </w:tr>
      <w:tr w14:paraId="268C1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A57B8">
            <w:r>
              <w:t>东向</w:t>
            </w:r>
          </w:p>
        </w:tc>
        <w:tc>
          <w:tcPr>
            <w:vAlign w:val="center"/>
          </w:tcPr>
          <w:p w14:paraId="3AB64963">
            <w:r>
              <w:t>立面3</w:t>
            </w:r>
          </w:p>
        </w:tc>
        <w:tc>
          <w:tcPr>
            <w:vAlign w:val="center"/>
          </w:tcPr>
          <w:p w14:paraId="067599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0EAA32">
            <w:pPr>
              <w:jc w:val="right"/>
            </w:pPr>
            <w:r>
              <w:t>469.50</w:t>
            </w:r>
          </w:p>
        </w:tc>
        <w:tc>
          <w:tcPr>
            <w:vAlign w:val="center"/>
          </w:tcPr>
          <w:p w14:paraId="0A341E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9DF3A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B92020E">
            <w:pPr>
              <w:jc w:val="center"/>
            </w:pPr>
            <w:r>
              <w:t>满足</w:t>
            </w:r>
          </w:p>
        </w:tc>
      </w:tr>
      <w:tr w14:paraId="2AB67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2EED2">
            <w:r>
              <w:t>西向</w:t>
            </w:r>
          </w:p>
        </w:tc>
        <w:tc>
          <w:tcPr>
            <w:vAlign w:val="center"/>
          </w:tcPr>
          <w:p w14:paraId="37DD8F37">
            <w:r>
              <w:t>立面4</w:t>
            </w:r>
          </w:p>
        </w:tc>
        <w:tc>
          <w:tcPr>
            <w:vAlign w:val="center"/>
          </w:tcPr>
          <w:p w14:paraId="165B8D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8E7B3E">
            <w:pPr>
              <w:jc w:val="right"/>
            </w:pPr>
            <w:r>
              <w:t>203.88</w:t>
            </w:r>
          </w:p>
        </w:tc>
        <w:tc>
          <w:tcPr>
            <w:vAlign w:val="center"/>
          </w:tcPr>
          <w:p w14:paraId="5D3775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25DD6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9946F56">
            <w:pPr>
              <w:jc w:val="center"/>
            </w:pPr>
            <w:r>
              <w:t>满足</w:t>
            </w:r>
          </w:p>
        </w:tc>
      </w:tr>
      <w:tr w14:paraId="6A5C8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9013E9">
            <w:r>
              <w:t>标准依据</w:t>
            </w:r>
          </w:p>
        </w:tc>
        <w:tc>
          <w:tcPr>
            <w:gridSpan w:val="5"/>
            <w:vAlign w:val="center"/>
          </w:tcPr>
          <w:p w14:paraId="3ABD851E">
            <w:r>
              <w:t>安徽省《公共建筑节能设计标准》DB34/T 5076-2023第4.2.5条</w:t>
            </w:r>
          </w:p>
        </w:tc>
      </w:tr>
      <w:tr w14:paraId="7139B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BD8E9A">
            <w:r>
              <w:t>标准要求</w:t>
            </w:r>
          </w:p>
        </w:tc>
        <w:tc>
          <w:tcPr>
            <w:gridSpan w:val="5"/>
            <w:vAlign w:val="center"/>
          </w:tcPr>
          <w:p w14:paraId="1EAF42DD">
            <w:r>
              <w:t>非中空玻璃面积≤同一立面透光面积的15%</w:t>
            </w:r>
          </w:p>
        </w:tc>
      </w:tr>
      <w:tr w14:paraId="6F117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B43D1D">
            <w:r>
              <w:t>结论</w:t>
            </w:r>
          </w:p>
        </w:tc>
        <w:tc>
          <w:tcPr>
            <w:gridSpan w:val="5"/>
            <w:vAlign w:val="center"/>
          </w:tcPr>
          <w:p w14:paraId="55EA9890">
            <w:r>
              <w:t>满足</w:t>
            </w:r>
          </w:p>
        </w:tc>
      </w:tr>
    </w:tbl>
    <w:p w14:paraId="3E689A1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5311"/>
      <w:r>
        <w:rPr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0D4C2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0F530">
            <w:r>
              <w:t>层数</w:t>
            </w:r>
          </w:p>
        </w:tc>
        <w:tc>
          <w:tcPr>
            <w:vAlign w:val="center"/>
          </w:tcPr>
          <w:p w14:paraId="79D0FB5C">
            <w:r>
              <w:t>1～5层</w:t>
            </w:r>
          </w:p>
        </w:tc>
        <w:tc>
          <w:tcPr>
            <w:vAlign w:val="center"/>
          </w:tcPr>
          <w:p w14:paraId="7E4690BB">
            <w:r>
              <w:t>6层以上</w:t>
            </w:r>
          </w:p>
        </w:tc>
      </w:tr>
      <w:tr w14:paraId="4E595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DE863">
            <w:r>
              <w:t>最不利气密性等级</w:t>
            </w:r>
          </w:p>
        </w:tc>
        <w:tc>
          <w:tcPr>
            <w:vAlign w:val="center"/>
          </w:tcPr>
          <w:p w14:paraId="506B3CDD">
            <w:r>
              <w:t>7级（门窗编号：）</w:t>
            </w:r>
          </w:p>
        </w:tc>
        <w:tc>
          <w:tcPr>
            <w:vAlign w:val="center"/>
          </w:tcPr>
          <w:p w14:paraId="7AED4558">
            <w:r>
              <w:t>－</w:t>
            </w:r>
          </w:p>
        </w:tc>
      </w:tr>
      <w:tr w14:paraId="12489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495EF">
            <w:r>
              <w:t>标准依据</w:t>
            </w:r>
          </w:p>
        </w:tc>
        <w:tc>
          <w:tcPr>
            <w:vAlign w:val="center"/>
          </w:tcPr>
          <w:p w14:paraId="316D63B7">
            <w:r>
              <w:t>安徽省《公共建筑节能设计标准》DB34/T 5076-2023第4.2.4条，分级与检测方法《建筑幕墙、门窗通用技术条件》GB/T31433</w:t>
            </w:r>
          </w:p>
        </w:tc>
        <w:tc>
          <w:tcPr>
            <w:vAlign w:val="center"/>
          </w:tcPr>
          <w:p w14:paraId="4AA9C2EA">
            <w:r>
              <w:t>安徽省《公共建筑节能设计标准》DB34/T 5076-2023第4.2.4条，分级与检测方法《建筑幕墙、门窗通用技术条件》GB/T31433</w:t>
            </w:r>
          </w:p>
        </w:tc>
      </w:tr>
      <w:tr w14:paraId="5D68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736DF">
            <w:r>
              <w:t>标准要求</w:t>
            </w:r>
          </w:p>
        </w:tc>
        <w:tc>
          <w:tcPr>
            <w:vAlign w:val="center"/>
          </w:tcPr>
          <w:p w14:paraId="2B8ED121">
            <w:r>
              <w:t>6层以下外窗气密性≥6级</w:t>
            </w:r>
          </w:p>
        </w:tc>
        <w:tc>
          <w:tcPr>
            <w:vAlign w:val="center"/>
          </w:tcPr>
          <w:p w14:paraId="392AD281">
            <w:r>
              <w:t>6层及以上外窗气密性≥7级</w:t>
            </w:r>
          </w:p>
        </w:tc>
      </w:tr>
      <w:tr w14:paraId="7C67D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9701B">
            <w:r>
              <w:t>结论</w:t>
            </w:r>
          </w:p>
        </w:tc>
        <w:tc>
          <w:tcPr>
            <w:vAlign w:val="center"/>
          </w:tcPr>
          <w:p w14:paraId="7A11E1D1">
            <w:r>
              <w:t>满足</w:t>
            </w:r>
          </w:p>
        </w:tc>
        <w:tc>
          <w:tcPr>
            <w:vAlign w:val="center"/>
          </w:tcPr>
          <w:p w14:paraId="64DC98BC">
            <w:r>
              <w:t>－</w:t>
            </w:r>
          </w:p>
        </w:tc>
      </w:tr>
    </w:tbl>
    <w:p w14:paraId="36310F0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4931"/>
      <w:r>
        <w:rPr>
          <w:color w:val="000000"/>
          <w:kern w:val="2"/>
          <w:szCs w:val="24"/>
          <w:lang w:val="en-US"/>
        </w:rPr>
        <w:t>幕墙气密性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C39E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DCA5CC">
            <w:r>
              <w:t>最不利气密性等级</w:t>
            </w:r>
          </w:p>
        </w:tc>
        <w:tc>
          <w:tcPr>
            <w:vAlign w:val="center"/>
          </w:tcPr>
          <w:p w14:paraId="7B8086AB">
            <w:r>
              <w:t>3级（门窗编号：）</w:t>
            </w:r>
          </w:p>
        </w:tc>
      </w:tr>
      <w:tr w14:paraId="5EB7F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E18AA">
            <w:r>
              <w:t>通风换气装置</w:t>
            </w:r>
          </w:p>
        </w:tc>
        <w:tc>
          <w:tcPr>
            <w:vAlign w:val="center"/>
          </w:tcPr>
          <w:p w14:paraId="779482FF">
            <w:r>
              <w:t>无通风换气装置</w:t>
            </w:r>
          </w:p>
        </w:tc>
      </w:tr>
      <w:tr w14:paraId="3A0D5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27064">
            <w:r>
              <w:t>标准依据</w:t>
            </w:r>
          </w:p>
        </w:tc>
        <w:tc>
          <w:tcPr>
            <w:vAlign w:val="center"/>
          </w:tcPr>
          <w:p w14:paraId="6E9C864D">
            <w:r>
              <w:t>安徽省《公共建筑节能设计标准》DB34/T 5076-2023第4.2.4条，分级与检测方法《建筑幕墙、门窗通用技术条件》GB/T31433</w:t>
            </w:r>
          </w:p>
        </w:tc>
      </w:tr>
      <w:tr w14:paraId="17C73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22A1F4">
            <w:r>
              <w:t>标准要求</w:t>
            </w:r>
          </w:p>
        </w:tc>
        <w:tc>
          <w:tcPr>
            <w:vAlign w:val="center"/>
          </w:tcPr>
          <w:p w14:paraId="19B4756B">
            <w:r>
              <w:t>幕墙气密性≥3级</w:t>
            </w:r>
          </w:p>
        </w:tc>
      </w:tr>
      <w:tr w14:paraId="06709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EAF1E6">
            <w:r>
              <w:t>结论</w:t>
            </w:r>
          </w:p>
        </w:tc>
        <w:tc>
          <w:tcPr>
            <w:vAlign w:val="center"/>
          </w:tcPr>
          <w:p w14:paraId="7C11A5A8">
            <w:r>
              <w:t>满足</w:t>
            </w:r>
          </w:p>
        </w:tc>
      </w:tr>
    </w:tbl>
    <w:p w14:paraId="74895D5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9920"/>
      <w:r>
        <w:rPr>
          <w:color w:val="000000"/>
          <w:kern w:val="2"/>
          <w:szCs w:val="24"/>
          <w:lang w:val="en-US"/>
        </w:rPr>
        <w:t>隔热与结露验算</w:t>
      </w:r>
      <w:bookmarkEnd w:id="55"/>
    </w:p>
    <w:p w14:paraId="2EBE9B1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4894"/>
      <w:r>
        <w:rPr>
          <w:color w:val="000000"/>
          <w:kern w:val="2"/>
          <w:szCs w:val="24"/>
          <w:lang w:val="en-US"/>
        </w:rPr>
        <w:t>隔热检查</w:t>
      </w:r>
      <w:bookmarkEnd w:id="56"/>
    </w:p>
    <w:p w14:paraId="25B47BB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 w14:paraId="783AF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DF3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947FDB"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 w14:paraId="67784D5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C59E5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4A810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3886F46"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 w14:paraId="13247130"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8804C26"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 w14:paraId="5E41029D"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 w14:paraId="7E0B2C03">
            <w:pPr>
              <w:jc w:val="center"/>
            </w:pPr>
            <w:r>
              <w:t>结论</w:t>
            </w:r>
          </w:p>
        </w:tc>
      </w:tr>
      <w:tr w14:paraId="18DB7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0DA6D">
            <w:r>
              <w:t>填充墙构造一</w:t>
            </w:r>
          </w:p>
        </w:tc>
        <w:tc>
          <w:tcPr>
            <w:vAlign w:val="center"/>
          </w:tcPr>
          <w:p w14:paraId="67C29195">
            <w:r>
              <w:t>外墙（填充墙）</w:t>
            </w:r>
          </w:p>
        </w:tc>
        <w:tc>
          <w:tcPr>
            <w:vAlign w:val="center"/>
          </w:tcPr>
          <w:p w14:paraId="6664CF69">
            <w:r>
              <w:t>东</w:t>
            </w:r>
          </w:p>
        </w:tc>
        <w:tc>
          <w:tcPr>
            <w:vAlign w:val="center"/>
          </w:tcPr>
          <w:p w14:paraId="6E9F7E6C">
            <w:r>
              <w:t>0.60</w:t>
            </w:r>
          </w:p>
        </w:tc>
        <w:tc>
          <w:tcPr>
            <w:vAlign w:val="center"/>
          </w:tcPr>
          <w:p w14:paraId="4E5BAB2E">
            <w:r>
              <w:t>4.29</w:t>
            </w:r>
          </w:p>
        </w:tc>
        <w:tc>
          <w:tcPr>
            <w:vAlign w:val="center"/>
          </w:tcPr>
          <w:p w14:paraId="10E6BCA6">
            <w:r>
              <w:t>362</w:t>
            </w:r>
          </w:p>
        </w:tc>
        <w:tc>
          <w:tcPr>
            <w:vAlign w:val="center"/>
          </w:tcPr>
          <w:p w14:paraId="0921593A">
            <w:r>
              <w:t>945.87</w:t>
            </w:r>
          </w:p>
        </w:tc>
        <w:tc>
          <w:tcPr>
            <w:vAlign w:val="center"/>
          </w:tcPr>
          <w:p w14:paraId="2A2E5299">
            <w:r>
              <w:t>－</w:t>
            </w:r>
          </w:p>
        </w:tc>
        <w:tc>
          <w:tcPr>
            <w:vAlign w:val="center"/>
          </w:tcPr>
          <w:p w14:paraId="250B0FE4">
            <w:r>
              <w:t>28.00</w:t>
            </w:r>
          </w:p>
        </w:tc>
        <w:tc>
          <w:tcPr>
            <w:vAlign w:val="center"/>
          </w:tcPr>
          <w:p w14:paraId="7F873B5A">
            <w:r>
              <w:t>无需验算</w:t>
            </w:r>
          </w:p>
        </w:tc>
      </w:tr>
      <w:tr w14:paraId="2A5B4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D0E05">
            <w:r>
              <w:t>填充墙构造一</w:t>
            </w:r>
          </w:p>
        </w:tc>
        <w:tc>
          <w:tcPr>
            <w:vAlign w:val="center"/>
          </w:tcPr>
          <w:p w14:paraId="6D1EB681">
            <w:r>
              <w:t>外墙（填充墙）</w:t>
            </w:r>
          </w:p>
        </w:tc>
        <w:tc>
          <w:tcPr>
            <w:vAlign w:val="center"/>
          </w:tcPr>
          <w:p w14:paraId="0E2CAAB0">
            <w:r>
              <w:t>西</w:t>
            </w:r>
          </w:p>
        </w:tc>
        <w:tc>
          <w:tcPr>
            <w:vAlign w:val="center"/>
          </w:tcPr>
          <w:p w14:paraId="288F83C6">
            <w:r>
              <w:t>0.60</w:t>
            </w:r>
          </w:p>
        </w:tc>
        <w:tc>
          <w:tcPr>
            <w:vAlign w:val="center"/>
          </w:tcPr>
          <w:p w14:paraId="4D8EBB40">
            <w:r>
              <w:t>4.29</w:t>
            </w:r>
          </w:p>
        </w:tc>
        <w:tc>
          <w:tcPr>
            <w:vAlign w:val="center"/>
          </w:tcPr>
          <w:p w14:paraId="5E3B5C18">
            <w:r>
              <w:t>362</w:t>
            </w:r>
          </w:p>
        </w:tc>
        <w:tc>
          <w:tcPr>
            <w:vAlign w:val="center"/>
          </w:tcPr>
          <w:p w14:paraId="4888B739">
            <w:r>
              <w:t>1154.18</w:t>
            </w:r>
          </w:p>
        </w:tc>
        <w:tc>
          <w:tcPr>
            <w:vAlign w:val="center"/>
          </w:tcPr>
          <w:p w14:paraId="1269BB79">
            <w:r>
              <w:t>－</w:t>
            </w:r>
          </w:p>
        </w:tc>
        <w:tc>
          <w:tcPr>
            <w:vAlign w:val="center"/>
          </w:tcPr>
          <w:p w14:paraId="6CC0B7F3">
            <w:r>
              <w:t>28.00</w:t>
            </w:r>
          </w:p>
        </w:tc>
        <w:tc>
          <w:tcPr>
            <w:vAlign w:val="center"/>
          </w:tcPr>
          <w:p w14:paraId="7C14B1E0">
            <w:r>
              <w:t>无需验算</w:t>
            </w:r>
          </w:p>
        </w:tc>
      </w:tr>
      <w:tr w14:paraId="084C3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B331AA">
            <w:r>
              <w:t>屋顶构造一</w:t>
            </w:r>
          </w:p>
        </w:tc>
        <w:tc>
          <w:tcPr>
            <w:vAlign w:val="center"/>
          </w:tcPr>
          <w:p w14:paraId="5DE6E5AE">
            <w:r>
              <w:t>屋顶</w:t>
            </w:r>
          </w:p>
        </w:tc>
        <w:tc>
          <w:tcPr>
            <w:vAlign w:val="center"/>
          </w:tcPr>
          <w:p w14:paraId="6D1B803C">
            <w:r>
              <w:t>上</w:t>
            </w:r>
          </w:p>
        </w:tc>
        <w:tc>
          <w:tcPr>
            <w:vAlign w:val="center"/>
          </w:tcPr>
          <w:p w14:paraId="075A746E">
            <w:r>
              <w:t>0.28</w:t>
            </w:r>
          </w:p>
        </w:tc>
        <w:tc>
          <w:tcPr>
            <w:vAlign w:val="center"/>
          </w:tcPr>
          <w:p w14:paraId="36C42D01">
            <w:r>
              <w:t>3.96</w:t>
            </w:r>
          </w:p>
        </w:tc>
        <w:tc>
          <w:tcPr>
            <w:vAlign w:val="center"/>
          </w:tcPr>
          <w:p w14:paraId="104945BA">
            <w:r>
              <w:t>497</w:t>
            </w:r>
          </w:p>
        </w:tc>
        <w:tc>
          <w:tcPr>
            <w:vAlign w:val="center"/>
          </w:tcPr>
          <w:p w14:paraId="43E4CD4C">
            <w:r>
              <w:t>3049.57</w:t>
            </w:r>
          </w:p>
        </w:tc>
        <w:tc>
          <w:tcPr>
            <w:vAlign w:val="center"/>
          </w:tcPr>
          <w:p w14:paraId="7DA351A1">
            <w:r>
              <w:t>－</w:t>
            </w:r>
          </w:p>
        </w:tc>
        <w:tc>
          <w:tcPr>
            <w:vAlign w:val="center"/>
          </w:tcPr>
          <w:p w14:paraId="45F90B5D">
            <w:r>
              <w:t>28.50</w:t>
            </w:r>
          </w:p>
        </w:tc>
        <w:tc>
          <w:tcPr>
            <w:vAlign w:val="center"/>
          </w:tcPr>
          <w:p w14:paraId="5BDFEE9D">
            <w:r>
              <w:t>无需验算</w:t>
            </w:r>
          </w:p>
        </w:tc>
      </w:tr>
      <w:tr w14:paraId="01711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67D89">
            <w:r>
              <w:t>标准依据</w:t>
            </w:r>
          </w:p>
        </w:tc>
        <w:tc>
          <w:tcPr>
            <w:gridSpan w:val="9"/>
            <w:vAlign w:val="center"/>
          </w:tcPr>
          <w:p w14:paraId="3815C02E">
            <w:r>
              <w:t>安徽省《公共建筑节能设计标准》DB34/T 5076-2023 第4.5.1条和《民用建筑热工设计规范》GB50176</w:t>
            </w:r>
          </w:p>
        </w:tc>
      </w:tr>
      <w:tr w14:paraId="456CE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AF31A">
            <w:r>
              <w:t>标准要求</w:t>
            </w:r>
          </w:p>
        </w:tc>
        <w:tc>
          <w:tcPr>
            <w:gridSpan w:val="9"/>
            <w:vAlign w:val="center"/>
          </w:tcPr>
          <w:p w14:paraId="71923AFB">
            <w:r>
              <w:t>热惰性指标D≤2.5的屋顶、东西向外墙内表面温度不超过限值</w:t>
            </w:r>
          </w:p>
        </w:tc>
      </w:tr>
      <w:tr w14:paraId="2E202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026A8">
            <w:r>
              <w:t>结论</w:t>
            </w:r>
          </w:p>
        </w:tc>
        <w:tc>
          <w:tcPr>
            <w:gridSpan w:val="9"/>
            <w:vAlign w:val="center"/>
          </w:tcPr>
          <w:p w14:paraId="0ED00C92">
            <w:r>
              <w:t>满足</w:t>
            </w:r>
          </w:p>
        </w:tc>
      </w:tr>
    </w:tbl>
    <w:p w14:paraId="4AF7221E">
      <w:pPr>
        <w:pStyle w:val="4"/>
      </w:pPr>
      <w:bookmarkStart w:id="57" w:name="_Toc24207"/>
      <w:r>
        <w:t>结露检查</w:t>
      </w:r>
      <w:bookmarkEnd w:id="57"/>
    </w:p>
    <w:p w14:paraId="00A102FE">
      <w:pPr>
        <w:pStyle w:val="5"/>
      </w:pPr>
      <w:r>
        <w:t>环境参数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1"/>
        <w:gridCol w:w="5122"/>
      </w:tblGrid>
      <w:tr w14:paraId="72C2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B2AED5">
            <w:r>
              <w:t>计算地点</w:t>
            </w:r>
          </w:p>
        </w:tc>
        <w:tc>
          <w:tcPr>
            <w:vAlign w:val="center"/>
          </w:tcPr>
          <w:p w14:paraId="3454027B">
            <w:pPr>
              <w:jc w:val="center"/>
            </w:pPr>
            <w:r>
              <w:t>安徽-马鞍山</w:t>
            </w:r>
          </w:p>
        </w:tc>
      </w:tr>
      <w:tr w14:paraId="76C95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11923">
            <w:r>
              <w:t>室外相对湿度(%)</w:t>
            </w:r>
          </w:p>
        </w:tc>
        <w:tc>
          <w:tcPr>
            <w:vAlign w:val="center"/>
          </w:tcPr>
          <w:p w14:paraId="04039EDE">
            <w:pPr>
              <w:jc w:val="center"/>
            </w:pPr>
            <w:r>
              <w:t>72.00</w:t>
            </w:r>
          </w:p>
        </w:tc>
      </w:tr>
      <w:tr w14:paraId="1E84F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9FD1D">
            <w:r>
              <w:t>Ti 室内计算温度(℃)</w:t>
            </w:r>
          </w:p>
        </w:tc>
        <w:tc>
          <w:tcPr>
            <w:vAlign w:val="center"/>
          </w:tcPr>
          <w:p w14:paraId="6770B031">
            <w:pPr>
              <w:jc w:val="center"/>
            </w:pPr>
            <w:r>
              <w:t>18</w:t>
            </w:r>
          </w:p>
        </w:tc>
      </w:tr>
      <w:tr w14:paraId="0E11B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6B6B8">
            <w:r>
              <w:t>室内相对湿度(%)</w:t>
            </w:r>
          </w:p>
        </w:tc>
        <w:tc>
          <w:tcPr>
            <w:vAlign w:val="center"/>
          </w:tcPr>
          <w:p w14:paraId="552AF8E5">
            <w:pPr>
              <w:jc w:val="center"/>
            </w:pPr>
            <w:r>
              <w:t>60</w:t>
            </w:r>
          </w:p>
        </w:tc>
      </w:tr>
      <w:tr w14:paraId="136D6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B3D97">
            <w:r>
              <w:t>Te.min 累年最低日平均温度(℃)</w:t>
            </w:r>
          </w:p>
        </w:tc>
        <w:tc>
          <w:tcPr>
            <w:vAlign w:val="center"/>
          </w:tcPr>
          <w:p w14:paraId="713B03EE">
            <w:pPr>
              <w:jc w:val="center"/>
            </w:pPr>
            <w:r>
              <w:t>-4.50</w:t>
            </w:r>
          </w:p>
        </w:tc>
      </w:tr>
      <w:tr w14:paraId="67498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5D2CE">
            <w:r>
              <w:t>Tw 采暖室外计算温度(℃)</w:t>
            </w:r>
          </w:p>
        </w:tc>
        <w:tc>
          <w:tcPr>
            <w:vAlign w:val="center"/>
          </w:tcPr>
          <w:p w14:paraId="210B099C">
            <w:pPr>
              <w:jc w:val="center"/>
            </w:pPr>
            <w:r>
              <w:t>-0.70</w:t>
            </w:r>
          </w:p>
        </w:tc>
      </w:tr>
      <w:tr w14:paraId="48B54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60554">
            <w:r>
              <w:t>Ri内表面换热阻((㎡·K)/W)</w:t>
            </w:r>
          </w:p>
        </w:tc>
        <w:tc>
          <w:tcPr>
            <w:vAlign w:val="center"/>
          </w:tcPr>
          <w:p w14:paraId="14DACA80">
            <w:pPr>
              <w:jc w:val="center"/>
            </w:pPr>
            <w:r>
              <w:t>0.11</w:t>
            </w:r>
          </w:p>
        </w:tc>
      </w:tr>
    </w:tbl>
    <w:p w14:paraId="181A4CA7">
      <w:pPr>
        <w:pStyle w:val="5"/>
      </w:pPr>
      <w:r>
        <w:t>检查项(最不利构造)</w:t>
      </w:r>
    </w:p>
    <w:p w14:paraId="38C93F30">
      <w:pPr>
        <w:pStyle w:val="6"/>
      </w:pPr>
      <w:r>
        <w:t>挑空楼板：挑空楼板构造一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33"/>
        <w:gridCol w:w="1131"/>
        <w:gridCol w:w="1131"/>
        <w:gridCol w:w="781"/>
        <w:gridCol w:w="1120"/>
        <w:gridCol w:w="1131"/>
      </w:tblGrid>
      <w:tr w14:paraId="007A1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92656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0BADAB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94E1D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DF3D0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D3E4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3F0D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4CDFA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F65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746B5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555A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1501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30EA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4AB8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692D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9E79DF">
            <w:pPr>
              <w:jc w:val="center"/>
            </w:pPr>
            <w:r>
              <w:t>D=R*S</w:t>
            </w:r>
          </w:p>
        </w:tc>
      </w:tr>
      <w:tr w14:paraId="44850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7540C47">
            <w:r>
              <w:t>水泥砂浆</w:t>
            </w:r>
          </w:p>
        </w:tc>
        <w:tc>
          <w:tcPr>
            <w:vAlign w:val="center"/>
          </w:tcPr>
          <w:p w14:paraId="74A3614B">
            <w:r>
              <w:t>20</w:t>
            </w:r>
          </w:p>
        </w:tc>
        <w:tc>
          <w:tcPr>
            <w:vAlign w:val="center"/>
          </w:tcPr>
          <w:p w14:paraId="579F832F">
            <w:r>
              <w:t>0.930</w:t>
            </w:r>
          </w:p>
        </w:tc>
        <w:tc>
          <w:tcPr>
            <w:vAlign w:val="center"/>
          </w:tcPr>
          <w:p w14:paraId="59C60D70">
            <w:r>
              <w:t>11.370</w:t>
            </w:r>
          </w:p>
        </w:tc>
        <w:tc>
          <w:tcPr>
            <w:vAlign w:val="center"/>
          </w:tcPr>
          <w:p w14:paraId="4033D021">
            <w:r>
              <w:t>1.00</w:t>
            </w:r>
          </w:p>
        </w:tc>
        <w:tc>
          <w:tcPr>
            <w:vAlign w:val="center"/>
          </w:tcPr>
          <w:p w14:paraId="0647EAB6">
            <w:r>
              <w:t>0.022</w:t>
            </w:r>
          </w:p>
        </w:tc>
        <w:tc>
          <w:tcPr>
            <w:vAlign w:val="center"/>
          </w:tcPr>
          <w:p w14:paraId="40EEE360">
            <w:r>
              <w:t>0.24</w:t>
            </w:r>
          </w:p>
        </w:tc>
      </w:tr>
      <w:tr w14:paraId="3A11E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76819">
            <w:r>
              <w:t>石墨聚苯乙烯保温隔声板（经压缩、覆膜处理）</w:t>
            </w:r>
          </w:p>
        </w:tc>
        <w:tc>
          <w:tcPr>
            <w:vAlign w:val="center"/>
          </w:tcPr>
          <w:p w14:paraId="2918CEAD">
            <w:r>
              <w:t>15</w:t>
            </w:r>
          </w:p>
        </w:tc>
        <w:tc>
          <w:tcPr>
            <w:vAlign w:val="center"/>
          </w:tcPr>
          <w:p w14:paraId="7F841AEA">
            <w:r>
              <w:t>0.035</w:t>
            </w:r>
          </w:p>
        </w:tc>
        <w:tc>
          <w:tcPr>
            <w:vAlign w:val="center"/>
          </w:tcPr>
          <w:p w14:paraId="66CC893F">
            <w:r>
              <w:t>0.360</w:t>
            </w:r>
          </w:p>
        </w:tc>
        <w:tc>
          <w:tcPr>
            <w:vAlign w:val="center"/>
          </w:tcPr>
          <w:p w14:paraId="1C8EB89D">
            <w:r>
              <w:t>1.20</w:t>
            </w:r>
          </w:p>
        </w:tc>
        <w:tc>
          <w:tcPr>
            <w:vAlign w:val="center"/>
          </w:tcPr>
          <w:p w14:paraId="48EA28B0">
            <w:r>
              <w:t>0.357</w:t>
            </w:r>
          </w:p>
        </w:tc>
        <w:tc>
          <w:tcPr>
            <w:vAlign w:val="center"/>
          </w:tcPr>
          <w:p w14:paraId="4B312708">
            <w:r>
              <w:t>0.15</w:t>
            </w:r>
          </w:p>
        </w:tc>
      </w:tr>
      <w:tr w14:paraId="0F1CB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E834B">
            <w:r>
              <w:t>钢筋混凝土</w:t>
            </w:r>
          </w:p>
        </w:tc>
        <w:tc>
          <w:tcPr>
            <w:vAlign w:val="center"/>
          </w:tcPr>
          <w:p w14:paraId="2DBFF512">
            <w:r>
              <w:t>150</w:t>
            </w:r>
          </w:p>
        </w:tc>
        <w:tc>
          <w:tcPr>
            <w:vAlign w:val="center"/>
          </w:tcPr>
          <w:p w14:paraId="5164F5C8">
            <w:r>
              <w:t>1.740</w:t>
            </w:r>
          </w:p>
        </w:tc>
        <w:tc>
          <w:tcPr>
            <w:vAlign w:val="center"/>
          </w:tcPr>
          <w:p w14:paraId="1A24D1DD">
            <w:r>
              <w:t>17.200</w:t>
            </w:r>
          </w:p>
        </w:tc>
        <w:tc>
          <w:tcPr>
            <w:vAlign w:val="center"/>
          </w:tcPr>
          <w:p w14:paraId="04999CDE">
            <w:r>
              <w:t>1.00</w:t>
            </w:r>
          </w:p>
        </w:tc>
        <w:tc>
          <w:tcPr>
            <w:vAlign w:val="center"/>
          </w:tcPr>
          <w:p w14:paraId="51F3A51A">
            <w:r>
              <w:t>0.086</w:t>
            </w:r>
          </w:p>
        </w:tc>
        <w:tc>
          <w:tcPr>
            <w:vAlign w:val="center"/>
          </w:tcPr>
          <w:p w14:paraId="78F29738">
            <w:r>
              <w:t>1.48</w:t>
            </w:r>
          </w:p>
        </w:tc>
      </w:tr>
      <w:tr w14:paraId="38B9F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2871A">
            <w:r>
              <w:t>水泥砂浆</w:t>
            </w:r>
          </w:p>
        </w:tc>
        <w:tc>
          <w:tcPr>
            <w:vAlign w:val="center"/>
          </w:tcPr>
          <w:p w14:paraId="7F310AFD">
            <w:r>
              <w:t>20</w:t>
            </w:r>
          </w:p>
        </w:tc>
        <w:tc>
          <w:tcPr>
            <w:vAlign w:val="center"/>
          </w:tcPr>
          <w:p w14:paraId="604C1961">
            <w:r>
              <w:t>0.930</w:t>
            </w:r>
          </w:p>
        </w:tc>
        <w:tc>
          <w:tcPr>
            <w:vAlign w:val="center"/>
          </w:tcPr>
          <w:p w14:paraId="4365C5E6">
            <w:r>
              <w:t>11.370</w:t>
            </w:r>
          </w:p>
        </w:tc>
        <w:tc>
          <w:tcPr>
            <w:vAlign w:val="center"/>
          </w:tcPr>
          <w:p w14:paraId="15F695AC">
            <w:r>
              <w:t>1.00</w:t>
            </w:r>
          </w:p>
        </w:tc>
        <w:tc>
          <w:tcPr>
            <w:vAlign w:val="center"/>
          </w:tcPr>
          <w:p w14:paraId="6A3FF09E">
            <w:r>
              <w:t>0.022</w:t>
            </w:r>
          </w:p>
        </w:tc>
        <w:tc>
          <w:tcPr>
            <w:vAlign w:val="center"/>
          </w:tcPr>
          <w:p w14:paraId="4EFAAFEF">
            <w:r>
              <w:t>0.24</w:t>
            </w:r>
          </w:p>
        </w:tc>
      </w:tr>
      <w:tr w14:paraId="41BF0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EA92D">
            <w:r>
              <w:t>岩棉条复合板（tr10,0,a级）</w:t>
            </w:r>
          </w:p>
        </w:tc>
        <w:tc>
          <w:tcPr>
            <w:vAlign w:val="center"/>
          </w:tcPr>
          <w:p w14:paraId="76306537">
            <w:r>
              <w:t>40</w:t>
            </w:r>
          </w:p>
        </w:tc>
        <w:tc>
          <w:tcPr>
            <w:vAlign w:val="center"/>
          </w:tcPr>
          <w:p w14:paraId="641D34D6">
            <w:r>
              <w:t>0.046</w:t>
            </w:r>
          </w:p>
        </w:tc>
        <w:tc>
          <w:tcPr>
            <w:vAlign w:val="center"/>
          </w:tcPr>
          <w:p w14:paraId="1ABF86B9">
            <w:r>
              <w:t>0.700</w:t>
            </w:r>
          </w:p>
        </w:tc>
        <w:tc>
          <w:tcPr>
            <w:vAlign w:val="center"/>
          </w:tcPr>
          <w:p w14:paraId="3D4C2D59">
            <w:r>
              <w:t>1.00</w:t>
            </w:r>
          </w:p>
        </w:tc>
        <w:tc>
          <w:tcPr>
            <w:vAlign w:val="center"/>
          </w:tcPr>
          <w:p w14:paraId="0C529FEA">
            <w:r>
              <w:t>0.870</w:t>
            </w:r>
          </w:p>
        </w:tc>
        <w:tc>
          <w:tcPr>
            <w:vAlign w:val="center"/>
          </w:tcPr>
          <w:p w14:paraId="02D68987">
            <w:r>
              <w:t>0.61</w:t>
            </w:r>
          </w:p>
        </w:tc>
      </w:tr>
      <w:tr w14:paraId="08D8E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EC5176">
            <w:r>
              <w:t>混合砂浆</w:t>
            </w:r>
          </w:p>
        </w:tc>
        <w:tc>
          <w:tcPr>
            <w:vAlign w:val="center"/>
          </w:tcPr>
          <w:p w14:paraId="77D20273">
            <w:r>
              <w:t>20</w:t>
            </w:r>
          </w:p>
        </w:tc>
        <w:tc>
          <w:tcPr>
            <w:vAlign w:val="center"/>
          </w:tcPr>
          <w:p w14:paraId="48070BEE">
            <w:r>
              <w:t>0.870</w:t>
            </w:r>
          </w:p>
        </w:tc>
        <w:tc>
          <w:tcPr>
            <w:vAlign w:val="center"/>
          </w:tcPr>
          <w:p w14:paraId="4293FEEF">
            <w:r>
              <w:t>10.750</w:t>
            </w:r>
          </w:p>
        </w:tc>
        <w:tc>
          <w:tcPr>
            <w:vAlign w:val="center"/>
          </w:tcPr>
          <w:p w14:paraId="5F876FD1">
            <w:r>
              <w:t>1.00</w:t>
            </w:r>
          </w:p>
        </w:tc>
        <w:tc>
          <w:tcPr>
            <w:vAlign w:val="center"/>
          </w:tcPr>
          <w:p w14:paraId="1AA8B33F">
            <w:r>
              <w:t>0.023</w:t>
            </w:r>
          </w:p>
        </w:tc>
        <w:tc>
          <w:tcPr>
            <w:vAlign w:val="center"/>
          </w:tcPr>
          <w:p w14:paraId="240250DA">
            <w:r>
              <w:t>0.25</w:t>
            </w:r>
          </w:p>
        </w:tc>
      </w:tr>
      <w:tr w14:paraId="20E37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7FF4A">
            <w:r>
              <w:t>各层之和∑</w:t>
            </w:r>
          </w:p>
        </w:tc>
        <w:tc>
          <w:tcPr>
            <w:vAlign w:val="center"/>
          </w:tcPr>
          <w:p w14:paraId="1F17BF76">
            <w:r>
              <w:t>265</w:t>
            </w:r>
          </w:p>
        </w:tc>
        <w:tc>
          <w:tcPr>
            <w:vAlign w:val="center"/>
          </w:tcPr>
          <w:p w14:paraId="2E8C2515">
            <w:r>
              <w:t>－</w:t>
            </w:r>
          </w:p>
        </w:tc>
        <w:tc>
          <w:tcPr>
            <w:vAlign w:val="center"/>
          </w:tcPr>
          <w:p w14:paraId="5D88CA1E">
            <w:r>
              <w:t>－</w:t>
            </w:r>
          </w:p>
        </w:tc>
        <w:tc>
          <w:tcPr>
            <w:vAlign w:val="center"/>
          </w:tcPr>
          <w:p w14:paraId="1981683D">
            <w:r>
              <w:t>－</w:t>
            </w:r>
          </w:p>
        </w:tc>
        <w:tc>
          <w:tcPr>
            <w:vAlign w:val="center"/>
          </w:tcPr>
          <w:p w14:paraId="27A80F9E">
            <w:r>
              <w:t>1.379</w:t>
            </w:r>
          </w:p>
        </w:tc>
        <w:tc>
          <w:tcPr>
            <w:vAlign w:val="center"/>
          </w:tcPr>
          <w:p w14:paraId="4AFBFDD4">
            <w:r>
              <w:t>2.982</w:t>
            </w:r>
          </w:p>
        </w:tc>
      </w:tr>
      <w:tr w14:paraId="34043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5F4C7">
            <w:r>
              <w:t>传热阻Ro=0.16+∑R</w:t>
            </w:r>
          </w:p>
        </w:tc>
        <w:tc>
          <w:tcPr>
            <w:gridSpan w:val="6"/>
            <w:vAlign w:val="center"/>
          </w:tcPr>
          <w:p w14:paraId="00C9EB37">
            <w:r>
              <w:t>1.54</w:t>
            </w:r>
          </w:p>
        </w:tc>
      </w:tr>
      <w:tr w14:paraId="3FFBA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303013">
            <w:r>
              <w:t>室外计算温度(℃)</w:t>
            </w:r>
            <w:r>
              <w:br w:type="textWrapping"/>
            </w:r>
            <w:r>
              <w:t>te=0.3tw+0.7te.min</w:t>
            </w:r>
          </w:p>
        </w:tc>
        <w:tc>
          <w:tcPr>
            <w:gridSpan w:val="6"/>
            <w:vAlign w:val="center"/>
          </w:tcPr>
          <w:p w14:paraId="45A3ACB9">
            <w:r>
              <w:t>-3.36</w:t>
            </w:r>
          </w:p>
        </w:tc>
      </w:tr>
      <w:tr w14:paraId="5FDC4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AF585">
            <w:r>
              <w:t>结露验算公式</w:t>
            </w:r>
          </w:p>
        </w:tc>
        <w:tc>
          <w:tcPr>
            <w:gridSpan w:val="6"/>
            <w:vAlign w:val="center"/>
          </w:tcPr>
          <w:p w14:paraId="4BD14180">
            <w:r>
              <w:drawing>
                <wp:inline distT="0" distB="0" distL="0" distR="0">
                  <wp:extent cx="1428750" cy="3524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900" cy="3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575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40B5A8">
            <w:r>
              <w:t>室内露点温度(℃)</w:t>
            </w:r>
          </w:p>
        </w:tc>
        <w:tc>
          <w:tcPr>
            <w:gridSpan w:val="6"/>
            <w:vAlign w:val="center"/>
          </w:tcPr>
          <w:p w14:paraId="7AD88C55">
            <w:r>
              <w:t>10.12</w:t>
            </w:r>
          </w:p>
        </w:tc>
      </w:tr>
      <w:tr w14:paraId="56816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28002D">
            <w:r>
              <w:t>内表面温度(℃)</w:t>
            </w:r>
          </w:p>
        </w:tc>
        <w:tc>
          <w:tcPr>
            <w:gridSpan w:val="6"/>
            <w:vAlign w:val="center"/>
          </w:tcPr>
          <w:p w14:paraId="455E245E">
            <w:r>
              <w:t>16.47</w:t>
            </w:r>
          </w:p>
        </w:tc>
      </w:tr>
      <w:tr w14:paraId="11F02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317FA">
            <w:r>
              <w:t>标准依据</w:t>
            </w:r>
          </w:p>
        </w:tc>
        <w:tc>
          <w:tcPr>
            <w:gridSpan w:val="6"/>
            <w:vAlign w:val="center"/>
          </w:tcPr>
          <w:p w14:paraId="44C01245">
            <w:r>
              <w:t>安徽省《公共建筑节能设计标准》DB34/T 5076-2023 第4.5.1条</w:t>
            </w:r>
          </w:p>
        </w:tc>
      </w:tr>
      <w:tr w14:paraId="4DB4B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990DE">
            <w:r>
              <w:t>标准要求</w:t>
            </w:r>
          </w:p>
        </w:tc>
        <w:tc>
          <w:tcPr>
            <w:gridSpan w:val="6"/>
            <w:vAlign w:val="center"/>
          </w:tcPr>
          <w:p w14:paraId="3DD37987">
            <w:r>
              <w:t>围护结构内表面温度不应低于室内空气露点温度</w:t>
            </w:r>
          </w:p>
        </w:tc>
      </w:tr>
      <w:tr w14:paraId="2A876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6E52A6">
            <w:r>
              <w:t>结论</w:t>
            </w:r>
          </w:p>
        </w:tc>
        <w:tc>
          <w:tcPr>
            <w:gridSpan w:val="6"/>
            <w:vAlign w:val="center"/>
          </w:tcPr>
          <w:p w14:paraId="0F2B5DFE">
            <w:r>
              <w:t>不结露!</w:t>
            </w:r>
          </w:p>
        </w:tc>
      </w:tr>
    </w:tbl>
    <w:p w14:paraId="1CD6F385"/>
    <w:p w14:paraId="1DC4E2E2">
      <w:pPr>
        <w:pStyle w:val="4"/>
      </w:pPr>
      <w:bookmarkStart w:id="58" w:name="_Toc6684"/>
      <w: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1595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1D5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0F277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4AE113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A464A7E">
            <w:pPr>
              <w:jc w:val="center"/>
            </w:pPr>
            <w:r>
              <w:t>可否性能权衡</w:t>
            </w:r>
          </w:p>
        </w:tc>
      </w:tr>
      <w:tr w14:paraId="541F5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E78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7C6D45">
            <w:r>
              <w:t>窗墙比</w:t>
            </w:r>
          </w:p>
        </w:tc>
        <w:tc>
          <w:tcPr>
            <w:vAlign w:val="center"/>
          </w:tcPr>
          <w:p w14:paraId="66B7C91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1DFC1FF">
            <w:pPr>
              <w:jc w:val="center"/>
            </w:pPr>
            <w:r>
              <w:t>可</w:t>
            </w:r>
          </w:p>
        </w:tc>
      </w:tr>
      <w:tr w14:paraId="28975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F8EC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F7F81C">
            <w:r>
              <w:t>屋顶</w:t>
            </w:r>
          </w:p>
        </w:tc>
        <w:tc>
          <w:tcPr>
            <w:vAlign w:val="center"/>
          </w:tcPr>
          <w:p w14:paraId="0C2A792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4F346CB">
            <w:pPr>
              <w:jc w:val="center"/>
            </w:pPr>
          </w:p>
        </w:tc>
      </w:tr>
      <w:tr w14:paraId="2A860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4AA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37FD124">
            <w:r>
              <w:t>外墙</w:t>
            </w:r>
          </w:p>
        </w:tc>
        <w:tc>
          <w:tcPr>
            <w:vAlign w:val="center"/>
          </w:tcPr>
          <w:p w14:paraId="082FED0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4EBE03">
            <w:pPr>
              <w:jc w:val="center"/>
            </w:pPr>
          </w:p>
        </w:tc>
      </w:tr>
      <w:tr w14:paraId="0F9C6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5257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6AFDEC">
            <w:r>
              <w:t>地下分隔供暖与非供暖空间的隔墙</w:t>
            </w:r>
          </w:p>
        </w:tc>
        <w:tc>
          <w:tcPr>
            <w:vAlign w:val="center"/>
          </w:tcPr>
          <w:p w14:paraId="73144F0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9EF0174">
            <w:pPr>
              <w:jc w:val="center"/>
            </w:pPr>
            <w:r>
              <w:t>可</w:t>
            </w:r>
          </w:p>
        </w:tc>
      </w:tr>
      <w:tr w14:paraId="2E503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11F7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5E58AC5">
            <w:r>
              <w:t>架空或外挑楼板</w:t>
            </w:r>
          </w:p>
        </w:tc>
        <w:tc>
          <w:tcPr>
            <w:vAlign w:val="center"/>
          </w:tcPr>
          <w:p w14:paraId="797A150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DF2C59E">
            <w:pPr>
              <w:jc w:val="center"/>
            </w:pPr>
          </w:p>
        </w:tc>
      </w:tr>
      <w:tr w14:paraId="4E7A4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CD30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702D8C">
            <w:r>
              <w:t>地下车库与供暖房间之间的楼板</w:t>
            </w:r>
          </w:p>
        </w:tc>
        <w:tc>
          <w:tcPr>
            <w:vAlign w:val="center"/>
          </w:tcPr>
          <w:p w14:paraId="1385DBD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37EA024">
            <w:pPr>
              <w:jc w:val="center"/>
            </w:pPr>
            <w:r>
              <w:t>可</w:t>
            </w:r>
          </w:p>
        </w:tc>
      </w:tr>
      <w:tr w14:paraId="5051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2F02E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D354C7">
            <w:r>
              <w:t>外窗</w:t>
            </w:r>
          </w:p>
        </w:tc>
        <w:tc>
          <w:tcPr>
            <w:vAlign w:val="center"/>
          </w:tcPr>
          <w:p w14:paraId="18578D47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1882265B">
            <w:pPr>
              <w:jc w:val="center"/>
            </w:pPr>
            <w:r>
              <w:t>可</w:t>
            </w:r>
          </w:p>
        </w:tc>
      </w:tr>
      <w:tr w14:paraId="65E69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278D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9143A41">
            <w:r>
              <w:t>天窗类型</w:t>
            </w:r>
          </w:p>
        </w:tc>
        <w:tc>
          <w:tcPr>
            <w:vAlign w:val="center"/>
          </w:tcPr>
          <w:p w14:paraId="6D233151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0E004AB">
            <w:pPr>
              <w:jc w:val="center"/>
            </w:pPr>
          </w:p>
        </w:tc>
      </w:tr>
      <w:tr w14:paraId="66D66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41583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EFBE9C">
            <w:r>
              <w:t>可见光透射比</w:t>
            </w:r>
          </w:p>
        </w:tc>
        <w:tc>
          <w:tcPr>
            <w:vAlign w:val="center"/>
          </w:tcPr>
          <w:p w14:paraId="730D22E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EDC449A">
            <w:pPr>
              <w:jc w:val="center"/>
            </w:pPr>
          </w:p>
        </w:tc>
      </w:tr>
      <w:tr w14:paraId="5A53A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06AD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63B04A0">
            <w:r>
              <w:t>非中空窗面积比</w:t>
            </w:r>
          </w:p>
        </w:tc>
        <w:tc>
          <w:tcPr>
            <w:vAlign w:val="center"/>
          </w:tcPr>
          <w:p w14:paraId="55BFFBF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D0E5B4">
            <w:pPr>
              <w:jc w:val="center"/>
            </w:pPr>
          </w:p>
        </w:tc>
      </w:tr>
      <w:tr w14:paraId="351FA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9144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A13DC37">
            <w:r>
              <w:t>外窗气密性</w:t>
            </w:r>
          </w:p>
        </w:tc>
        <w:tc>
          <w:tcPr>
            <w:vAlign w:val="center"/>
          </w:tcPr>
          <w:p w14:paraId="22A99B1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147551">
            <w:pPr>
              <w:jc w:val="center"/>
            </w:pPr>
          </w:p>
        </w:tc>
      </w:tr>
      <w:tr w14:paraId="4053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923C7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4E874C5">
            <w:r>
              <w:t>幕墙气密性</w:t>
            </w:r>
          </w:p>
        </w:tc>
        <w:tc>
          <w:tcPr>
            <w:vAlign w:val="center"/>
          </w:tcPr>
          <w:p w14:paraId="0BB25CF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D47445F">
            <w:pPr>
              <w:jc w:val="center"/>
            </w:pPr>
          </w:p>
        </w:tc>
      </w:tr>
      <w:tr w14:paraId="29BD7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F643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04EB6AF">
            <w:r>
              <w:t>隔热检查</w:t>
            </w:r>
          </w:p>
        </w:tc>
        <w:tc>
          <w:tcPr>
            <w:vAlign w:val="center"/>
          </w:tcPr>
          <w:p w14:paraId="281DCF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3217720">
            <w:pPr>
              <w:jc w:val="center"/>
            </w:pPr>
          </w:p>
        </w:tc>
      </w:tr>
      <w:tr w14:paraId="25348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FCC79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4223988">
            <w:r>
              <w:t>结露检查</w:t>
            </w:r>
          </w:p>
        </w:tc>
        <w:tc>
          <w:tcPr>
            <w:vAlign w:val="center"/>
          </w:tcPr>
          <w:p w14:paraId="5226AA2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74CE507">
            <w:pPr>
              <w:jc w:val="center"/>
            </w:pPr>
          </w:p>
        </w:tc>
      </w:tr>
      <w:tr w14:paraId="491C3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8E2018">
            <w:r>
              <w:t>结论</w:t>
            </w:r>
          </w:p>
        </w:tc>
        <w:tc>
          <w:tcPr>
            <w:vAlign w:val="center"/>
          </w:tcPr>
          <w:p w14:paraId="1258AB1B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76AD1732">
            <w:pPr>
              <w:jc w:val="center"/>
            </w:pPr>
            <w:r>
              <w:t>可</w:t>
            </w:r>
          </w:p>
        </w:tc>
      </w:tr>
    </w:tbl>
    <w:p w14:paraId="21C87F56"/>
    <w:p w14:paraId="68F68A95">
      <w:r>
        <w:rPr>
          <w:color w:val="000000"/>
        </w:rPr>
        <w:t>□结论：本工程节能设计指标存在</w:t>
      </w:r>
      <w:r>
        <w:rPr>
          <w:b/>
          <w:color w:val="FF0000"/>
        </w:rPr>
        <w:t>不满足</w:t>
      </w:r>
      <w:r>
        <w:rPr>
          <w:color w:val="000000"/>
        </w:rPr>
        <w:t>规定的项，但</w:t>
      </w:r>
      <w:r>
        <w:rPr>
          <w:b/>
          <w:color w:val="000000"/>
        </w:rPr>
        <w:t>满足</w:t>
      </w:r>
      <w:r>
        <w:rPr>
          <w:color w:val="000000"/>
        </w:rPr>
        <w:t>安徽省《公共建筑节能设计标准》DB34/T 5076-2023 第5章“建筑围护结构热工性能权衡判断”的规定，可进行综合权衡。</w:t>
      </w:r>
    </w:p>
    <w:p w14:paraId="2CFC6BDB">
      <w:pPr>
        <w:pStyle w:val="2"/>
      </w:pPr>
      <w:bookmarkStart w:id="59" w:name="_Toc32266"/>
      <w:r>
        <w:t>权衡判断基本规定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4D749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CCF3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9885A18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34C15872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7673DD47">
            <w:pPr>
              <w:jc w:val="center"/>
            </w:pPr>
            <w:r>
              <w:t>结论</w:t>
            </w:r>
          </w:p>
        </w:tc>
      </w:tr>
      <w:tr w14:paraId="123EE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5CBB6">
            <w:r>
              <w:t>屋顶</w:t>
            </w:r>
          </w:p>
        </w:tc>
        <w:tc>
          <w:tcPr>
            <w:vAlign w:val="center"/>
          </w:tcPr>
          <w:p w14:paraId="62079C03">
            <w:r>
              <w:t>D=3.96; K=0.28</w:t>
            </w:r>
          </w:p>
        </w:tc>
        <w:tc>
          <w:tcPr>
            <w:vAlign w:val="center"/>
          </w:tcPr>
          <w:p w14:paraId="0D064198">
            <w:r>
              <w:t>K≤0.30</w:t>
            </w:r>
          </w:p>
        </w:tc>
        <w:tc>
          <w:tcPr>
            <w:vAlign w:val="center"/>
          </w:tcPr>
          <w:p w14:paraId="037A8A07">
            <w:pPr>
              <w:jc w:val="center"/>
            </w:pPr>
            <w:r>
              <w:t>满足</w:t>
            </w:r>
          </w:p>
        </w:tc>
      </w:tr>
      <w:tr w14:paraId="44BB5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0F03D">
            <w:r>
              <w:t>外墙</w:t>
            </w:r>
          </w:p>
        </w:tc>
        <w:tc>
          <w:tcPr>
            <w:vAlign w:val="center"/>
          </w:tcPr>
          <w:p w14:paraId="6CE81278">
            <w:r>
              <w:t>K=0.60; D=4.27</w:t>
            </w:r>
          </w:p>
        </w:tc>
        <w:tc>
          <w:tcPr>
            <w:vAlign w:val="center"/>
          </w:tcPr>
          <w:p w14:paraId="4173AE5C">
            <w:r>
              <w:t>K≤0.65</w:t>
            </w:r>
          </w:p>
        </w:tc>
        <w:tc>
          <w:tcPr>
            <w:vAlign w:val="center"/>
          </w:tcPr>
          <w:p w14:paraId="609E1100">
            <w:pPr>
              <w:jc w:val="center"/>
            </w:pPr>
            <w:r>
              <w:t>满足</w:t>
            </w:r>
          </w:p>
        </w:tc>
      </w:tr>
      <w:tr w14:paraId="73E59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1CA00">
            <w:r>
              <w:t>架空或外挑楼板</w:t>
            </w:r>
          </w:p>
        </w:tc>
        <w:tc>
          <w:tcPr>
            <w:vAlign w:val="center"/>
          </w:tcPr>
          <w:p w14:paraId="7F66291C">
            <w:r>
              <w:t>K=0.65</w:t>
            </w:r>
          </w:p>
        </w:tc>
        <w:tc>
          <w:tcPr>
            <w:vAlign w:val="center"/>
          </w:tcPr>
          <w:p w14:paraId="5E69E6F1">
            <w:r>
              <w:t>K≤0.65</w:t>
            </w:r>
          </w:p>
        </w:tc>
        <w:tc>
          <w:tcPr>
            <w:vAlign w:val="center"/>
          </w:tcPr>
          <w:p w14:paraId="7B8B5079">
            <w:pPr>
              <w:jc w:val="center"/>
            </w:pPr>
            <w:r>
              <w:t>满足</w:t>
            </w:r>
          </w:p>
        </w:tc>
      </w:tr>
      <w:tr w14:paraId="30AD3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CA9568">
            <w:r>
              <w:t>外窗－总体热工－南向－立面1</w:t>
            </w:r>
          </w:p>
        </w:tc>
        <w:tc>
          <w:tcPr>
            <w:vAlign w:val="center"/>
          </w:tcPr>
          <w:p w14:paraId="395D3AF0">
            <w:r>
              <w:t>K=1.70; SHGCSum=0.15</w:t>
            </w:r>
          </w:p>
        </w:tc>
        <w:tc>
          <w:tcPr>
            <w:vAlign w:val="center"/>
          </w:tcPr>
          <w:p w14:paraId="049FA223">
            <w:r>
              <w:t>K≤1.80, SHGCSum≤0.40</w:t>
            </w:r>
          </w:p>
        </w:tc>
        <w:tc>
          <w:tcPr>
            <w:vAlign w:val="center"/>
          </w:tcPr>
          <w:p w14:paraId="35CA7F21">
            <w:pPr>
              <w:jc w:val="center"/>
            </w:pPr>
            <w:r>
              <w:t>满足</w:t>
            </w:r>
          </w:p>
        </w:tc>
      </w:tr>
      <w:tr w14:paraId="23BA7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2D56F">
            <w:r>
              <w:t>外窗－总体热工－北向－立面2</w:t>
            </w:r>
          </w:p>
        </w:tc>
        <w:tc>
          <w:tcPr>
            <w:vAlign w:val="center"/>
          </w:tcPr>
          <w:p w14:paraId="4E2A84A9">
            <w:r>
              <w:t>K=2.00; SHGCSum=0.19</w:t>
            </w:r>
          </w:p>
        </w:tc>
        <w:tc>
          <w:tcPr>
            <w:vAlign w:val="center"/>
          </w:tcPr>
          <w:p w14:paraId="529C5531">
            <w:r>
              <w:t>K≤2.20, SHGCSum(不要求)</w:t>
            </w:r>
          </w:p>
        </w:tc>
        <w:tc>
          <w:tcPr>
            <w:vAlign w:val="center"/>
          </w:tcPr>
          <w:p w14:paraId="63E1B73D">
            <w:pPr>
              <w:jc w:val="center"/>
            </w:pPr>
            <w:r>
              <w:t>满足</w:t>
            </w:r>
          </w:p>
        </w:tc>
      </w:tr>
      <w:tr w14:paraId="1EA06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4AFE3">
            <w:r>
              <w:t>外窗－总体热工－东向－立面3</w:t>
            </w:r>
          </w:p>
        </w:tc>
        <w:tc>
          <w:tcPr>
            <w:vAlign w:val="center"/>
          </w:tcPr>
          <w:p w14:paraId="13F47547">
            <w:r>
              <w:t>K=1.84; SHGCSum=0.16</w:t>
            </w:r>
          </w:p>
        </w:tc>
        <w:tc>
          <w:tcPr>
            <w:vAlign w:val="center"/>
          </w:tcPr>
          <w:p w14:paraId="79509567">
            <w:r>
              <w:t>K≤2.20, SHGCSum≤0.40</w:t>
            </w:r>
          </w:p>
        </w:tc>
        <w:tc>
          <w:tcPr>
            <w:vAlign w:val="center"/>
          </w:tcPr>
          <w:p w14:paraId="43B62234">
            <w:pPr>
              <w:jc w:val="center"/>
            </w:pPr>
            <w:r>
              <w:t>满足</w:t>
            </w:r>
          </w:p>
        </w:tc>
      </w:tr>
      <w:tr w14:paraId="3470E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A5DF8D">
            <w:r>
              <w:t>外窗－总体热工－西向－立面4</w:t>
            </w:r>
          </w:p>
        </w:tc>
        <w:tc>
          <w:tcPr>
            <w:vAlign w:val="center"/>
          </w:tcPr>
          <w:p w14:paraId="30A1F2CF">
            <w:r>
              <w:t>K=2.00; SHGCSum=0.16</w:t>
            </w:r>
          </w:p>
        </w:tc>
        <w:tc>
          <w:tcPr>
            <w:vAlign w:val="center"/>
          </w:tcPr>
          <w:p w14:paraId="5F37B8B3">
            <w:r>
              <w:t>K≤2.20, SHGCSum(不要求)</w:t>
            </w:r>
          </w:p>
        </w:tc>
        <w:tc>
          <w:tcPr>
            <w:vAlign w:val="center"/>
          </w:tcPr>
          <w:p w14:paraId="738509BC">
            <w:pPr>
              <w:jc w:val="center"/>
            </w:pPr>
            <w:r>
              <w:t>满足</w:t>
            </w:r>
          </w:p>
        </w:tc>
      </w:tr>
    </w:tbl>
    <w:p w14:paraId="6462ED3C">
      <w:r>
        <w:t>备注：首列中的数字为最不利房间编号</w:t>
      </w:r>
    </w:p>
    <w:p w14:paraId="14C363B3"/>
    <w:p w14:paraId="34D69444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3F2C0B0C">
      <w:pPr>
        <w:pStyle w:val="2"/>
      </w:pPr>
      <w:bookmarkStart w:id="60" w:name="_Toc32241"/>
      <w:r>
        <w:t>权衡指标</w:t>
      </w:r>
      <w:bookmarkEnd w:id="60"/>
    </w:p>
    <w:p w14:paraId="2D4C1C39">
      <w:pPr>
        <w:pStyle w:val="4"/>
      </w:pPr>
      <w:bookmarkStart w:id="61" w:name="_Toc27866"/>
      <w:r>
        <w:t>计算条件</w:t>
      </w:r>
      <w:bookmarkEnd w:id="61"/>
    </w:p>
    <w:p w14:paraId="3C195520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2962E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3C31B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684526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84A6B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5FAC0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59B2F6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75DD9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0FEFF8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557AE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D500E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4E2785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9D61D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6"/>
          </w:p>
          <w:p w14:paraId="0C8E41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3.96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795301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8"/>
          </w:p>
          <w:p w14:paraId="7968F4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3.86</w:t>
            </w:r>
            <w:bookmarkEnd w:id="69"/>
          </w:p>
        </w:tc>
      </w:tr>
      <w:tr w14:paraId="469033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398C0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E9A75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98BCD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70"/>
          </w:p>
          <w:p w14:paraId="6BE588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4.27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600116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0.65</w:t>
            </w:r>
            <w:bookmarkEnd w:id="72"/>
          </w:p>
          <w:p w14:paraId="7DC9D7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4.17</w:t>
            </w:r>
            <w:bookmarkEnd w:id="73"/>
          </w:p>
        </w:tc>
      </w:tr>
      <w:tr w14:paraId="2E0C7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5A01C3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6A4314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00D0C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  <w:bookmarkEnd w:id="74"/>
          </w:p>
          <w:p w14:paraId="1D3572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2.98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3C8D17D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0.65</w:t>
            </w:r>
            <w:bookmarkEnd w:id="76"/>
          </w:p>
          <w:p w14:paraId="679149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2.98</w:t>
            </w:r>
            <w:bookmarkEnd w:id="77"/>
          </w:p>
        </w:tc>
      </w:tr>
      <w:tr w14:paraId="5E1E5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087295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D966B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00F51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352B7B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3E2CDE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6B3C51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61FAC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20014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67D6D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2CC7A6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B3F16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D9022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1D84A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ECB4B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DA111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D0173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DD22A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FE8EF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777FA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036DEA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81D734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1A8F035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69EC41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1812F3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1.70</w:t>
            </w:r>
          </w:p>
        </w:tc>
        <w:tc>
          <w:tcPr>
            <w:tcW w:w="585" w:type="pct"/>
            <w:vAlign w:val="center"/>
          </w:tcPr>
          <w:p w14:paraId="768A05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82" w:type="pct"/>
            <w:vAlign w:val="center"/>
          </w:tcPr>
          <w:p w14:paraId="012B95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17B8E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381D7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C5A9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CBF04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6EB3E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A15C8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5C6514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4FC61F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A0AE4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68E4A9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F355E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1D629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9A9D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D32B9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7E683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6197B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47149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01" w:type="pct"/>
            <w:vAlign w:val="center"/>
          </w:tcPr>
          <w:p w14:paraId="1BAAA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1.84</w:t>
            </w:r>
          </w:p>
        </w:tc>
        <w:tc>
          <w:tcPr>
            <w:tcW w:w="585" w:type="pct"/>
            <w:vAlign w:val="center"/>
          </w:tcPr>
          <w:p w14:paraId="582B94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785AFA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A44DC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9E23E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0F0C3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8A9B6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C7805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FCC14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4187FB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vAlign w:val="center"/>
          </w:tcPr>
          <w:p w14:paraId="6252D9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11BCC7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4CCA6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33A9E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3BE99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4EFB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E90B2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10D5542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按《建筑节能与可再生能源利用通用规范》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GB 55015</w:t>
            </w:r>
          </w:p>
          <w:p w14:paraId="7CD5EC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附录C设置</w:t>
            </w:r>
          </w:p>
        </w:tc>
      </w:tr>
    </w:tbl>
    <w:p w14:paraId="22B0DB3E">
      <w:r>
        <w:t>备注：</w:t>
      </w:r>
    </w:p>
    <w:p w14:paraId="46ECBBEC">
      <w:r>
        <w:t>1. 传热系数的单位W/(m2.k)，其他参数无量纲.</w:t>
      </w:r>
    </w:p>
    <w:p w14:paraId="197B14D3">
      <w:r>
        <w:t>2. 屋顶和外墙的传热系数K和热情性指标D指平均值.</w:t>
      </w:r>
    </w:p>
    <w:p w14:paraId="0C7E214A">
      <w:r>
        <w:t>3. 设计建筑：“—”代表本工程无对应项.</w:t>
      </w:r>
    </w:p>
    <w:p w14:paraId="544087C4">
      <w:r>
        <w:t>4. 参照建筑：“— —”代表参照建筑不要求，取值同设计建筑.</w:t>
      </w:r>
    </w:p>
    <w:p w14:paraId="32A54568"/>
    <w:p w14:paraId="47E0E5C9">
      <w:pPr>
        <w:pStyle w:val="4"/>
      </w:pPr>
      <w:bookmarkStart w:id="83" w:name="_Toc16179"/>
      <w:r>
        <w:t>房间类型</w:t>
      </w:r>
      <w:bookmarkEnd w:id="83"/>
    </w:p>
    <w:p w14:paraId="79FAAB94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95C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32B54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C2D48F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40496EB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054535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340362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C04EC7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151587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231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A8270">
            <w:r>
              <w:t>体育场</w:t>
            </w:r>
          </w:p>
        </w:tc>
        <w:tc>
          <w:tcPr>
            <w:vAlign w:val="center"/>
          </w:tcPr>
          <w:p w14:paraId="2C7DC0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900D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FC8EB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174C7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2721480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3A0D0874">
            <w:pPr>
              <w:jc w:val="center"/>
            </w:pPr>
            <w:r>
              <w:t>10(W/㎡)</w:t>
            </w:r>
          </w:p>
        </w:tc>
      </w:tr>
      <w:tr w14:paraId="5C16F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8C9209">
            <w:r>
              <w:t>办公室</w:t>
            </w:r>
          </w:p>
        </w:tc>
        <w:tc>
          <w:tcPr>
            <w:vAlign w:val="center"/>
          </w:tcPr>
          <w:p w14:paraId="7A1134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5900E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D87E2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FCCA8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DA68018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944E928">
            <w:pPr>
              <w:jc w:val="center"/>
            </w:pPr>
            <w:r>
              <w:t>10(W/㎡)</w:t>
            </w:r>
          </w:p>
        </w:tc>
      </w:tr>
      <w:tr w14:paraId="2EC20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C853C">
            <w:r>
              <w:t>卫生间</w:t>
            </w:r>
          </w:p>
        </w:tc>
        <w:tc>
          <w:tcPr>
            <w:vAlign w:val="center"/>
          </w:tcPr>
          <w:p w14:paraId="7BF52E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1F40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8915D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1EC1C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93C53B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A461BDF">
            <w:pPr>
              <w:jc w:val="center"/>
            </w:pPr>
            <w:r>
              <w:t>10(W/㎡)</w:t>
            </w:r>
          </w:p>
        </w:tc>
      </w:tr>
      <w:tr w14:paraId="37F1B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F8BDA">
            <w:r>
              <w:t>大厅</w:t>
            </w:r>
          </w:p>
        </w:tc>
        <w:tc>
          <w:tcPr>
            <w:vAlign w:val="center"/>
          </w:tcPr>
          <w:p w14:paraId="400755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66E4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71A53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C4D2E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910C7F0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A459E13">
            <w:pPr>
              <w:jc w:val="center"/>
            </w:pPr>
            <w:r>
              <w:t>10(W/㎡)</w:t>
            </w:r>
          </w:p>
        </w:tc>
      </w:tr>
      <w:tr w14:paraId="1B04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0C31F">
            <w:r>
              <w:t>库房</w:t>
            </w:r>
          </w:p>
        </w:tc>
        <w:tc>
          <w:tcPr>
            <w:vAlign w:val="center"/>
          </w:tcPr>
          <w:p w14:paraId="52B871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A7EB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9F3C6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9B0F2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1FC99E6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F7B216B">
            <w:pPr>
              <w:jc w:val="center"/>
            </w:pPr>
            <w:r>
              <w:t>10(W/㎡)</w:t>
            </w:r>
          </w:p>
        </w:tc>
      </w:tr>
      <w:tr w14:paraId="597AD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4EC66"/>
        </w:tc>
        <w:tc>
          <w:tcPr>
            <w:vAlign w:val="center"/>
          </w:tcPr>
          <w:p w14:paraId="23753F12">
            <w:pPr>
              <w:jc w:val="center"/>
            </w:pPr>
          </w:p>
        </w:tc>
        <w:tc>
          <w:tcPr>
            <w:vAlign w:val="center"/>
          </w:tcPr>
          <w:p w14:paraId="72A298AD">
            <w:pPr>
              <w:jc w:val="center"/>
            </w:pPr>
          </w:p>
        </w:tc>
        <w:tc>
          <w:tcPr>
            <w:vAlign w:val="center"/>
          </w:tcPr>
          <w:p w14:paraId="11BD8AF3">
            <w:pPr>
              <w:jc w:val="center"/>
            </w:pPr>
          </w:p>
        </w:tc>
        <w:tc>
          <w:tcPr>
            <w:vAlign w:val="center"/>
          </w:tcPr>
          <w:p w14:paraId="676DAE2F">
            <w:pPr>
              <w:jc w:val="center"/>
            </w:pPr>
          </w:p>
        </w:tc>
        <w:tc>
          <w:tcPr>
            <w:vAlign w:val="center"/>
          </w:tcPr>
          <w:p w14:paraId="7A8C2947">
            <w:pPr>
              <w:jc w:val="center"/>
            </w:pPr>
          </w:p>
        </w:tc>
        <w:tc>
          <w:tcPr>
            <w:vAlign w:val="center"/>
          </w:tcPr>
          <w:p w14:paraId="3C632FE1">
            <w:pPr>
              <w:jc w:val="center"/>
            </w:pPr>
          </w:p>
        </w:tc>
      </w:tr>
      <w:tr w14:paraId="67EE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204784">
            <w:r>
              <w:t>更衣室</w:t>
            </w:r>
          </w:p>
        </w:tc>
        <w:tc>
          <w:tcPr>
            <w:vAlign w:val="center"/>
          </w:tcPr>
          <w:p w14:paraId="02B14D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6BAD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A14B3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CCE7D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4DE782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9EA0D2B">
            <w:pPr>
              <w:jc w:val="center"/>
            </w:pPr>
            <w:r>
              <w:t>10(W/㎡)</w:t>
            </w:r>
          </w:p>
        </w:tc>
      </w:tr>
      <w:tr w14:paraId="1CE3A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FA679">
            <w:r>
              <w:t>楼梯间</w:t>
            </w:r>
          </w:p>
        </w:tc>
        <w:tc>
          <w:tcPr>
            <w:vAlign w:val="center"/>
          </w:tcPr>
          <w:p w14:paraId="5D14ED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CE7B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7D7C5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810E1E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AE4969A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2AC90F4">
            <w:pPr>
              <w:jc w:val="center"/>
            </w:pPr>
            <w:r>
              <w:t>10(W/㎡)</w:t>
            </w:r>
          </w:p>
        </w:tc>
      </w:tr>
      <w:tr w14:paraId="6A5C0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296F1">
            <w:r>
              <w:t>治疗室</w:t>
            </w:r>
          </w:p>
        </w:tc>
        <w:tc>
          <w:tcPr>
            <w:vAlign w:val="center"/>
          </w:tcPr>
          <w:p w14:paraId="09DAF9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B7CE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B5445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449C4F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C72E7BB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49B51FD3">
            <w:pPr>
              <w:jc w:val="center"/>
            </w:pPr>
            <w:r>
              <w:t>10(W/㎡)</w:t>
            </w:r>
          </w:p>
        </w:tc>
      </w:tr>
      <w:tr w14:paraId="0D608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062CE">
            <w:r>
              <w:t>浴室</w:t>
            </w:r>
          </w:p>
        </w:tc>
        <w:tc>
          <w:tcPr>
            <w:vAlign w:val="center"/>
          </w:tcPr>
          <w:p w14:paraId="0BCEA70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AECA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FAFB6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B46B3A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15B97CB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5E49A88A">
            <w:pPr>
              <w:jc w:val="center"/>
            </w:pPr>
            <w:r>
              <w:t>10(W/㎡)</w:t>
            </w:r>
          </w:p>
        </w:tc>
      </w:tr>
      <w:tr w14:paraId="7547B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8415F1">
            <w:r>
              <w:t>空房间</w:t>
            </w:r>
          </w:p>
        </w:tc>
        <w:tc>
          <w:tcPr>
            <w:vAlign w:val="center"/>
          </w:tcPr>
          <w:p w14:paraId="174A09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3852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F49DC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7C110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10A34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9CBA5D6">
            <w:pPr>
              <w:jc w:val="center"/>
            </w:pPr>
            <w:r>
              <w:t>0(W/㎡)</w:t>
            </w:r>
          </w:p>
        </w:tc>
      </w:tr>
      <w:tr w14:paraId="55C7E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AACCDC">
            <w:r>
              <w:t>设备间</w:t>
            </w:r>
          </w:p>
        </w:tc>
        <w:tc>
          <w:tcPr>
            <w:vAlign w:val="center"/>
          </w:tcPr>
          <w:p w14:paraId="56678D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997D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5B94C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24DE8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59D7E061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0B62C296">
            <w:pPr>
              <w:jc w:val="center"/>
            </w:pPr>
            <w:r>
              <w:t>10(W/㎡)</w:t>
            </w:r>
          </w:p>
        </w:tc>
      </w:tr>
      <w:tr w14:paraId="7FA98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B3C92">
            <w:r>
              <w:t>走廊</w:t>
            </w:r>
          </w:p>
        </w:tc>
        <w:tc>
          <w:tcPr>
            <w:vAlign w:val="center"/>
          </w:tcPr>
          <w:p w14:paraId="6A8081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63CC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3F344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A377E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68C90FD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36E5AED">
            <w:pPr>
              <w:jc w:val="center"/>
            </w:pPr>
            <w:r>
              <w:t>10(W/㎡)</w:t>
            </w:r>
          </w:p>
        </w:tc>
      </w:tr>
      <w:tr w14:paraId="3EE72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94645">
            <w:r>
              <w:t>车库</w:t>
            </w:r>
          </w:p>
        </w:tc>
        <w:tc>
          <w:tcPr>
            <w:vAlign w:val="center"/>
          </w:tcPr>
          <w:p w14:paraId="1722EC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B9A7B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CB1AE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12607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0B0628B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70F96749">
            <w:pPr>
              <w:jc w:val="center"/>
            </w:pPr>
            <w:r>
              <w:t>10(W/㎡)</w:t>
            </w:r>
          </w:p>
        </w:tc>
      </w:tr>
    </w:tbl>
    <w:p w14:paraId="7080EDD2">
      <w:pPr>
        <w:pStyle w:val="5"/>
      </w:pPr>
      <w:r>
        <w:t>作息时间表</w:t>
      </w:r>
    </w:p>
    <w:p w14:paraId="06D6491A">
      <w:r>
        <w:t>详见附录</w:t>
      </w:r>
    </w:p>
    <w:p w14:paraId="087A7F39">
      <w:pPr>
        <w:pStyle w:val="4"/>
      </w:pPr>
      <w:bookmarkStart w:id="84" w:name="_Toc27159"/>
      <w:r>
        <w:t>气象数据</w:t>
      </w:r>
      <w:bookmarkEnd w:id="84"/>
    </w:p>
    <w:p w14:paraId="25141663">
      <w:pPr>
        <w:pStyle w:val="5"/>
      </w:pPr>
      <w:r>
        <w:t>逐日干球温度表</w:t>
      </w:r>
    </w:p>
    <w:p w14:paraId="40353563">
      <w:bookmarkStart w:id="85" w:name="日均干球温度变化表"/>
      <w:bookmarkEnd w:id="85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5075F">
      <w:pPr>
        <w:pStyle w:val="5"/>
      </w:pPr>
      <w:r>
        <w:t>逐月辐照量表</w:t>
      </w:r>
    </w:p>
    <w:p w14:paraId="4662BE66">
      <w:bookmarkStart w:id="86" w:name="逐月辐照量图表"/>
      <w:bookmarkEnd w:id="8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E711F">
      <w:pPr>
        <w:pStyle w:val="4"/>
      </w:pPr>
      <w:bookmarkStart w:id="87" w:name="_Toc17937"/>
      <w:r>
        <w:t>负荷分项统计</w:t>
      </w:r>
      <w:bookmarkEnd w:id="87"/>
    </w:p>
    <w:p w14:paraId="59A70CD7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209F3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06AF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C7A1FA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2FE473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965182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ECC1826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BF3DC1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038AC8A">
            <w:pPr>
              <w:jc w:val="center"/>
            </w:pPr>
            <w:r>
              <w:t>合计</w:t>
            </w:r>
          </w:p>
        </w:tc>
      </w:tr>
      <w:tr w14:paraId="00F6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6B291">
            <w:r>
              <w:t>供暖(kWh/㎡)</w:t>
            </w:r>
          </w:p>
        </w:tc>
        <w:tc>
          <w:tcPr>
            <w:vAlign w:val="center"/>
          </w:tcPr>
          <w:p w14:paraId="1C21FD8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3E877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A2845F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3E88D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07CFD1B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2168998">
            <w:r>
              <w:t>0.00</w:t>
            </w:r>
          </w:p>
        </w:tc>
      </w:tr>
      <w:tr w14:paraId="04E44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2D3F9">
            <w:r>
              <w:t>供冷(kWh/㎡)</w:t>
            </w:r>
          </w:p>
        </w:tc>
        <w:tc>
          <w:tcPr>
            <w:vAlign w:val="center"/>
          </w:tcPr>
          <w:p w14:paraId="5EC7187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F95C3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0010A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E2AB68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FE0D7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56DBDF">
            <w:r>
              <w:t>0.00</w:t>
            </w:r>
          </w:p>
        </w:tc>
      </w:tr>
    </w:tbl>
    <w:p w14:paraId="6EC873B8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3958A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15350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A61250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3ED4CD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3AD17B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7DEF49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3470A5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6C2C07">
            <w:pPr>
              <w:jc w:val="center"/>
            </w:pPr>
            <w:r>
              <w:t>合计</w:t>
            </w:r>
          </w:p>
        </w:tc>
      </w:tr>
      <w:tr w14:paraId="1B1C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891562">
            <w:r>
              <w:t>供暖(kWh/㎡)</w:t>
            </w:r>
          </w:p>
        </w:tc>
        <w:tc>
          <w:tcPr>
            <w:vAlign w:val="center"/>
          </w:tcPr>
          <w:p w14:paraId="1B89CFA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AF2805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C5150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31A111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FE93CE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4D27AA2">
            <w:r>
              <w:t>0.00</w:t>
            </w:r>
          </w:p>
        </w:tc>
      </w:tr>
      <w:tr w14:paraId="520B1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21F2E">
            <w:r>
              <w:t>供冷(kWh/㎡)</w:t>
            </w:r>
          </w:p>
        </w:tc>
        <w:tc>
          <w:tcPr>
            <w:vAlign w:val="center"/>
          </w:tcPr>
          <w:p w14:paraId="3DE8FFB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00CF8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A849E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7AB37A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93678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7682A0">
            <w:r>
              <w:t>0.00</w:t>
            </w:r>
          </w:p>
        </w:tc>
      </w:tr>
    </w:tbl>
    <w:p w14:paraId="44249971">
      <w:pPr>
        <w:pStyle w:val="4"/>
      </w:pPr>
      <w:bookmarkStart w:id="88" w:name="_Toc5345"/>
      <w:r>
        <w:t>逐月负荷</w:t>
      </w:r>
      <w:bookmarkEnd w:id="88"/>
    </w:p>
    <w:p w14:paraId="0EBA81AC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A3EFC">
      <w:pPr>
        <w:pStyle w:val="4"/>
      </w:pPr>
      <w:bookmarkStart w:id="89" w:name="_Toc22059"/>
      <w:r>
        <w:t>权衡指标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42087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A76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154CF9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A71E19B">
            <w:pPr>
              <w:jc w:val="center"/>
            </w:pPr>
            <w:r>
              <w:t>参照建筑</w:t>
            </w:r>
          </w:p>
        </w:tc>
      </w:tr>
      <w:tr w14:paraId="36F3F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6FF066">
            <w:r>
              <w:t>全年供暖和空调总耗电量(kWh/㎡)</w:t>
            </w:r>
          </w:p>
        </w:tc>
        <w:tc>
          <w:tcPr>
            <w:vAlign w:val="center"/>
          </w:tcPr>
          <w:p w14:paraId="074888B4">
            <w:r>
              <w:t>未计算</w:t>
            </w:r>
          </w:p>
        </w:tc>
        <w:tc>
          <w:tcPr>
            <w:vAlign w:val="center"/>
          </w:tcPr>
          <w:p w14:paraId="4FA7CB9D">
            <w:r>
              <w:t>未计算</w:t>
            </w:r>
          </w:p>
        </w:tc>
      </w:tr>
      <w:tr w14:paraId="44441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D83AF">
            <w:r>
              <w:drawing>
                <wp:inline distT="0" distB="0" distL="0" distR="0">
                  <wp:extent cx="2019300" cy="2286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512" cy="228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 w14:paraId="0D0EA48A">
            <w:r>
              <w:t>未计算</w:t>
            </w:r>
          </w:p>
        </w:tc>
      </w:tr>
      <w:tr w14:paraId="3AAA4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094C4">
            <w:r>
              <w:t>标准依据</w:t>
            </w:r>
          </w:p>
        </w:tc>
        <w:tc>
          <w:tcPr>
            <w:gridSpan w:val="2"/>
            <w:vAlign w:val="center"/>
          </w:tcPr>
          <w:p w14:paraId="177EA543">
            <w:r>
              <w:t>安徽省《公共建筑节能设计标准》DB34/T 5076-2023附录C.0.2条</w:t>
            </w:r>
          </w:p>
        </w:tc>
      </w:tr>
      <w:tr w14:paraId="058ED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C79D9">
            <w:r>
              <w:t>标准要求</w:t>
            </w:r>
          </w:p>
        </w:tc>
        <w:tc>
          <w:tcPr>
            <w:gridSpan w:val="2"/>
            <w:vAlign w:val="center"/>
          </w:tcPr>
          <w:p w14:paraId="5341898D">
            <w:r>
              <w:t>设计建筑能耗≤参照建筑能耗</w:t>
            </w:r>
          </w:p>
        </w:tc>
      </w:tr>
      <w:tr w14:paraId="1F7CD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6982C">
            <w:r>
              <w:t>结论</w:t>
            </w:r>
          </w:p>
        </w:tc>
        <w:tc>
          <w:tcPr>
            <w:gridSpan w:val="2"/>
            <w:vAlign w:val="center"/>
          </w:tcPr>
          <w:p w14:paraId="4A4163B0">
            <w:r>
              <w:rPr>
                <w:color w:val="FF0000"/>
              </w:rPr>
              <w:t>未计算</w:t>
            </w:r>
          </w:p>
        </w:tc>
      </w:tr>
    </w:tbl>
    <w:p w14:paraId="1C00746E"/>
    <w:p w14:paraId="3169B6F2">
      <w:r>
        <w:rPr>
          <w:color w:val="000000"/>
        </w:rPr>
        <w:t>■说明：本工程围护结构热工性能权衡判断</w:t>
      </w:r>
      <w:r>
        <w:rPr>
          <w:b/>
          <w:color w:val="FF0000"/>
        </w:rPr>
        <w:t>不满足</w:t>
      </w:r>
      <w:r>
        <w:rPr>
          <w:color w:val="000000"/>
        </w:rPr>
        <w:t>安徽省《公共建筑节能设计标准》DB34/T 5076-2023的规定。节能设计</w:t>
      </w:r>
      <w:r>
        <w:rPr>
          <w:b/>
          <w:color w:val="FF0000"/>
        </w:rPr>
        <w:t>不满足</w:t>
      </w:r>
      <w:r>
        <w:rPr>
          <w:color w:val="000000"/>
        </w:rPr>
        <w:t>要求。</w:t>
      </w:r>
    </w:p>
    <w:p w14:paraId="6F9471B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545A0FF">
      <w:pPr>
        <w:pStyle w:val="4"/>
      </w:pPr>
      <w:bookmarkStart w:id="90" w:name="_Toc18254"/>
      <w:r>
        <w:t>附录</w:t>
      </w:r>
      <w:bookmarkEnd w:id="90"/>
    </w:p>
    <w:p w14:paraId="5F4C2A93">
      <w:pPr>
        <w:pStyle w:val="5"/>
      </w:pPr>
      <w:r>
        <w:t>工作日/节假日室内空调温度时间表(℃)</w:t>
      </w:r>
    </w:p>
    <w:p w14:paraId="23C781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D73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7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5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2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8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0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3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8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F6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F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B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4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3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A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D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C5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7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4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2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7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0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D6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7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B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6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50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F8E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0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3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C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C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8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A6A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6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F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F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D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230D1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4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E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4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F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6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A39D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3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1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2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C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F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3402A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6C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A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ECC7D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3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9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9AD5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8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D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B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6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0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3567F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D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7A3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F861F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C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1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2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7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C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70E5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5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D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8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184DE0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E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F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3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6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45750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0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D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4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2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5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7B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A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C0FC5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5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C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E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C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4C2C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E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B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7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7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B2E1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0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5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0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4FBED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6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5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9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3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C49FF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8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B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0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2517E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1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4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2C44D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0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E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E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2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2A2DE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4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2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3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A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78CDC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4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8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E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3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</w:t>
            </w:r>
          </w:p>
        </w:tc>
      </w:tr>
      <w:tr w14:paraId="23F1AE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A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A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EAC9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E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2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C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7106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0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2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A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D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5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F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2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1864D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8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9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1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7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B05E5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5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C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3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8765E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D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1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3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9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2FAB0C6A"/>
    <w:p w14:paraId="2912C06C">
      <w:r>
        <w:t>注：上行：工作日；下行：节假日</w:t>
      </w:r>
    </w:p>
    <w:p w14:paraId="429C31F4">
      <w:pPr>
        <w:pStyle w:val="5"/>
      </w:pPr>
      <w:r>
        <w:t>工作日/节假日室内供暖温度时间表(℃)</w:t>
      </w:r>
    </w:p>
    <w:p w14:paraId="1AE65D5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CB99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C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3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A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9C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C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86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8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3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51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8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52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2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C3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3C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C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3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9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0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E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1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2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0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8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8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4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69C4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4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F90CB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F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6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9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8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0B7D5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1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0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5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320F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3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6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9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7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0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4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2F577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7AB8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0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0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A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1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0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A71F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D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5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0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3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E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A5466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3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E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BF9E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3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4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8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F1C02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9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7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6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6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6B8AC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6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C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F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28CDBF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E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C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4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F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4E967A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D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5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2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F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D698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1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5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5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F6447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8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7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A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6FD7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F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E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8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C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E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0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E08AA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B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F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D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7A79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7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7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7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6204F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A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E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6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9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0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A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CFFE8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3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3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1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8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A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4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4128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8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4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9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6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B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4D5F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4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9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7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CDC6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A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82DF9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D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E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5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B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CAC95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A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7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3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9F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C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56159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0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1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0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6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D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779DC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4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5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2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3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FEAD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4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E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E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F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C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5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6188BDEA"/>
    <w:p w14:paraId="3246429D">
      <w:r>
        <w:t>注：上行：工作日；下行：节假日</w:t>
      </w:r>
    </w:p>
    <w:p w14:paraId="1AC7A54B">
      <w:pPr>
        <w:pStyle w:val="5"/>
      </w:pPr>
      <w:r>
        <w:t>工作日/节假日人员逐时在室率(%)</w:t>
      </w:r>
    </w:p>
    <w:p w14:paraId="12E45B9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4A05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6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5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5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8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A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8E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8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F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8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AD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00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8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B5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B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F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9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C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A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5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F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F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B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1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C9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8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365A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8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5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6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E8B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6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E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0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4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745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D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D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5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C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ACC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E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9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0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26A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9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8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1BD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8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5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5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1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1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2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31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1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2D6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E4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7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C95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F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0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B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6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E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F56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8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9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8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A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2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114BB4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3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E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9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5CBFF1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3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C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B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E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9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7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ADF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5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8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9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9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D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0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3AD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4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3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76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D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89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A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4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6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9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D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05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FF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F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2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D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F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93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E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9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2D3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5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2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6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4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BC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A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9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C2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A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B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7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4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120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9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B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A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1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02C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F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A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7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8D3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8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A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5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10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B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8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C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1A1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F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A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8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BA9F6E"/>
    <w:p w14:paraId="448AA908">
      <w:r>
        <w:t>注：上行：工作日；下行：节假日</w:t>
      </w:r>
    </w:p>
    <w:p w14:paraId="3230EE6B">
      <w:pPr>
        <w:pStyle w:val="5"/>
      </w:pPr>
      <w:r>
        <w:t>工作日/节假日照明开关时间表(%)</w:t>
      </w:r>
    </w:p>
    <w:p w14:paraId="4A6E54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BBEC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9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7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7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DA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D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A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6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2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7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9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5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2A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D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A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21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5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D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E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6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E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3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2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6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2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4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CD57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6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F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4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C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7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DDE8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C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7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1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11F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D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7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7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B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718F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1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EE5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5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E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4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B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8DF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E95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D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6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D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0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0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9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1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468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B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0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8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2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2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BDEA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3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D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7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C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7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8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91BD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C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EDC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B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8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1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C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338F0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3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D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0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563F1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4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1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4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7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7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3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A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C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56B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F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8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3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0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F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A478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0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1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6C73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7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0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7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4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7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7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C33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3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5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4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317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E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B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5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D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6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FC7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1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7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6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1E19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4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F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344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B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5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E64A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1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6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B36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2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5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264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E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2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7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9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0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5BF6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3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65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F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6420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D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4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E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A8C0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A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2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6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6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1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C92A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C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3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B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A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5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9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9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352C50B"/>
    <w:p w14:paraId="76976A16">
      <w:r>
        <w:t>注：上行：工作日；下行：节假日</w:t>
      </w:r>
    </w:p>
    <w:p w14:paraId="7FD5C3B8">
      <w:pPr>
        <w:pStyle w:val="5"/>
      </w:pPr>
      <w:r>
        <w:t>工作日/节假日设备逐时使用率(%)</w:t>
      </w:r>
    </w:p>
    <w:p w14:paraId="66492B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F08CD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B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0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0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9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B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D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E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D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1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D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E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B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4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3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4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8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F92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5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E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C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F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D0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7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21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7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DC3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4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C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F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B79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4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C80C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890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7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5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6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628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C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D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FD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D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A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1EB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E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D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C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DCF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5A8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8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D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6E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0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1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0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470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C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5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04BD1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A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F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3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4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1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</w:tr>
      <w:tr w14:paraId="36ACD7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9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A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D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2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C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1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5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3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30E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F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4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0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0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E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1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E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7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E26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6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C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8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2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5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A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5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B6D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3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7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E3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1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1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A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7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8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0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F44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E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B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D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B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91C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9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9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4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080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A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1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4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5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E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8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70A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8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C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CC2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6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2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0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8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5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777E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C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0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7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73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E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D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5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A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3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520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F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8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8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C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8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0A2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D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F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A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4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3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8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1E1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2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0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6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5A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7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5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C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7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6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9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3333CD"/>
    <w:p w14:paraId="0D8873A6">
      <w:r>
        <w:t>注：上行：工作日；下行：节假日</w:t>
      </w:r>
    </w:p>
    <w:p w14:paraId="714A989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9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E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4290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B54E8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2A9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113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39</Pages>
  <Words>9460</Words>
  <Characters>16636</Characters>
  <Lines>14</Lines>
  <Paragraphs>4</Paragraphs>
  <TotalTime>0</TotalTime>
  <ScaleCrop>false</ScaleCrop>
  <LinksUpToDate>false</LinksUpToDate>
  <CharactersWithSpaces>21114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2026-01-03T11:53:00Z</dcterms:created>
  <dc:creator>ttt</dc:creator>
  <cp:lastModifiedBy>ttt</cp:lastModifiedBy>
  <dcterms:modified xsi:type="dcterms:W3CDTF">2026-01-03T11:53:29Z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ED0DB968C59842E88D68802D33B5A279_11</vt:lpwstr>
  </property>
  <property fmtid="{D5CDD505-2E9C-101B-9397-08002B2CF9AE}" pid="3" name="KSOTemplateDocerSaveRecord">
    <vt:lpwstr>eyJoZGlkIjoiNTBhNmQwNGExNmJjOGYyZTJhYTkwMzUxZTg2OWM1MTkiLCJ1c2VySWQiOiIxNTM5NzE0OTkzIn0=</vt:lpwstr>
  </property>
  <property fmtid="{D5CDD505-2E9C-101B-9397-08002B2CF9AE}" pid="4" name="KSOProductBuildVer">
    <vt:lpwstr>2052-12.1.0.23125</vt:lpwstr>
  </property>
</Properties>
</file>