
<file path=[Content_Types].xml><?xml version="1.0" encoding="utf-8"?>
<Types xmlns="http://schemas.openxmlformats.org/package/2006/content-types">
  <Default Extension="png" ContentType="image/png"/>
  <Default Extension="bmp" ContentType="image/bmp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建筑能效测评报告书</w:t>
      </w:r>
    </w:p>
    <w:p>
      <w:pPr>
        <w:spacing w:before="312" w:beforeLines="100" w:line="180" w:lineRule="atLeast"/>
        <w:jc w:val="center"/>
        <w:rPr>
          <w:rFonts w:ascii="宋体" w:hAnsi="宋体"/>
          <w:bCs/>
          <w:sz w:val="44"/>
          <w:szCs w:val="44"/>
          <w:lang w:val="en-US"/>
        </w:rPr>
      </w:pPr>
      <w:bookmarkStart w:id="0" w:name="地区"/>
      <w:r>
        <w:rPr>
          <w:rFonts w:hint="eastAsia" w:ascii="宋体" w:hAnsi="宋体"/>
          <w:bCs/>
          <w:sz w:val="44"/>
          <w:szCs w:val="44"/>
          <w:lang w:val="en-US"/>
        </w:rPr>
        <w:t>公共建筑</w:t>
      </w: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p>
      <w:pPr>
        <w:spacing w:line="180" w:lineRule="atLeast"/>
        <w:jc w:val="center"/>
        <w:rPr>
          <w:rFonts w:ascii="宋体" w:hAnsi="宋体"/>
          <w:b/>
          <w:bCs/>
          <w:szCs w:val="21"/>
          <w:lang w:val="en-US"/>
        </w:rPr>
      </w:pP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工程名称</w:t>
            </w:r>
          </w:p>
        </w:tc>
        <w:tc>
          <w:tcPr>
            <w:tcW w:w="3780" w:type="dxa"/>
          </w:tcPr>
          <w:p>
            <w:pPr>
              <w:pStyle w:val="14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rPr>
                <w:rFonts w:hint="eastAsia" w:ascii="宋体" w:hAnsi="宋体"/>
                <w:szCs w:val="21"/>
              </w:rPr>
              <w:t>新建项目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地理位置"/>
            <w:r>
              <w:t>山西-阳泉</w:t>
            </w:r>
            <w:bookmarkEnd w:id="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2024年1月10日</w:t>
            </w:r>
            <w:bookmarkEnd w:id="6"/>
          </w:p>
        </w:tc>
      </w:tr>
    </w:tbl>
    <w:p>
      <w:pPr>
        <w:rPr>
          <w:rFonts w:ascii="宋体" w:hAnsi="宋体"/>
          <w:lang w:val="en-US"/>
        </w:rPr>
      </w:pPr>
    </w:p>
    <w:p>
      <w:pPr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1514475" cy="1514475"/>
            <wp:effectExtent l="0" t="0" r="0" b="0"/>
            <wp:docPr id="44" name="图片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>
            <w:pPr>
              <w:pStyle w:val="15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bookmarkStart w:id="8" w:name="软件全称"/>
            <w:r>
              <w:rPr>
                <w:rFonts w:hint="eastAsia" w:ascii="宋体" w:hAnsi="宋体"/>
              </w:rPr>
              <w:t>能耗计算BESI2023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color="auto" w:sz="6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>
              <w:rPr>
                <w:rFonts w:hint="eastAsia" w:ascii="宋体" w:hAnsi="宋体"/>
                <w:szCs w:val="18"/>
              </w:rPr>
              <w:t>20220808(SP1)</w:t>
            </w:r>
            <w:bookmarkEnd w:id="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cs="宋体"/>
                <w:szCs w:val="18"/>
                <w:lang w:val="zh-CN"/>
              </w:rPr>
              <w:t>北京绿建软件股份有限公司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  <w:jc w:val="center"/>
        </w:trPr>
        <w:tc>
          <w:tcPr>
            <w:tcW w:w="1800" w:type="dxa"/>
            <w:shd w:val="clear" w:color="auto" w:fill="E6E6E6"/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r>
              <w:rPr>
                <w:rFonts w:hint="eastAsia" w:ascii="宋体" w:hAnsi="宋体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color="auto" w:sz="4" w:space="0"/>
            </w:tcBorders>
            <w:vAlign w:val="center"/>
          </w:tcPr>
          <w:p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rPr>
                <w:rFonts w:hint="eastAsia" w:ascii="宋体" w:hAnsi="宋体"/>
                <w:szCs w:val="18"/>
              </w:rPr>
              <w:t>T13513590990</w:t>
            </w:r>
            <w:bookmarkEnd w:id="10"/>
            <w:r>
              <w:rPr>
                <w:rFonts w:hint="eastAsia" w:ascii="宋体" w:hAnsi="宋体"/>
                <w:szCs w:val="18"/>
              </w:rPr>
              <w:t xml:space="preserve"> </w:t>
            </w:r>
          </w:p>
        </w:tc>
      </w:tr>
    </w:tbl>
    <w:p>
      <w:pPr>
        <w:spacing w:line="10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32"/>
          <w:szCs w:val="32"/>
        </w:rPr>
        <w:t>目  录</w:t>
      </w:r>
    </w:p>
    <w:p>
      <w:pPr>
        <w:pStyle w:val="15"/>
        <w:pBdr>
          <w:bottom w:val="none" w:color="auto" w:sz="0" w:space="0"/>
        </w:pBdr>
        <w:tabs>
          <w:tab w:val="clear" w:pos="4153"/>
          <w:tab w:val="clear" w:pos="8306"/>
        </w:tabs>
        <w:snapToGrid/>
        <w:rPr>
          <w:rFonts w:ascii="宋体" w:hAnsi="宋体"/>
          <w:szCs w:val="20"/>
        </w:rPr>
      </w:pP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rPr>
          <w:rFonts w:ascii="宋体" w:hAnsi="宋体"/>
          <w:bCs w:val="0"/>
          <w:caps/>
        </w:rPr>
        <w:fldChar w:fldCharType="begin"/>
      </w:r>
      <w:r>
        <w:rPr>
          <w:rFonts w:ascii="宋体" w:hAnsi="宋体"/>
          <w:bCs w:val="0"/>
          <w:caps/>
        </w:rPr>
        <w:instrText xml:space="preserve"> HYPERLINK \l _Toc30841 </w:instrText>
      </w:r>
      <w:r>
        <w:rPr>
          <w:rFonts w:ascii="宋体" w:hAnsi="宋体"/>
          <w:bCs w:val="0"/>
          <w:caps/>
        </w:rPr>
        <w:fldChar w:fldCharType="separate"/>
      </w:r>
      <w:r>
        <w:rPr>
          <w:rFonts w:hint="eastAsia"/>
        </w:rPr>
        <w:t>1 建筑概况</w:t>
      </w:r>
      <w:r>
        <w:tab/>
      </w:r>
      <w:r>
        <w:fldChar w:fldCharType="begin"/>
      </w:r>
      <w:r>
        <w:instrText xml:space="preserve"> PAGEREF _Toc30841 \h </w:instrText>
      </w:r>
      <w:r>
        <w:fldChar w:fldCharType="separate"/>
      </w:r>
      <w:r>
        <w:t>4</w:t>
      </w:r>
      <w:r>
        <w:fldChar w:fldCharType="end"/>
      </w:r>
      <w:r>
        <w:rPr>
          <w:rFonts w:ascii="宋体" w:hAnsi="宋体"/>
          <w:bCs w:val="0"/>
          <w:caps/>
        </w:rP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_Toc15786 </w:instrText>
      </w:r>
      <w:r>
        <w:fldChar w:fldCharType="separate"/>
      </w:r>
      <w:r>
        <w:rPr>
          <w:rFonts w:hint="eastAsia"/>
        </w:rPr>
        <w:t>2 测评依据</w:t>
      </w:r>
      <w:r>
        <w:tab/>
      </w:r>
      <w:r>
        <w:fldChar w:fldCharType="begin"/>
      </w:r>
      <w:r>
        <w:instrText xml:space="preserve"> PAGEREF _Toc15786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_Toc23195 </w:instrText>
      </w:r>
      <w:r>
        <w:fldChar w:fldCharType="separate"/>
      </w:r>
      <w:r>
        <w:rPr>
          <w:rFonts w:hint="eastAsia"/>
        </w:rPr>
        <w:t>3 软件介绍</w:t>
      </w:r>
      <w:r>
        <w:tab/>
      </w:r>
      <w:r>
        <w:fldChar w:fldCharType="begin"/>
      </w:r>
      <w:r>
        <w:instrText xml:space="preserve"> PAGEREF _Toc23195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_Toc16684 </w:instrText>
      </w:r>
      <w:r>
        <w:fldChar w:fldCharType="separate"/>
      </w:r>
      <w:r>
        <w:rPr>
          <w:rFonts w:hint="eastAsia"/>
        </w:rPr>
        <w:t>4 气象数据</w:t>
      </w:r>
      <w:r>
        <w:tab/>
      </w:r>
      <w:r>
        <w:fldChar w:fldCharType="begin"/>
      </w:r>
      <w:r>
        <w:instrText xml:space="preserve"> PAGEREF _Toc16684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_Toc3197 </w:instrText>
      </w:r>
      <w:r>
        <w:fldChar w:fldCharType="separate"/>
      </w:r>
      <w:r>
        <w:rPr>
          <w:rFonts w:hint="eastAsia"/>
          <w:lang w:val="en-GB"/>
        </w:rPr>
        <w:t xml:space="preserve">4.1 </w:t>
      </w:r>
      <w:r>
        <w:rPr>
          <w:rFonts w:hint="eastAsia"/>
        </w:rPr>
        <w:t>气象地点</w:t>
      </w:r>
      <w:r>
        <w:tab/>
      </w:r>
      <w:r>
        <w:fldChar w:fldCharType="begin"/>
      </w:r>
      <w:r>
        <w:instrText xml:space="preserve"> PAGEREF _Toc3197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_Toc18414 </w:instrText>
      </w:r>
      <w:r>
        <w:fldChar w:fldCharType="separate"/>
      </w:r>
      <w:r>
        <w:rPr>
          <w:rFonts w:hint="eastAsia"/>
          <w:lang w:val="en-GB"/>
        </w:rPr>
        <w:t xml:space="preserve">4.2 </w:t>
      </w:r>
      <w:r>
        <w:rPr>
          <w:rFonts w:hint="eastAsia"/>
        </w:rPr>
        <w:t>逐日干球温度表</w:t>
      </w:r>
      <w:r>
        <w:tab/>
      </w:r>
      <w:r>
        <w:fldChar w:fldCharType="begin"/>
      </w:r>
      <w:r>
        <w:instrText xml:space="preserve"> PAGEREF _Toc18414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_Toc11807 </w:instrText>
      </w:r>
      <w:r>
        <w:fldChar w:fldCharType="separate"/>
      </w:r>
      <w:r>
        <w:rPr>
          <w:rFonts w:hint="eastAsia"/>
          <w:lang w:val="en-GB"/>
        </w:rPr>
        <w:t xml:space="preserve">4.3 </w:t>
      </w:r>
      <w:r>
        <w:rPr>
          <w:rFonts w:hint="eastAsia"/>
        </w:rPr>
        <w:t>逐月辐照量表</w:t>
      </w:r>
      <w:r>
        <w:tab/>
      </w:r>
      <w:r>
        <w:fldChar w:fldCharType="begin"/>
      </w:r>
      <w:r>
        <w:instrText xml:space="preserve"> PAGEREF _Toc11807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_Toc8178 </w:instrText>
      </w:r>
      <w:r>
        <w:fldChar w:fldCharType="separate"/>
      </w:r>
      <w:r>
        <w:rPr>
          <w:rFonts w:hint="eastAsia"/>
          <w:lang w:val="en-GB"/>
        </w:rPr>
        <w:t xml:space="preserve">4.4 </w:t>
      </w:r>
      <w:r>
        <w:rPr>
          <w:rFonts w:hint="eastAsia"/>
        </w:rPr>
        <w:t>峰值工况</w:t>
      </w:r>
      <w:r>
        <w:tab/>
      </w:r>
      <w:r>
        <w:fldChar w:fldCharType="begin"/>
      </w:r>
      <w:r>
        <w:instrText xml:space="preserve"> PAGEREF _Toc8178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_Toc21361 </w:instrText>
      </w:r>
      <w:r>
        <w:fldChar w:fldCharType="separate"/>
      </w:r>
      <w:r>
        <w:rPr>
          <w:rFonts w:hint="eastAsia"/>
        </w:rPr>
        <w:t xml:space="preserve">5 </w:t>
      </w:r>
      <w:r>
        <w:t>围护结构</w:t>
      </w:r>
      <w:r>
        <w:tab/>
      </w:r>
      <w:r>
        <w:fldChar w:fldCharType="begin"/>
      </w:r>
      <w:r>
        <w:instrText xml:space="preserve"> PAGEREF _Toc21361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_Toc31611 </w:instrText>
      </w:r>
      <w:r>
        <w:fldChar w:fldCharType="separate"/>
      </w:r>
      <w:r>
        <w:rPr>
          <w:rFonts w:hint="eastAsia"/>
          <w:lang w:val="en-GB"/>
        </w:rPr>
        <w:t xml:space="preserve">5.1 </w:t>
      </w:r>
      <w:r>
        <w:t>工程材料</w:t>
      </w:r>
      <w:r>
        <w:tab/>
      </w:r>
      <w:r>
        <w:fldChar w:fldCharType="begin"/>
      </w:r>
      <w:r>
        <w:instrText xml:space="preserve"> PAGEREF _Toc31611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_Toc25466 </w:instrText>
      </w:r>
      <w:r>
        <w:fldChar w:fldCharType="separate"/>
      </w:r>
      <w:r>
        <w:rPr>
          <w:rFonts w:hint="eastAsia"/>
          <w:lang w:val="en-GB"/>
        </w:rPr>
        <w:t xml:space="preserve">5.2 </w:t>
      </w:r>
      <w:r>
        <w:t>围护结构作法简要说明</w:t>
      </w:r>
      <w:r>
        <w:tab/>
      </w:r>
      <w:r>
        <w:fldChar w:fldCharType="begin"/>
      </w:r>
      <w:r>
        <w:instrText xml:space="preserve"> PAGEREF _Toc25466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_Toc21524 </w:instrText>
      </w:r>
      <w:r>
        <w:fldChar w:fldCharType="separate"/>
      </w:r>
      <w:r>
        <w:rPr>
          <w:rFonts w:hint="eastAsia"/>
        </w:rPr>
        <w:t xml:space="preserve">6 </w:t>
      </w:r>
      <w:r>
        <w:t>围护结构概况</w:t>
      </w:r>
      <w:r>
        <w:tab/>
      </w:r>
      <w:r>
        <w:fldChar w:fldCharType="begin"/>
      </w:r>
      <w:r>
        <w:instrText xml:space="preserve"> PAGEREF _Toc21524 \h </w:instrText>
      </w:r>
      <w:r>
        <w:fldChar w:fldCharType="separate"/>
      </w:r>
      <w:r>
        <w:t>6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_Toc28080 </w:instrText>
      </w:r>
      <w:r>
        <w:fldChar w:fldCharType="separate"/>
      </w:r>
      <w:r>
        <w:rPr>
          <w:rFonts w:hint="eastAsia"/>
        </w:rPr>
        <w:t xml:space="preserve">7 </w:t>
      </w:r>
      <w:r>
        <w:t>标识建筑</w:t>
      </w:r>
      <w:r>
        <w:tab/>
      </w:r>
      <w:r>
        <w:fldChar w:fldCharType="begin"/>
      </w:r>
      <w:r>
        <w:instrText xml:space="preserve"> PAGEREF _Toc28080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_Toc28432 </w:instrText>
      </w:r>
      <w:r>
        <w:fldChar w:fldCharType="separate"/>
      </w:r>
      <w:r>
        <w:rPr>
          <w:rFonts w:hint="eastAsia"/>
          <w:lang w:val="en-GB"/>
        </w:rPr>
        <w:t xml:space="preserve">7.1 </w:t>
      </w:r>
      <w:r>
        <w:t>房间类型</w:t>
      </w:r>
      <w:r>
        <w:tab/>
      </w:r>
      <w:r>
        <w:fldChar w:fldCharType="begin"/>
      </w:r>
      <w:r>
        <w:instrText xml:space="preserve"> PAGEREF _Toc28432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_Toc3846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7.1.1 </w:t>
      </w:r>
      <w:r>
        <w:t>房间表</w:t>
      </w:r>
      <w:r>
        <w:tab/>
      </w:r>
      <w:r>
        <w:fldChar w:fldCharType="begin"/>
      </w:r>
      <w:r>
        <w:instrText xml:space="preserve"> PAGEREF _Toc3846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_Toc22229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7.1.2 </w:t>
      </w:r>
      <w:r>
        <w:t>作息时间表</w:t>
      </w:r>
      <w:r>
        <w:tab/>
      </w:r>
      <w:r>
        <w:fldChar w:fldCharType="begin"/>
      </w:r>
      <w:r>
        <w:instrText xml:space="preserve"> PAGEREF _Toc22229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_Toc3199 </w:instrText>
      </w:r>
      <w:r>
        <w:fldChar w:fldCharType="separate"/>
      </w:r>
      <w:r>
        <w:rPr>
          <w:rFonts w:hint="eastAsia"/>
          <w:lang w:val="en-GB"/>
        </w:rPr>
        <w:t xml:space="preserve">7.2 </w:t>
      </w:r>
      <w:r>
        <w:t>系统类型</w:t>
      </w:r>
      <w:r>
        <w:tab/>
      </w:r>
      <w:r>
        <w:fldChar w:fldCharType="begin"/>
      </w:r>
      <w:r>
        <w:instrText xml:space="preserve"> PAGEREF _Toc3199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_Toc30639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7.2.1 </w:t>
      </w:r>
      <w:r>
        <w:t>系统分区</w:t>
      </w:r>
      <w:r>
        <w:tab/>
      </w:r>
      <w:r>
        <w:fldChar w:fldCharType="begin"/>
      </w:r>
      <w:r>
        <w:instrText xml:space="preserve"> PAGEREF _Toc30639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_Toc14151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7.2.2 </w:t>
      </w:r>
      <w:r>
        <w:t>热回收参数</w:t>
      </w:r>
      <w:r>
        <w:tab/>
      </w:r>
      <w:r>
        <w:fldChar w:fldCharType="begin"/>
      </w:r>
      <w:r>
        <w:instrText xml:space="preserve"> PAGEREF _Toc14151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_Toc17403 </w:instrText>
      </w:r>
      <w:r>
        <w:fldChar w:fldCharType="separate"/>
      </w:r>
      <w:r>
        <w:rPr>
          <w:rFonts w:hint="eastAsia"/>
          <w:lang w:val="en-GB"/>
        </w:rPr>
        <w:t xml:space="preserve">7.3 </w:t>
      </w:r>
      <w:r>
        <w:t>制冷系统</w:t>
      </w:r>
      <w:r>
        <w:tab/>
      </w:r>
      <w:r>
        <w:fldChar w:fldCharType="begin"/>
      </w:r>
      <w:r>
        <w:instrText xml:space="preserve"> PAGEREF _Toc17403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_Toc3741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7.3.1 </w:t>
      </w:r>
      <w:r>
        <w:t>冷水机组</w:t>
      </w:r>
      <w:r>
        <w:tab/>
      </w:r>
      <w:r>
        <w:fldChar w:fldCharType="begin"/>
      </w:r>
      <w:r>
        <w:instrText xml:space="preserve"> PAGEREF _Toc3741 \h </w:instrText>
      </w:r>
      <w:r>
        <w:fldChar w:fldCharType="separate"/>
      </w:r>
      <w:r>
        <w:t>7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_Toc8936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7.3.2 </w:t>
      </w:r>
      <w:r>
        <w:t>水泵系统</w:t>
      </w:r>
      <w:r>
        <w:tab/>
      </w:r>
      <w:r>
        <w:fldChar w:fldCharType="begin"/>
      </w:r>
      <w:r>
        <w:instrText xml:space="preserve"> PAGEREF _Toc8936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_Toc30237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7.3.3 </w:t>
      </w:r>
      <w:r>
        <w:t>运行工况</w:t>
      </w:r>
      <w:r>
        <w:tab/>
      </w:r>
      <w:r>
        <w:fldChar w:fldCharType="begin"/>
      </w:r>
      <w:r>
        <w:instrText xml:space="preserve"> PAGEREF _Toc30237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_Toc17967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7.3.4 </w:t>
      </w:r>
      <w:r>
        <w:t>制冷能耗</w:t>
      </w:r>
      <w:r>
        <w:tab/>
      </w:r>
      <w:r>
        <w:fldChar w:fldCharType="begin"/>
      </w:r>
      <w:r>
        <w:instrText xml:space="preserve"> PAGEREF _Toc17967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_Toc19228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7.3.5 </w:t>
      </w:r>
      <w:r>
        <w:t>多联机/单元式空调能耗</w:t>
      </w:r>
      <w:r>
        <w:tab/>
      </w:r>
      <w:r>
        <w:fldChar w:fldCharType="begin"/>
      </w:r>
      <w:r>
        <w:instrText xml:space="preserve"> PAGEREF _Toc19228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_Toc9819 </w:instrText>
      </w:r>
      <w:r>
        <w:fldChar w:fldCharType="separate"/>
      </w:r>
      <w:r>
        <w:rPr>
          <w:rFonts w:hint="eastAsia"/>
          <w:lang w:val="en-GB"/>
        </w:rPr>
        <w:t xml:space="preserve">7.4 </w:t>
      </w:r>
      <w:r>
        <w:t>供暖系统</w:t>
      </w:r>
      <w:r>
        <w:tab/>
      </w:r>
      <w:r>
        <w:fldChar w:fldCharType="begin"/>
      </w:r>
      <w:r>
        <w:instrText xml:space="preserve"> PAGEREF _Toc9819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_Toc14909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7.4.1 </w:t>
      </w:r>
      <w:r>
        <w:t>多联机/单元式热泵能耗</w:t>
      </w:r>
      <w:r>
        <w:tab/>
      </w:r>
      <w:r>
        <w:fldChar w:fldCharType="begin"/>
      </w:r>
      <w:r>
        <w:instrText xml:space="preserve"> PAGEREF _Toc14909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_Toc8870 </w:instrText>
      </w:r>
      <w:r>
        <w:fldChar w:fldCharType="separate"/>
      </w:r>
      <w:r>
        <w:rPr>
          <w:rFonts w:hint="eastAsia"/>
          <w:lang w:val="en-GB"/>
        </w:rPr>
        <w:t xml:space="preserve">7.5 </w:t>
      </w:r>
      <w:r>
        <w:t>照明</w:t>
      </w:r>
      <w:r>
        <w:tab/>
      </w:r>
      <w:r>
        <w:fldChar w:fldCharType="begin"/>
      </w:r>
      <w:r>
        <w:instrText xml:space="preserve"> PAGEREF _Toc8870 \h 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_Toc32366 </w:instrText>
      </w:r>
      <w:r>
        <w:fldChar w:fldCharType="separate"/>
      </w:r>
      <w:r>
        <w:rPr>
          <w:rFonts w:hint="eastAsia"/>
        </w:rPr>
        <w:t xml:space="preserve">8 </w:t>
      </w:r>
      <w:r>
        <w:t>比对建筑</w:t>
      </w:r>
      <w:r>
        <w:tab/>
      </w:r>
      <w:r>
        <w:fldChar w:fldCharType="begin"/>
      </w:r>
      <w:r>
        <w:instrText xml:space="preserve"> PAGEREF _Toc32366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_Toc26745 </w:instrText>
      </w:r>
      <w:r>
        <w:fldChar w:fldCharType="separate"/>
      </w:r>
      <w:r>
        <w:rPr>
          <w:rFonts w:hint="eastAsia"/>
          <w:lang w:val="en-GB"/>
        </w:rPr>
        <w:t xml:space="preserve">8.1 </w:t>
      </w:r>
      <w:r>
        <w:t>房间类型</w:t>
      </w:r>
      <w:r>
        <w:tab/>
      </w:r>
      <w:r>
        <w:fldChar w:fldCharType="begin"/>
      </w:r>
      <w:r>
        <w:instrText xml:space="preserve"> PAGEREF _Toc26745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_Toc15585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8.1.1 </w:t>
      </w:r>
      <w:r>
        <w:t>房间表</w:t>
      </w:r>
      <w:r>
        <w:tab/>
      </w:r>
      <w:r>
        <w:fldChar w:fldCharType="begin"/>
      </w:r>
      <w:r>
        <w:instrText xml:space="preserve"> PAGEREF _Toc15585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_Toc10241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8.1.2 </w:t>
      </w:r>
      <w:r>
        <w:t>作息时间表</w:t>
      </w:r>
      <w:r>
        <w:tab/>
      </w:r>
      <w:r>
        <w:fldChar w:fldCharType="begin"/>
      </w:r>
      <w:r>
        <w:instrText xml:space="preserve"> PAGEREF _Toc10241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_Toc3523 </w:instrText>
      </w:r>
      <w:r>
        <w:fldChar w:fldCharType="separate"/>
      </w:r>
      <w:r>
        <w:rPr>
          <w:rFonts w:hint="eastAsia"/>
          <w:lang w:val="en-GB"/>
        </w:rPr>
        <w:t xml:space="preserve">8.2 </w:t>
      </w:r>
      <w:r>
        <w:t>系统类型</w:t>
      </w:r>
      <w:r>
        <w:tab/>
      </w:r>
      <w:r>
        <w:fldChar w:fldCharType="begin"/>
      </w:r>
      <w:r>
        <w:instrText xml:space="preserve"> PAGEREF _Toc3523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_Toc1674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8.2.1 </w:t>
      </w:r>
      <w:r>
        <w:t>系统分区</w:t>
      </w:r>
      <w:r>
        <w:tab/>
      </w:r>
      <w:r>
        <w:fldChar w:fldCharType="begin"/>
      </w:r>
      <w:r>
        <w:instrText xml:space="preserve"> PAGEREF _Toc1674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_Toc32703 </w:instrText>
      </w:r>
      <w:r>
        <w:fldChar w:fldCharType="separate"/>
      </w:r>
      <w:r>
        <w:rPr>
          <w:rFonts w:hint="eastAsia"/>
          <w:lang w:val="en-GB"/>
        </w:rPr>
        <w:t xml:space="preserve">8.3 </w:t>
      </w:r>
      <w:r>
        <w:t>制冷系统</w:t>
      </w:r>
      <w:r>
        <w:tab/>
      </w:r>
      <w:r>
        <w:fldChar w:fldCharType="begin"/>
      </w:r>
      <w:r>
        <w:instrText xml:space="preserve"> PAGEREF _Toc32703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_Toc1138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8.3.1 </w:t>
      </w:r>
      <w:r>
        <w:t>冷水机组</w:t>
      </w:r>
      <w:r>
        <w:tab/>
      </w:r>
      <w:r>
        <w:fldChar w:fldCharType="begin"/>
      </w:r>
      <w:r>
        <w:instrText xml:space="preserve"> PAGEREF _Toc1138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_Toc5267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8.3.2 </w:t>
      </w:r>
      <w:r>
        <w:t>冷却水泵</w:t>
      </w:r>
      <w:r>
        <w:tab/>
      </w:r>
      <w:r>
        <w:fldChar w:fldCharType="begin"/>
      </w:r>
      <w:r>
        <w:instrText xml:space="preserve"> PAGEREF _Toc5267 \h </w:instrText>
      </w:r>
      <w:r>
        <w:fldChar w:fldCharType="separate"/>
      </w:r>
      <w:r>
        <w:t>9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_Toc31732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8.3.3 </w:t>
      </w:r>
      <w:r>
        <w:t>冷冻水泵</w:t>
      </w:r>
      <w:r>
        <w:tab/>
      </w:r>
      <w:r>
        <w:fldChar w:fldCharType="begin"/>
      </w:r>
      <w:r>
        <w:instrText xml:space="preserve"> PAGEREF _Toc31732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_Toc26424 </w:instrText>
      </w:r>
      <w:r>
        <w:fldChar w:fldCharType="separate"/>
      </w:r>
      <w:r>
        <w:rPr>
          <w:rFonts w:hint="eastAsia"/>
          <w:lang w:val="en-GB"/>
        </w:rPr>
        <w:t xml:space="preserve">8.4 </w:t>
      </w:r>
      <w:r>
        <w:t>供暖系统</w:t>
      </w:r>
      <w:r>
        <w:tab/>
      </w:r>
      <w:r>
        <w:fldChar w:fldCharType="begin"/>
      </w:r>
      <w:r>
        <w:instrText xml:space="preserve"> PAGEREF _Toc26424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_Toc18209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8.4.1 </w:t>
      </w:r>
      <w:r>
        <w:t>热水锅炉能耗</w:t>
      </w:r>
      <w:r>
        <w:tab/>
      </w:r>
      <w:r>
        <w:fldChar w:fldCharType="begin"/>
      </w:r>
      <w:r>
        <w:instrText xml:space="preserve"> PAGEREF _Toc18209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3"/>
        <w:tabs>
          <w:tab w:val="right" w:leader="dot" w:pos="9070"/>
          <w:tab w:val="clear" w:pos="900"/>
          <w:tab w:val="clear" w:pos="1260"/>
          <w:tab w:val="clear" w:pos="9360"/>
        </w:tabs>
      </w:pPr>
      <w:r>
        <w:fldChar w:fldCharType="begin"/>
      </w:r>
      <w:r>
        <w:instrText xml:space="preserve"> HYPERLINK \l _Toc28790 </w:instrText>
      </w:r>
      <w:r>
        <w:fldChar w:fldCharType="separate"/>
      </w:r>
      <w:r>
        <w:rPr>
          <w:rFonts w:hint="eastAsia" w:eastAsia="宋体"/>
          <w:szCs w:val="24"/>
          <w:lang w:val="en-GB"/>
        </w:rPr>
        <w:t xml:space="preserve">8.4.2 </w:t>
      </w:r>
      <w:r>
        <w:t>热水循环水泵能耗</w:t>
      </w:r>
      <w:r>
        <w:tab/>
      </w:r>
      <w:r>
        <w:fldChar w:fldCharType="begin"/>
      </w:r>
      <w:r>
        <w:instrText xml:space="preserve"> PAGEREF _Toc28790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_Toc20154 </w:instrText>
      </w:r>
      <w:r>
        <w:fldChar w:fldCharType="separate"/>
      </w:r>
      <w:r>
        <w:rPr>
          <w:rFonts w:hint="eastAsia"/>
          <w:lang w:val="en-GB"/>
        </w:rPr>
        <w:t xml:space="preserve">8.5 </w:t>
      </w:r>
      <w:r>
        <w:t>照明</w:t>
      </w:r>
      <w:r>
        <w:tab/>
      </w:r>
      <w:r>
        <w:fldChar w:fldCharType="begin"/>
      </w:r>
      <w:r>
        <w:instrText xml:space="preserve"> PAGEREF _Toc20154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_Toc17619 </w:instrText>
      </w:r>
      <w:r>
        <w:fldChar w:fldCharType="separate"/>
      </w:r>
      <w:r>
        <w:rPr>
          <w:rFonts w:hint="eastAsia"/>
        </w:rPr>
        <w:t xml:space="preserve">9 </w:t>
      </w:r>
      <w:r>
        <w:t>计算结果</w:t>
      </w:r>
      <w:r>
        <w:tab/>
      </w:r>
      <w:r>
        <w:fldChar w:fldCharType="begin"/>
      </w:r>
      <w:r>
        <w:instrText xml:space="preserve"> PAGEREF _Toc17619 \h 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16"/>
        <w:tabs>
          <w:tab w:val="right" w:leader="dot" w:pos="9070"/>
          <w:tab w:val="clear" w:pos="180"/>
          <w:tab w:val="clear" w:pos="420"/>
          <w:tab w:val="clear" w:pos="9360"/>
        </w:tabs>
      </w:pPr>
      <w:r>
        <w:fldChar w:fldCharType="begin"/>
      </w:r>
      <w:r>
        <w:instrText xml:space="preserve"> HYPERLINK \l _Toc4302 </w:instrText>
      </w:r>
      <w:r>
        <w:fldChar w:fldCharType="separate"/>
      </w:r>
      <w:r>
        <w:rPr>
          <w:rFonts w:hint="eastAsia"/>
        </w:rPr>
        <w:t xml:space="preserve">10 </w:t>
      </w:r>
      <w:r>
        <w:t>附录</w:t>
      </w:r>
      <w:r>
        <w:tab/>
      </w:r>
      <w:r>
        <w:fldChar w:fldCharType="begin"/>
      </w:r>
      <w:r>
        <w:instrText xml:space="preserve"> PAGEREF _Toc4302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_Toc16188 </w:instrText>
      </w:r>
      <w:r>
        <w:fldChar w:fldCharType="separate"/>
      </w:r>
      <w:r>
        <w:rPr>
          <w:rFonts w:hint="eastAsia"/>
          <w:lang w:val="en-GB"/>
        </w:rPr>
        <w:t xml:space="preserve">10.1 </w:t>
      </w:r>
      <w:r>
        <w:t>工作日/节假日人员逐时在室率(%)</w:t>
      </w:r>
      <w:r>
        <w:tab/>
      </w:r>
      <w:r>
        <w:fldChar w:fldCharType="begin"/>
      </w:r>
      <w:r>
        <w:instrText xml:space="preserve"> PAGEREF _Toc16188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_Toc25923 </w:instrText>
      </w:r>
      <w:r>
        <w:fldChar w:fldCharType="separate"/>
      </w:r>
      <w:r>
        <w:rPr>
          <w:rFonts w:hint="eastAsia"/>
          <w:lang w:val="en-GB"/>
        </w:rPr>
        <w:t xml:space="preserve">10.2 </w:t>
      </w:r>
      <w:r>
        <w:t>工作日/节假日照明开关时间表(%)</w:t>
      </w:r>
      <w:r>
        <w:tab/>
      </w:r>
      <w:r>
        <w:fldChar w:fldCharType="begin"/>
      </w:r>
      <w:r>
        <w:instrText xml:space="preserve"> PAGEREF _Toc25923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_Toc26089 </w:instrText>
      </w:r>
      <w:r>
        <w:fldChar w:fldCharType="separate"/>
      </w:r>
      <w:r>
        <w:rPr>
          <w:rFonts w:hint="eastAsia"/>
          <w:lang w:val="en-GB"/>
        </w:rPr>
        <w:t xml:space="preserve">10.3 </w:t>
      </w:r>
      <w:r>
        <w:t>工作日/节假日设备逐时使用率(%)</w:t>
      </w:r>
      <w:r>
        <w:tab/>
      </w:r>
      <w:r>
        <w:fldChar w:fldCharType="begin"/>
      </w:r>
      <w:r>
        <w:instrText xml:space="preserve"> PAGEREF _Toc26089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7"/>
        <w:tabs>
          <w:tab w:val="right" w:leader="dot" w:pos="9070"/>
          <w:tab w:val="clear" w:pos="540"/>
          <w:tab w:val="clear" w:pos="840"/>
          <w:tab w:val="clear" w:pos="9360"/>
        </w:tabs>
      </w:pPr>
      <w:r>
        <w:fldChar w:fldCharType="begin"/>
      </w:r>
      <w:r>
        <w:instrText xml:space="preserve"> HYPERLINK \l _Toc14263 </w:instrText>
      </w:r>
      <w:r>
        <w:fldChar w:fldCharType="separate"/>
      </w:r>
      <w:r>
        <w:rPr>
          <w:rFonts w:hint="eastAsia"/>
          <w:lang w:val="en-GB"/>
        </w:rPr>
        <w:t xml:space="preserve">10.4 </w:t>
      </w:r>
      <w:r>
        <w:t>工作日/节假日空调系统运行时间表(1:开,0:关)</w:t>
      </w:r>
      <w:r>
        <w:tab/>
      </w:r>
      <w:r>
        <w:fldChar w:fldCharType="begin"/>
      </w:r>
      <w:r>
        <w:instrText xml:space="preserve"> PAGEREF _Toc14263 \h 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16"/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  <w:r>
        <w:fldChar w:fldCharType="end"/>
      </w:r>
    </w:p>
    <w:p>
      <w:pPr>
        <w:pStyle w:val="16"/>
      </w:pPr>
    </w:p>
    <w:p>
      <w:pPr>
        <w:pStyle w:val="2"/>
      </w:pPr>
      <w:bookmarkStart w:id="11" w:name="_Toc30841"/>
      <w:r>
        <w:rPr>
          <w:rFonts w:hint="eastAsia"/>
        </w:rPr>
        <w:t>建筑概况</w:t>
      </w:r>
      <w:bookmarkEnd w:id="11"/>
    </w:p>
    <w:tbl>
      <w:tblPr>
        <w:tblStyle w:val="18"/>
        <w:tblW w:w="4885" w:type="pct"/>
        <w:tblInd w:w="12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1"/>
        <w:gridCol w:w="3115"/>
        <w:gridCol w:w="31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工程名称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2" w:name="工程名称"/>
            <w:r>
              <w:t>新建项目</w:t>
            </w:r>
            <w:bookmarkEnd w:id="1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工程地点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13" w:name="工程地点"/>
            <w:r>
              <w:t>山西-阳泉</w:t>
            </w:r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地理位置</w:t>
            </w:r>
          </w:p>
        </w:tc>
        <w:tc>
          <w:tcPr>
            <w:tcW w:w="3115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北纬：</w:t>
            </w:r>
            <w:bookmarkStart w:id="14" w:name="纬度"/>
            <w:r>
              <w:rPr>
                <w:rFonts w:hint="eastAsia" w:ascii="宋体" w:hAnsi="宋体"/>
                <w:lang w:val="en-US"/>
              </w:rPr>
              <w:t>37.85</w:t>
            </w:r>
            <w:bookmarkEnd w:id="14"/>
            <w:r>
              <w:rPr>
                <w:rFonts w:hint="eastAsia" w:ascii="宋体" w:hAnsi="宋体"/>
                <w:lang w:val="en-US"/>
              </w:rPr>
              <w:t>°</w:t>
            </w:r>
          </w:p>
        </w:tc>
        <w:tc>
          <w:tcPr>
            <w:tcW w:w="3116" w:type="dxa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东经：</w:t>
            </w:r>
            <w:bookmarkStart w:id="15" w:name="经度"/>
            <w:r>
              <w:rPr>
                <w:rFonts w:hint="eastAsia" w:ascii="宋体" w:hAnsi="宋体"/>
                <w:lang w:val="en-US"/>
              </w:rPr>
              <w:t>113.57</w:t>
            </w:r>
            <w:bookmarkEnd w:id="15"/>
            <w:r>
              <w:rPr>
                <w:rFonts w:hint="eastAsia" w:ascii="宋体" w:hAnsi="宋体"/>
                <w:lang w:val="en-US"/>
              </w:rPr>
              <w:t>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建筑面积(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6" w:name="地上建筑面积"/>
            <w:r>
              <w:rPr>
                <w:rFonts w:hint="eastAsia" w:ascii="宋体" w:hAnsi="宋体"/>
                <w:lang w:val="en-US"/>
              </w:rPr>
              <w:t>793</w:t>
            </w:r>
            <w:bookmarkEnd w:id="16"/>
            <w:r>
              <w:rPr>
                <w:rFonts w:hint="eastAsia" w:ascii="宋体" w:hAnsi="宋体"/>
                <w:lang w:val="en-US"/>
              </w:rPr>
              <w:t xml:space="preserve">    地下</w:t>
            </w:r>
            <w:bookmarkStart w:id="17" w:name="地下建筑面积"/>
            <w:r>
              <w:rPr>
                <w:rFonts w:hint="eastAsia" w:ascii="宋体" w:hAnsi="宋体"/>
                <w:lang w:val="en-US"/>
              </w:rPr>
              <w:t>0</w:t>
            </w:r>
            <w:bookmarkEnd w:id="1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建筑层数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18" w:name="地上建筑层数"/>
            <w:r>
              <w:rPr>
                <w:rFonts w:hint="eastAsia" w:ascii="宋体" w:hAnsi="宋体"/>
                <w:lang w:val="en-US"/>
              </w:rPr>
              <w:t>2</w:t>
            </w:r>
            <w:bookmarkEnd w:id="18"/>
            <w:r>
              <w:rPr>
                <w:rFonts w:hint="eastAsia" w:ascii="宋体" w:hAnsi="宋体"/>
                <w:lang w:val="en-US"/>
              </w:rPr>
              <w:t xml:space="preserve">          地下</w:t>
            </w:r>
            <w:bookmarkStart w:id="19" w:name="地下建筑层数"/>
            <w:r>
              <w:t>0</w:t>
            </w:r>
            <w:bookmarkEnd w:id="1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建筑高度（m）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地上</w:t>
            </w:r>
            <w:bookmarkStart w:id="20" w:name="地上建筑高度"/>
            <w:r>
              <w:rPr>
                <w:rFonts w:hint="eastAsia" w:ascii="宋体" w:hAnsi="宋体"/>
                <w:lang w:val="en-US"/>
              </w:rPr>
              <w:t>12.5</w:t>
            </w:r>
            <w:bookmarkEnd w:id="20"/>
            <w:r>
              <w:rPr>
                <w:rFonts w:hint="eastAsia" w:ascii="宋体" w:hAnsi="宋体"/>
                <w:lang w:val="en-US"/>
              </w:rPr>
              <w:t xml:space="preserve">     地下</w:t>
            </w:r>
            <w:bookmarkStart w:id="21" w:name="地下建筑高度"/>
            <w:r>
              <w:rPr>
                <w:rFonts w:hint="eastAsia" w:ascii="宋体" w:hAnsi="宋体"/>
                <w:lang w:val="en-US"/>
              </w:rPr>
              <w:t>0.0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建筑体积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3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2" w:name="建筑体积"/>
            <w:r>
              <w:t>7522.77</w:t>
            </w:r>
            <w:bookmarkEnd w:id="2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建筑外表面积</w:t>
            </w:r>
            <w:r>
              <w:rPr>
                <w:rFonts w:hint="eastAsia" w:ascii="宋体" w:hAnsi="宋体"/>
                <w:lang w:val="en-US"/>
              </w:rPr>
              <w:t>(</w:t>
            </w:r>
            <w:r>
              <w:rPr>
                <w:rFonts w:hint="eastAsia" w:ascii="宋体" w:hAnsi="宋体"/>
                <w:sz w:val="24"/>
                <w:lang w:val="en-US"/>
              </w:rPr>
              <w:t>m</w:t>
            </w:r>
            <w:r>
              <w:rPr>
                <w:rFonts w:hint="eastAsia" w:ascii="宋体" w:hAnsi="宋体"/>
                <w:sz w:val="24"/>
                <w:vertAlign w:val="superscript"/>
                <w:lang w:val="en-US"/>
              </w:rPr>
              <w:t>2</w:t>
            </w:r>
            <w:r>
              <w:rPr>
                <w:rFonts w:hint="eastAsia" w:ascii="宋体" w:hAnsi="宋体"/>
                <w:lang w:val="en-US"/>
              </w:rPr>
              <w:t>)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3" w:name="外表面积"/>
            <w:r>
              <w:t>2601.21</w:t>
            </w:r>
            <w:bookmarkEnd w:id="2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北向角度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4" w:name="北向角度"/>
            <w:r>
              <w:t>90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 w:ascii="宋体" w:hAnsi="宋体"/>
                <w:lang w:val="en-US"/>
              </w:rPr>
              <w:t>结构类型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5" w:name="结构类型"/>
            <w:bookmarkEnd w:id="2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外墙太阳辐射吸收系数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6" w:name="外墙ρ"/>
            <w:r>
              <w:rPr>
                <w:rFonts w:hint="eastAsia"/>
              </w:rPr>
              <w:t>0.75</w:t>
            </w:r>
            <w:bookmarkEnd w:id="2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r>
              <w:rPr>
                <w:rFonts w:hint="eastAsia"/>
              </w:rPr>
              <w:t>屋顶太阳辐射吸收系数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  <w:rPr>
                <w:rFonts w:ascii="宋体" w:hAnsi="宋体"/>
                <w:lang w:val="en-US"/>
              </w:rPr>
            </w:pPr>
            <w:bookmarkStart w:id="27" w:name="屋顶ρ"/>
            <w:r>
              <w:rPr>
                <w:rFonts w:hint="eastAsia"/>
              </w:rPr>
              <w:t>0.75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1" w:type="dxa"/>
            <w:shd w:val="clear" w:color="auto" w:fill="E6E6E6"/>
          </w:tcPr>
          <w:p>
            <w:pPr>
              <w:pStyle w:val="3"/>
              <w:ind w:firstLine="0" w:firstLineChars="0"/>
            </w:pPr>
            <w:r>
              <w:rPr>
                <w:rFonts w:hint="eastAsia"/>
              </w:rPr>
              <w:t>控温期</w:t>
            </w:r>
          </w:p>
        </w:tc>
        <w:tc>
          <w:tcPr>
            <w:tcW w:w="6231" w:type="dxa"/>
            <w:gridSpan w:val="2"/>
          </w:tcPr>
          <w:p>
            <w:pPr>
              <w:pStyle w:val="3"/>
              <w:ind w:firstLine="0" w:firstLineChars="0"/>
            </w:pPr>
            <w:bookmarkStart w:id="28" w:name="控温期"/>
            <w:r>
              <w:t>全年控温</w:t>
            </w:r>
            <w:bookmarkEnd w:id="28"/>
          </w:p>
        </w:tc>
      </w:tr>
    </w:tbl>
    <w:p>
      <w:pPr>
        <w:pStyle w:val="3"/>
        <w:ind w:firstLine="0" w:firstLineChars="0"/>
        <w:rPr>
          <w:lang w:val="en-US"/>
        </w:rPr>
      </w:pPr>
      <w:bookmarkStart w:id="29" w:name="TitleFormat"/>
    </w:p>
    <w:p>
      <w:pPr>
        <w:pStyle w:val="2"/>
      </w:pPr>
      <w:bookmarkStart w:id="30" w:name="_Toc15786"/>
      <w:r>
        <w:rPr>
          <w:rFonts w:hint="eastAsia"/>
        </w:rPr>
        <w:t>测评依据</w:t>
      </w:r>
      <w:bookmarkEnd w:id="30"/>
      <w:bookmarkStart w:id="168" w:name="_GoBack"/>
      <w:bookmarkEnd w:id="168"/>
    </w:p>
    <w:bookmarkEnd w:id="29"/>
    <w:p>
      <w:pPr>
        <w:widowControl w:val="0"/>
        <w:jc w:val="both"/>
        <w:rPr>
          <w:kern w:val="2"/>
          <w:szCs w:val="24"/>
          <w:lang w:val="en-US"/>
        </w:rPr>
      </w:pPr>
      <w:bookmarkStart w:id="31" w:name="计算依据"/>
      <w:bookmarkEnd w:id="31"/>
      <w:r>
        <w:rPr>
          <w:kern w:val="2"/>
          <w:szCs w:val="24"/>
          <w:lang w:val="en-US"/>
        </w:rPr>
        <w:t>1. 《建筑能效标识技术标准》(JGJ/T 288-2012)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2. 《山西公共建筑节能设计标准》（DBJ04-241-2016）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3. 《民用建筑热工设计规范》(GB50176)</w:t>
      </w:r>
    </w:p>
    <w:p>
      <w:pPr>
        <w:widowControl w:val="0"/>
        <w:jc w:val="both"/>
        <w:rPr>
          <w:kern w:val="2"/>
          <w:szCs w:val="24"/>
          <w:lang w:val="en-US"/>
        </w:rPr>
      </w:pPr>
      <w:r>
        <w:rPr>
          <w:kern w:val="2"/>
          <w:szCs w:val="24"/>
          <w:lang w:val="en-US"/>
        </w:rPr>
        <w:t>4. 《公共建筑节能设计标准》(GB50189-2015)</w:t>
      </w:r>
    </w:p>
    <w:p>
      <w:pPr>
        <w:widowControl w:val="0"/>
        <w:jc w:val="both"/>
        <w:rPr>
          <w:kern w:val="2"/>
          <w:szCs w:val="24"/>
          <w:lang w:val="en-US"/>
        </w:rPr>
      </w:pPr>
    </w:p>
    <w:p>
      <w:pPr>
        <w:pStyle w:val="2"/>
      </w:pPr>
      <w:bookmarkStart w:id="32" w:name="_Toc59802107"/>
      <w:bookmarkStart w:id="33" w:name="_Toc59787735"/>
      <w:bookmarkStart w:id="34" w:name="_Toc59800596"/>
      <w:bookmarkStart w:id="35" w:name="_Toc58336110"/>
      <w:bookmarkStart w:id="36" w:name="_Toc23195"/>
      <w:r>
        <w:rPr>
          <w:rFonts w:hint="eastAsia"/>
        </w:rPr>
        <w:t>软件介绍</w:t>
      </w:r>
      <w:bookmarkEnd w:id="32"/>
      <w:bookmarkEnd w:id="33"/>
      <w:bookmarkEnd w:id="34"/>
      <w:bookmarkEnd w:id="35"/>
      <w:bookmarkEnd w:id="36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本报告内容由</w:t>
      </w:r>
      <w:bookmarkStart w:id="37" w:name="软件全称＃2"/>
      <w:r>
        <w:rPr>
          <w:rFonts w:hint="eastAsia"/>
          <w:lang w:val="en-US"/>
        </w:rPr>
        <w:t>能耗计算BESI2023</w:t>
      </w:r>
      <w:bookmarkEnd w:id="37"/>
      <w:r>
        <w:rPr>
          <w:rFonts w:hint="eastAsia"/>
          <w:lang w:val="en-US"/>
        </w:rPr>
        <w:t>计算并输出，能耗计算</w:t>
      </w:r>
      <w:r>
        <w:rPr>
          <w:lang w:val="en-US"/>
        </w:rPr>
        <w:t>BESI</w:t>
      </w:r>
      <w:r>
        <w:rPr>
          <w:rFonts w:hint="eastAsia"/>
          <w:lang w:val="en-US"/>
        </w:rPr>
        <w:t>以</w:t>
      </w:r>
      <w:r>
        <w:rPr>
          <w:lang w:val="en-US"/>
        </w:rPr>
        <w:t>CAD</w:t>
      </w:r>
      <w:r>
        <w:rPr>
          <w:rFonts w:hint="eastAsia"/>
          <w:lang w:val="en-US"/>
        </w:rPr>
        <w:t>为平台，内置</w:t>
      </w:r>
      <w:r>
        <w:rPr>
          <w:lang w:val="en-US"/>
        </w:rPr>
        <w:t>DOE2</w:t>
      </w:r>
      <w:r>
        <w:rPr>
          <w:rFonts w:hint="eastAsia"/>
          <w:lang w:val="en-US"/>
        </w:rPr>
        <w:t>内核，可与建筑节能模型无缝对接，精准快速得到动态理想负荷，完美支持从《建筑能效标识技术标准》到《绿色建筑评价标准》要求的节能率，以及建筑全能耗的计算；软件充分考虑工程实际需求，从冷热源、输配水泵到末端风机，覆盖了常见暖通设备的能耗计算；并支持灵活的采暖供冷期、系统划分、运行策略设置等功能以及强大的结果数据分析。</w:t>
      </w:r>
    </w:p>
    <w:p>
      <w:pPr>
        <w:pStyle w:val="2"/>
      </w:pPr>
      <w:bookmarkStart w:id="38" w:name="_Toc16684"/>
      <w:r>
        <w:rPr>
          <w:rFonts w:hint="eastAsia"/>
        </w:rPr>
        <w:t>气象数据</w:t>
      </w:r>
      <w:bookmarkEnd w:id="38"/>
    </w:p>
    <w:p>
      <w:pPr>
        <w:pStyle w:val="4"/>
      </w:pPr>
      <w:bookmarkStart w:id="39" w:name="_Toc3197"/>
      <w:r>
        <w:rPr>
          <w:rFonts w:hint="eastAsia"/>
        </w:rPr>
        <w:t>气象地点</w:t>
      </w:r>
      <w:bookmarkEnd w:id="39"/>
    </w:p>
    <w:p>
      <w:pPr>
        <w:pStyle w:val="3"/>
        <w:ind w:firstLine="420"/>
        <w:rPr>
          <w:lang w:val="en-US"/>
        </w:rPr>
      </w:pPr>
      <w:bookmarkStart w:id="40" w:name="气象数据来源"/>
      <w:r>
        <w:t>山西-太原, 《中国建筑热环境分析专用气象数据集》</w:t>
      </w:r>
      <w:bookmarkEnd w:id="40"/>
    </w:p>
    <w:p>
      <w:pPr>
        <w:pStyle w:val="4"/>
      </w:pPr>
      <w:bookmarkStart w:id="41" w:name="_Toc18414"/>
      <w:r>
        <w:rPr>
          <w:rFonts w:hint="eastAsia"/>
        </w:rPr>
        <w:t>逐日干球温度表</w:t>
      </w:r>
      <w:bookmarkEnd w:id="41"/>
    </w:p>
    <w:p>
      <w:pPr>
        <w:pStyle w:val="3"/>
        <w:ind w:firstLine="0" w:firstLineChars="0"/>
        <w:rPr>
          <w:lang w:val="en-US"/>
        </w:rPr>
      </w:pPr>
      <w:bookmarkStart w:id="42" w:name="日均干球温度变化表"/>
      <w:bookmarkEnd w:id="42"/>
    </w:p>
    <w:p>
      <w:pPr>
        <w:pStyle w:val="4"/>
      </w:pPr>
      <w:bookmarkStart w:id="43" w:name="_Toc11807"/>
      <w:r>
        <w:rPr>
          <w:rFonts w:hint="eastAsia"/>
        </w:rPr>
        <w:t>逐月辐照量表</w:t>
      </w:r>
      <w:bookmarkEnd w:id="43"/>
    </w:p>
    <w:p>
      <w:pPr>
        <w:pStyle w:val="3"/>
        <w:ind w:firstLine="0" w:firstLineChars="0"/>
        <w:rPr>
          <w:lang w:val="en-US"/>
        </w:rPr>
      </w:pPr>
      <w:bookmarkStart w:id="44" w:name="逐月辐照量图表"/>
      <w:bookmarkEnd w:id="44"/>
    </w:p>
    <w:p>
      <w:pPr>
        <w:pStyle w:val="4"/>
      </w:pPr>
      <w:bookmarkStart w:id="45" w:name="_Toc8178"/>
      <w:r>
        <w:rPr>
          <w:rFonts w:hint="eastAsia"/>
        </w:rPr>
        <w:t>峰值工况</w:t>
      </w:r>
      <w:bookmarkEnd w:id="4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75"/>
        <w:gridCol w:w="1556"/>
        <w:gridCol w:w="1556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气象数据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时刻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干球温度(℃)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湿球温度(℃)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含湿量(g/kg)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焓值(kj/kg)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最热</w:t>
            </w:r>
          </w:p>
        </w:tc>
        <w:tc>
          <w:tcPr>
            <w:vAlign w:val="center"/>
          </w:tcPr>
          <w:p>
            <w:r>
              <w:t>07月09日16时</w:t>
            </w:r>
          </w:p>
        </w:tc>
        <w:tc>
          <w:tcPr>
            <w:vAlign w:val="center"/>
          </w:tcPr>
          <w:p>
            <w:r>
              <w:t>34.4</w:t>
            </w:r>
          </w:p>
        </w:tc>
        <w:tc>
          <w:tcPr>
            <w:vAlign w:val="center"/>
          </w:tcPr>
          <w:p>
            <w:r>
              <w:t>20.6</w:t>
            </w:r>
          </w:p>
        </w:tc>
        <w:tc>
          <w:tcPr>
            <w:vAlign w:val="center"/>
          </w:tcPr>
          <w:p>
            <w:r>
              <w:t>11.0</w:t>
            </w:r>
          </w:p>
        </w:tc>
        <w:tc>
          <w:tcPr>
            <w:vAlign w:val="center"/>
          </w:tcPr>
          <w:p>
            <w:r>
              <w:t>62.8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最冷</w:t>
            </w:r>
          </w:p>
        </w:tc>
        <w:tc>
          <w:tcPr>
            <w:vAlign w:val="center"/>
          </w:tcPr>
          <w:p>
            <w:r>
              <w:t>01月05日07时</w:t>
            </w:r>
          </w:p>
        </w:tc>
        <w:tc>
          <w:tcPr>
            <w:vAlign w:val="center"/>
          </w:tcPr>
          <w:p>
            <w:r>
              <w:t>-17.2</w:t>
            </w:r>
          </w:p>
        </w:tc>
        <w:tc>
          <w:tcPr>
            <w:vAlign w:val="center"/>
          </w:tcPr>
          <w:p>
            <w:r>
              <w:t>-17.8</w:t>
            </w:r>
          </w:p>
        </w:tc>
        <w:tc>
          <w:tcPr>
            <w:vAlign w:val="center"/>
          </w:tcPr>
          <w:p>
            <w:r>
              <w:t>0.6</w:t>
            </w:r>
          </w:p>
        </w:tc>
        <w:tc>
          <w:tcPr>
            <w:vAlign w:val="center"/>
          </w:tcPr>
          <w:p>
            <w:r>
              <w:t>-15.8</w:t>
            </w:r>
          </w:p>
        </w:tc>
      </w:tr>
    </w:tbl>
    <w:p>
      <w:pPr>
        <w:pStyle w:val="2"/>
        <w:widowControl w:val="0"/>
        <w:jc w:val="both"/>
      </w:pPr>
      <w:bookmarkStart w:id="46" w:name="气象峰值工况"/>
      <w:bookmarkEnd w:id="46"/>
      <w:bookmarkStart w:id="47" w:name="_Toc21361"/>
      <w:r>
        <w:t>围护结构</w:t>
      </w:r>
      <w:bookmarkEnd w:id="47"/>
    </w:p>
    <w:p>
      <w:pPr>
        <w:pStyle w:val="4"/>
        <w:widowControl w:val="0"/>
        <w:jc w:val="both"/>
      </w:pPr>
      <w:bookmarkStart w:id="48" w:name="_Toc31611"/>
      <w:r>
        <w:t>工程材料</w:t>
      </w:r>
      <w:bookmarkEnd w:id="48"/>
    </w:p>
    <w:tbl>
      <w:tblPr>
        <w:tblStyle w:val="18"/>
        <w:tblW w:w="98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018"/>
        <w:gridCol w:w="1030"/>
        <w:gridCol w:w="848"/>
        <w:gridCol w:w="1018"/>
        <w:gridCol w:w="1188"/>
        <w:gridCol w:w="151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密度ρ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比热容Cp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蒸汽渗透系数u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kg/m</w:t>
            </w:r>
            <w:r>
              <w:rPr>
                <w:vertAlign w:val="superscript"/>
              </w:rPr>
              <w:t>3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J/(kg.K)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g/(m.h.kPa)</w:t>
            </w:r>
          </w:p>
        </w:tc>
        <w:tc>
          <w:tcPr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粉煤灰青砖</w:t>
            </w:r>
          </w:p>
        </w:tc>
        <w:tc>
          <w:tcPr>
            <w:vAlign w:val="center"/>
          </w:tcPr>
          <w:p>
            <w:r>
              <w:t>0.500</w:t>
            </w:r>
          </w:p>
        </w:tc>
        <w:tc>
          <w:tcPr>
            <w:vAlign w:val="center"/>
          </w:tcPr>
          <w:p>
            <w:r>
              <w:t>7.820</w:t>
            </w:r>
          </w:p>
        </w:tc>
        <w:tc>
          <w:tcPr>
            <w:vAlign w:val="center"/>
          </w:tcPr>
          <w:p>
            <w:r>
              <w:t>1400.0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现浇钢筋砼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17.200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挤塑聚苯乙烯泡沫塑料（带表皮）</w:t>
            </w:r>
          </w:p>
        </w:tc>
        <w:tc>
          <w:tcPr>
            <w:vAlign w:val="center"/>
          </w:tcPr>
          <w:p>
            <w:r>
              <w:t>0.030</w:t>
            </w:r>
          </w:p>
        </w:tc>
        <w:tc>
          <w:tcPr>
            <w:vAlign w:val="center"/>
          </w:tcPr>
          <w:p>
            <w:r>
              <w:t>0.340</w:t>
            </w:r>
          </w:p>
        </w:tc>
        <w:tc>
          <w:tcPr>
            <w:vAlign w:val="center"/>
          </w:tcPr>
          <w:p>
            <w:r>
              <w:t>35.0</w:t>
            </w:r>
          </w:p>
        </w:tc>
        <w:tc>
          <w:tcPr>
            <w:vAlign w:val="center"/>
          </w:tcPr>
          <w:p>
            <w:r>
              <w:t>1380.0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r>
              <w:rPr>
                <w:sz w:val="18"/>
                <w:szCs w:val="18"/>
              </w:rPr>
              <w:t>来源：《民用建筑热工设计规范》GB50176-2016，蒸汽渗透系数没有给出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混凝土多孔砖(190六孔砖）</w:t>
            </w:r>
          </w:p>
        </w:tc>
        <w:tc>
          <w:tcPr>
            <w:vAlign w:val="center"/>
          </w:tcPr>
          <w:p>
            <w:r>
              <w:t>0.750</w:t>
            </w:r>
          </w:p>
        </w:tc>
        <w:tc>
          <w:tcPr>
            <w:vAlign w:val="center"/>
          </w:tcPr>
          <w:p>
            <w:r>
              <w:t>7.490</w:t>
            </w:r>
          </w:p>
        </w:tc>
        <w:tc>
          <w:tcPr>
            <w:vAlign w:val="center"/>
          </w:tcPr>
          <w:p>
            <w:r>
              <w:t>1450.0</w:t>
            </w:r>
          </w:p>
        </w:tc>
        <w:tc>
          <w:tcPr>
            <w:vAlign w:val="center"/>
          </w:tcPr>
          <w:p>
            <w:r>
              <w:t>709.4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土层</w:t>
            </w:r>
          </w:p>
        </w:tc>
        <w:tc>
          <w:tcPr>
            <w:vAlign w:val="center"/>
          </w:tcPr>
          <w:p>
            <w:r>
              <w:t>0.800</w:t>
            </w:r>
          </w:p>
        </w:tc>
        <w:tc>
          <w:tcPr>
            <w:vAlign w:val="center"/>
          </w:tcPr>
          <w:p>
            <w:r>
              <w:t>19.817</w:t>
            </w:r>
          </w:p>
        </w:tc>
        <w:tc>
          <w:tcPr>
            <w:vAlign w:val="center"/>
          </w:tcPr>
          <w:p>
            <w:r>
              <w:t>2700.0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钢筋混凝土（1）</w:t>
            </w:r>
          </w:p>
        </w:tc>
        <w:tc>
          <w:tcPr>
            <w:vAlign w:val="center"/>
          </w:tcPr>
          <w:p>
            <w:r>
              <w:t>1.740</w:t>
            </w:r>
          </w:p>
        </w:tc>
        <w:tc>
          <w:tcPr>
            <w:vAlign w:val="center"/>
          </w:tcPr>
          <w:p>
            <w:r>
              <w:t>17.060</w:t>
            </w:r>
          </w:p>
        </w:tc>
        <w:tc>
          <w:tcPr>
            <w:vAlign w:val="center"/>
          </w:tcPr>
          <w:p>
            <w:r>
              <w:t>2500.0</w:t>
            </w:r>
          </w:p>
        </w:tc>
        <w:tc>
          <w:tcPr>
            <w:vAlign w:val="center"/>
          </w:tcPr>
          <w:p>
            <w:r>
              <w:t>920.0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水泥砂浆（2）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11.370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fs水泥粉煤灰板</w:t>
            </w:r>
          </w:p>
        </w:tc>
        <w:tc>
          <w:tcPr>
            <w:vAlign w:val="center"/>
          </w:tcPr>
          <w:p>
            <w:r>
              <w:t>0.070</w:t>
            </w:r>
          </w:p>
        </w:tc>
        <w:tc>
          <w:tcPr>
            <w:vAlign w:val="center"/>
          </w:tcPr>
          <w:p>
            <w:r>
              <w:t>0.365</w:t>
            </w:r>
          </w:p>
        </w:tc>
        <w:tc>
          <w:tcPr>
            <w:vAlign w:val="center"/>
          </w:tcPr>
          <w:p>
            <w:r>
              <w:t>320.0</w:t>
            </w:r>
          </w:p>
        </w:tc>
        <w:tc>
          <w:tcPr>
            <w:vAlign w:val="center"/>
          </w:tcPr>
          <w:p>
            <w:r>
              <w:t>930.0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水泥砂浆卧铺地砖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11.720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0.0010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防水层</w:t>
            </w:r>
          </w:p>
        </w:tc>
        <w:tc>
          <w:tcPr>
            <w:vAlign w:val="center"/>
          </w:tcPr>
          <w:p>
            <w:r>
              <w:t>0.170</w:t>
            </w:r>
          </w:p>
        </w:tc>
        <w:tc>
          <w:tcPr>
            <w:vAlign w:val="center"/>
          </w:tcPr>
          <w:p>
            <w:r>
              <w:t>0.111</w:t>
            </w:r>
          </w:p>
        </w:tc>
        <w:tc>
          <w:tcPr>
            <w:vAlign w:val="center"/>
          </w:tcPr>
          <w:p>
            <w:r>
              <w:t>600.0</w:t>
            </w:r>
          </w:p>
        </w:tc>
        <w:tc>
          <w:tcPr>
            <w:vAlign w:val="center"/>
          </w:tcPr>
          <w:p>
            <w:r>
              <w:t>1005.0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水泥砂浆找平</w:t>
            </w:r>
          </w:p>
        </w:tc>
        <w:tc>
          <w:tcPr>
            <w:vAlign w:val="center"/>
          </w:tcPr>
          <w:p>
            <w:r>
              <w:t>0.930</w:t>
            </w:r>
          </w:p>
        </w:tc>
        <w:tc>
          <w:tcPr>
            <w:vAlign w:val="center"/>
          </w:tcPr>
          <w:p>
            <w:r>
              <w:t>11.306</w:t>
            </w:r>
          </w:p>
        </w:tc>
        <w:tc>
          <w:tcPr>
            <w:vAlign w:val="center"/>
          </w:tcPr>
          <w:p>
            <w:r>
              <w:t>1800.0</w:t>
            </w:r>
          </w:p>
        </w:tc>
        <w:tc>
          <w:tcPr>
            <w:vAlign w:val="center"/>
          </w:tcPr>
          <w:p>
            <w:r>
              <w:t>1050.0</w:t>
            </w:r>
          </w:p>
        </w:tc>
        <w:tc>
          <w:tcPr>
            <w:vAlign w:val="center"/>
          </w:tcPr>
          <w:p>
            <w:r>
              <w:t>0.0210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白灰焦渣找坡层</w:t>
            </w:r>
          </w:p>
        </w:tc>
        <w:tc>
          <w:tcPr>
            <w:vAlign w:val="center"/>
          </w:tcPr>
          <w:p>
            <w:r>
              <w:t>0.290</w:t>
            </w:r>
          </w:p>
        </w:tc>
        <w:tc>
          <w:tcPr>
            <w:vAlign w:val="center"/>
          </w:tcPr>
          <w:p>
            <w:r>
              <w:t>3.950</w:t>
            </w:r>
          </w:p>
        </w:tc>
        <w:tc>
          <w:tcPr>
            <w:vAlign w:val="center"/>
          </w:tcPr>
          <w:p>
            <w:r>
              <w:t>1000.0</w:t>
            </w:r>
          </w:p>
        </w:tc>
        <w:tc>
          <w:tcPr>
            <w:vAlign w:val="center"/>
          </w:tcPr>
          <w:p>
            <w:r>
              <w:t>750.0</w:t>
            </w:r>
          </w:p>
        </w:tc>
        <w:tc>
          <w:tcPr>
            <w:vAlign w:val="center"/>
          </w:tcPr>
          <w:p>
            <w:r>
              <w:t>0.0000</w:t>
            </w:r>
          </w:p>
        </w:tc>
        <w:tc>
          <w:tcPr>
            <w:vAlign w:val="center"/>
          </w:tcPr>
          <w:p>
            <w:pPr>
              <w:rPr>
                <w:sz w:val="18"/>
                <w:szCs w:val="18"/>
              </w:rPr>
            </w:pPr>
          </w:p>
        </w:tc>
      </w:tr>
    </w:tbl>
    <w:p>
      <w:pPr>
        <w:pStyle w:val="4"/>
        <w:widowControl w:val="0"/>
        <w:jc w:val="both"/>
      </w:pPr>
      <w:bookmarkStart w:id="49" w:name="_Toc25466"/>
      <w:r>
        <w:t>围护结构作法简要说明</w:t>
      </w:r>
      <w:bookmarkEnd w:id="49"/>
    </w:p>
    <w:p>
      <w:pPr>
        <w:widowControl w:val="0"/>
        <w:jc w:val="both"/>
      </w:pPr>
      <w:r>
        <w:rPr>
          <w:b/>
          <w:color w:val="000000"/>
          <w:sz w:val="24"/>
          <w:szCs w:val="24"/>
        </w:rPr>
        <w:t>1. 屋顶构造：</w:t>
      </w:r>
      <w:r>
        <w:rPr>
          <w:color w:val="0000FF"/>
          <w:sz w:val="21"/>
          <w:szCs w:val="21"/>
        </w:rPr>
        <w:t>屋顶构造一：</w:t>
      </w:r>
      <w:r>
        <w:rPr>
          <w:color w:val="000000"/>
        </w:rPr>
        <w:t>（由上到下）</w:t>
      </w:r>
    </w:p>
    <w:p>
      <w:pPr>
        <w:widowControl w:val="0"/>
        <w:jc w:val="both"/>
      </w:pPr>
      <w:r>
        <w:t xml:space="preserve">    </w:t>
      </w:r>
      <w:r>
        <w:rPr>
          <w:color w:val="000000"/>
        </w:rPr>
        <w:t>水泥砂浆卧铺地砖 40mm＋水泥砂浆找平 20mm＋钢筋混凝土（1） 350mm＋</w:t>
      </w:r>
      <w:r>
        <w:rPr>
          <w:color w:val="800080"/>
        </w:rPr>
        <w:t>土层 1000mm</w:t>
      </w:r>
      <w:r>
        <w:rPr>
          <w:color w:val="000000"/>
        </w:rPr>
        <w:t>＋白灰焦渣找坡层 20mm＋</w:t>
      </w:r>
      <w:r>
        <w:rPr>
          <w:color w:val="800000"/>
        </w:rPr>
        <w:t>fs水泥粉煤灰板 150mm</w:t>
      </w:r>
      <w:r>
        <w:rPr>
          <w:color w:val="000000"/>
        </w:rPr>
        <w:t>＋防水层 10mm＋粉煤灰青砖 30mm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2. 外墙构造：</w:t>
      </w:r>
      <w:r>
        <w:rPr>
          <w:color w:val="0000FF"/>
          <w:sz w:val="21"/>
          <w:szCs w:val="21"/>
        </w:rPr>
        <w:t>外墙构造一：</w:t>
      </w:r>
      <w:r>
        <w:rPr>
          <w:color w:val="000000"/>
        </w:rPr>
        <w:t>（由外到内）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</w:t>
      </w:r>
      <w:r>
        <w:rPr>
          <w:color w:val="008000"/>
        </w:rPr>
        <w:t>土层 1000mm</w:t>
      </w:r>
      <w:r>
        <w:rPr>
          <w:color w:val="000000"/>
        </w:rPr>
        <w:t>＋水泥砂浆（2） 12mm＋钢筋混凝土（1） 350mm＋fs水泥粉煤灰板 53mm＋粉煤灰青砖 30mm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3. 挑空楼板构造：</w:t>
      </w:r>
      <w:r>
        <w:rPr>
          <w:color w:val="0000FF"/>
          <w:sz w:val="21"/>
          <w:szCs w:val="21"/>
        </w:rPr>
        <w:t>挑空楼板构造一：</w:t>
      </w:r>
      <w:r>
        <w:rPr>
          <w:color w:val="000000"/>
        </w:rPr>
        <w:t>（由上到下）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水泥砂浆 20mm＋</w:t>
      </w:r>
      <w:r>
        <w:rPr>
          <w:color w:val="800080"/>
        </w:rPr>
        <w:t>现浇钢筋砼 120mm</w:t>
      </w:r>
      <w:r>
        <w:rPr>
          <w:color w:val="000000"/>
        </w:rPr>
        <w:t>＋水泥砂浆 20mm＋</w:t>
      </w:r>
      <w:r>
        <w:rPr>
          <w:color w:val="800000"/>
        </w:rPr>
        <w:t>挤塑聚苯乙烯泡沫塑料（带表皮） 20mm</w:t>
      </w:r>
      <w:r>
        <w:rPr>
          <w:color w:val="000000"/>
        </w:rPr>
        <w:t>＋水泥砂浆 20mm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4. 幕墙：</w:t>
      </w:r>
      <w:r>
        <w:rPr>
          <w:color w:val="0000FF"/>
          <w:sz w:val="21"/>
          <w:szCs w:val="21"/>
        </w:rPr>
        <w:t>塑料+6Low-E+12A+6mm白透中空玻璃：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传热系数1.900W/m^2.K，太阳得热系数0.270</w:t>
      </w:r>
    </w:p>
    <w:p>
      <w:pPr>
        <w:widowControl w:val="0"/>
        <w:jc w:val="both"/>
        <w:rPr>
          <w:color w:val="000000"/>
        </w:rPr>
      </w:pPr>
    </w:p>
    <w:p>
      <w:pPr>
        <w:widowControl w:val="0"/>
        <w:jc w:val="both"/>
        <w:rPr>
          <w:color w:val="000000"/>
        </w:rPr>
      </w:pPr>
      <w:r>
        <w:rPr>
          <w:b/>
          <w:color w:val="000000"/>
          <w:sz w:val="24"/>
          <w:szCs w:val="24"/>
        </w:rPr>
        <w:t>5. 外窗：</w:t>
      </w:r>
      <w:r>
        <w:rPr>
          <w:color w:val="0000FF"/>
          <w:sz w:val="21"/>
          <w:szCs w:val="21"/>
        </w:rPr>
        <w:t>塑料+6Low-E+12A+6mm白透中空玻璃：</w:t>
      </w:r>
    </w:p>
    <w:p>
      <w:pPr>
        <w:widowControl w:val="0"/>
        <w:jc w:val="both"/>
        <w:rPr>
          <w:color w:val="000000"/>
        </w:rPr>
      </w:pPr>
      <w:r>
        <w:rPr>
          <w:color w:val="000000"/>
        </w:rPr>
        <w:t xml:space="preserve">    传热系数1.900W/m^2.K，太阳得热系数0.270</w:t>
      </w:r>
    </w:p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50" w:name="_Toc21524"/>
      <w:r>
        <w:rPr>
          <w:color w:val="000000"/>
        </w:rPr>
        <w:t>围护结构概况</w:t>
      </w:r>
      <w:bookmarkEnd w:id="50"/>
    </w:p>
    <w:p/>
    <w:tbl>
      <w:tblPr>
        <w:tblStyle w:val="18"/>
        <w:tblW w:w="5271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6"/>
        <w:gridCol w:w="771"/>
        <w:gridCol w:w="1410"/>
        <w:gridCol w:w="920"/>
        <w:gridCol w:w="920"/>
        <w:gridCol w:w="1089"/>
        <w:gridCol w:w="765"/>
        <w:gridCol w:w="981"/>
        <w:gridCol w:w="11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1496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1" w:name="设计建筑别名"/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标识建筑</w:t>
            </w:r>
            <w:bookmarkEnd w:id="51"/>
          </w:p>
        </w:tc>
        <w:tc>
          <w:tcPr>
            <w:tcW w:w="1493" w:type="pct"/>
            <w:gridSpan w:val="3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2" w:name="参照建筑别名"/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比对建筑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屋顶传热系数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3" w:name="屋顶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0.25</w:t>
            </w:r>
            <w:bookmarkEnd w:id="53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54" w:name="屋顶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30.48</w:t>
            </w:r>
            <w:bookmarkEnd w:id="54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5" w:name="参照建筑屋顶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外墙</w:t>
            </w: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（包括非透明幕墙）</w:t>
            </w:r>
            <w:r>
              <w:rPr>
                <w:rFonts w:hAnsi="宋体" w:eastAsia="宋体"/>
                <w:kern w:val="0"/>
                <w:sz w:val="21"/>
                <w:szCs w:val="21"/>
                <w:lang w:eastAsia="zh-CN"/>
              </w:rPr>
              <w:t>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6" w:name="外墙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0.49</w:t>
            </w:r>
            <w:bookmarkEnd w:id="56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(D:</w:t>
            </w:r>
            <w:bookmarkStart w:id="57" w:name="外墙D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29.10</w:t>
            </w:r>
            <w:bookmarkEnd w:id="57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)</w:t>
            </w:r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58" w:name="参照建筑外墙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屋顶透光部分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传热系数</w:t>
            </w:r>
          </w:p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59" w:name="天窗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59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0" w:name="参照建筑天窗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光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部分太阳得热系数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1" w:name="天窗SHGC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61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2" w:name="参照建筑天窗SHGC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屋顶透明部分面积与屋顶面积之比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3" w:name="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0.00</w:t>
            </w:r>
            <w:bookmarkEnd w:id="63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4" w:name="参照建筑天窗屋顶比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11" w:type="pct"/>
            <w:gridSpan w:val="3"/>
            <w:shd w:val="clear" w:color="auto" w:fill="E6E6E6"/>
            <w:vAlign w:val="center"/>
          </w:tcPr>
          <w:p>
            <w:pPr>
              <w:widowControl/>
              <w:jc w:val="center"/>
              <w:rPr>
                <w:rFonts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kern w:val="0"/>
                <w:sz w:val="21"/>
                <w:szCs w:val="21"/>
                <w:lang w:eastAsia="zh-CN"/>
              </w:rPr>
              <w:t>底面接触室外的架空或外挑楼板传热系数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K [W/(m</w:t>
            </w:r>
            <w:r>
              <w:rPr>
                <w:rFonts w:eastAsia="宋体"/>
                <w:kern w:val="0"/>
                <w:sz w:val="21"/>
                <w:szCs w:val="21"/>
                <w:vertAlign w:val="superscript"/>
                <w:lang w:eastAsia="zh-CN"/>
              </w:rPr>
              <w:t>2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·K)]</w:t>
            </w:r>
          </w:p>
        </w:tc>
        <w:tc>
          <w:tcPr>
            <w:tcW w:w="1496" w:type="pct"/>
            <w:gridSpan w:val="3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5" w:name="挑空楼板K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1.18</w:t>
            </w:r>
            <w:bookmarkEnd w:id="65"/>
          </w:p>
        </w:tc>
        <w:tc>
          <w:tcPr>
            <w:tcW w:w="1493" w:type="pct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bookmarkStart w:id="66" w:name="参照建筑挑空楼板K"/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－</w:t>
            </w:r>
            <w:bookmarkEnd w:id="6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pct"/>
            <w:vMerge w:val="restar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外窗（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包括透明幕墙）</w:t>
            </w:r>
          </w:p>
        </w:tc>
        <w:tc>
          <w:tcPr>
            <w:tcW w:w="394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朝向</w:t>
            </w:r>
          </w:p>
        </w:tc>
        <w:tc>
          <w:tcPr>
            <w:tcW w:w="72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立面</w:t>
            </w:r>
          </w:p>
        </w:tc>
        <w:tc>
          <w:tcPr>
            <w:tcW w:w="47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470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556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  <w:tc>
          <w:tcPr>
            <w:tcW w:w="39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窗墙比</w:t>
            </w:r>
          </w:p>
        </w:tc>
        <w:tc>
          <w:tcPr>
            <w:tcW w:w="5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传热</w:t>
            </w:r>
          </w:p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系数</w:t>
            </w:r>
          </w:p>
        </w:tc>
        <w:tc>
          <w:tcPr>
            <w:tcW w:w="601" w:type="pct"/>
            <w:shd w:val="clear" w:color="auto" w:fill="E6E6E6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太阳得热系数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南向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立面3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7" w:name="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0.06</w:t>
            </w:r>
            <w:bookmarkEnd w:id="67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8" w:name="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68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69" w:name="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69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0" w:name="参照建筑窗墙比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0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1" w:name="参照建筑外窗K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1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2" w:name="参照建筑外窗SHGC－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北向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立面4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3" w:name="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0.00</w:t>
            </w:r>
            <w:bookmarkEnd w:id="73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4" w:name="外窗K－北向"/>
            <w:r>
              <w:rPr>
                <w:rFonts w:hint="eastAsia" w:ascii="宋体" w:hAnsi="宋体" w:cs="宋体"/>
                <w:kern w:val="0"/>
                <w:sz w:val="22"/>
                <w:szCs w:val="22"/>
                <w:lang w:eastAsia="zh-CN"/>
              </w:rPr>
              <w:t>－</w:t>
            </w:r>
            <w:bookmarkEnd w:id="74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5" w:name="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5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6" w:name="参照建筑窗墙比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6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7" w:name="参照建筑外窗K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7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8" w:name="参照建筑外窗SHGC－北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7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东向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立面1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79" w:name="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0.05</w:t>
            </w:r>
            <w:bookmarkEnd w:id="79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0" w:name="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0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1" w:name="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81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2" w:name="参照建筑窗墙比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2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3" w:name="参照建筑外窗K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3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4" w:name="参照建筑外窗SHGC－东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97" w:type="pct"/>
            <w:vMerge w:val="continue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394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Ansi="宋体" w:eastAsia="宋体"/>
                <w:bCs/>
                <w:sz w:val="21"/>
                <w:szCs w:val="21"/>
                <w:lang w:eastAsia="zh-CN"/>
              </w:rPr>
              <w:t>西向</w:t>
            </w:r>
          </w:p>
        </w:tc>
        <w:tc>
          <w:tcPr>
            <w:tcW w:w="720" w:type="pct"/>
            <w:shd w:val="clear" w:color="auto" w:fill="FFFFFF" w:themeFill="background1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hAnsi="宋体" w:eastAsia="宋体"/>
                <w:bCs/>
                <w:sz w:val="21"/>
                <w:szCs w:val="21"/>
                <w:lang w:eastAsia="zh-CN"/>
              </w:rPr>
              <w:t>立面2</w:t>
            </w:r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5" w:name="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0.35</w:t>
            </w:r>
            <w:bookmarkEnd w:id="85"/>
          </w:p>
        </w:tc>
        <w:tc>
          <w:tcPr>
            <w:tcW w:w="470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6" w:name="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1.90</w:t>
            </w:r>
            <w:bookmarkEnd w:id="86"/>
          </w:p>
        </w:tc>
        <w:tc>
          <w:tcPr>
            <w:tcW w:w="556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7" w:name="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0.27</w:t>
            </w:r>
            <w:bookmarkEnd w:id="87"/>
          </w:p>
        </w:tc>
        <w:tc>
          <w:tcPr>
            <w:tcW w:w="39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8" w:name="参照建筑窗墙比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8"/>
          </w:p>
        </w:tc>
        <w:tc>
          <w:tcPr>
            <w:tcW w:w="5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89" w:name="参照建筑外窗K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89"/>
          </w:p>
        </w:tc>
        <w:tc>
          <w:tcPr>
            <w:tcW w:w="601" w:type="pct"/>
            <w:vAlign w:val="center"/>
          </w:tcPr>
          <w:p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bookmarkStart w:id="90" w:name="参照建筑外窗SHGC－西向"/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－</w:t>
            </w:r>
            <w:bookmarkEnd w:id="90"/>
          </w:p>
        </w:tc>
      </w:tr>
    </w:tbl>
    <w:p>
      <w:pPr>
        <w:widowControl w:val="0"/>
        <w:jc w:val="both"/>
        <w:rPr>
          <w:color w:val="000000"/>
        </w:rPr>
      </w:pPr>
    </w:p>
    <w:p>
      <w:pPr>
        <w:pStyle w:val="2"/>
        <w:widowControl w:val="0"/>
        <w:jc w:val="both"/>
        <w:rPr>
          <w:color w:val="000000"/>
        </w:rPr>
      </w:pPr>
      <w:bookmarkStart w:id="91" w:name="_Toc28080"/>
      <w:r>
        <w:rPr>
          <w:color w:val="000000"/>
        </w:rPr>
        <w:t>标识建筑</w:t>
      </w:r>
      <w:bookmarkEnd w:id="91"/>
    </w:p>
    <w:p>
      <w:pPr>
        <w:pStyle w:val="4"/>
        <w:widowControl w:val="0"/>
        <w:jc w:val="both"/>
        <w:rPr>
          <w:color w:val="000000"/>
        </w:rPr>
      </w:pPr>
      <w:bookmarkStart w:id="92" w:name="_Toc28432"/>
      <w:r>
        <w:rPr>
          <w:color w:val="000000"/>
        </w:rPr>
        <w:t>房间类型</w:t>
      </w:r>
      <w:bookmarkEnd w:id="92"/>
    </w:p>
    <w:p>
      <w:pPr>
        <w:pStyle w:val="5"/>
        <w:widowControl w:val="0"/>
        <w:jc w:val="both"/>
        <w:rPr>
          <w:color w:val="000000"/>
        </w:rPr>
      </w:pPr>
      <w:bookmarkStart w:id="93" w:name="_Toc3846"/>
      <w:r>
        <w:rPr>
          <w:color w:val="000000"/>
        </w:rPr>
        <w:t>房间表</w:t>
      </w:r>
      <w:bookmarkEnd w:id="93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4" w:name="_Toc22229"/>
      <w:r>
        <w:rPr>
          <w:color w:val="000000"/>
        </w:rPr>
        <w:t>作息时间表</w:t>
      </w:r>
      <w:bookmarkEnd w:id="94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详见附录</w:t>
      </w:r>
    </w:p>
    <w:p>
      <w:pPr>
        <w:pStyle w:val="4"/>
        <w:widowControl w:val="0"/>
        <w:jc w:val="both"/>
        <w:rPr>
          <w:color w:val="000000"/>
        </w:rPr>
      </w:pPr>
      <w:bookmarkStart w:id="95" w:name="_Toc3199"/>
      <w:r>
        <w:rPr>
          <w:color w:val="000000"/>
        </w:rPr>
        <w:t>系统类型</w:t>
      </w:r>
      <w:bookmarkEnd w:id="95"/>
    </w:p>
    <w:p>
      <w:pPr>
        <w:pStyle w:val="5"/>
        <w:widowControl w:val="0"/>
        <w:jc w:val="both"/>
        <w:rPr>
          <w:color w:val="000000"/>
        </w:rPr>
      </w:pPr>
      <w:bookmarkStart w:id="96" w:name="_Toc30639"/>
      <w:r>
        <w:rPr>
          <w:color w:val="000000"/>
        </w:rPr>
        <w:t>系统分区</w:t>
      </w:r>
      <w:bookmarkEnd w:id="9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多联式空调(热泵)机组</w:t>
            </w:r>
          </w:p>
        </w:tc>
        <w:tc>
          <w:tcPr>
            <w:vAlign w:val="center"/>
          </w:tcPr>
          <w:p>
            <w:r>
              <w:t>2.80</w:t>
            </w:r>
          </w:p>
        </w:tc>
        <w:tc>
          <w:tcPr>
            <w:vAlign w:val="center"/>
          </w:tcPr>
          <w:p>
            <w:r>
              <w:t>2.74</w:t>
            </w:r>
          </w:p>
        </w:tc>
        <w:tc>
          <w:tcPr>
            <w:vAlign w:val="center"/>
          </w:tcPr>
          <w:p>
            <w:r>
              <w:t>546.94</w:t>
            </w:r>
          </w:p>
        </w:tc>
        <w:tc>
          <w:tcPr>
            <w:vAlign w:val="center"/>
          </w:tcPr>
          <w:p>
            <w:r>
              <w:t>所有房间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97" w:name="_Toc14151"/>
      <w:r>
        <w:rPr>
          <w:color w:val="000000"/>
        </w:rPr>
        <w:t>热回收参数</w:t>
      </w:r>
      <w:bookmarkEnd w:id="97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262"/>
        <w:gridCol w:w="1731"/>
        <w:gridCol w:w="1731"/>
        <w:gridCol w:w="1731"/>
        <w:gridCol w:w="17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热回收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</w:p>
        </w:tc>
        <w:tc>
          <w:tcPr>
            <w:gridSpan w:val="2"/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  <w:tc>
          <w:tcPr>
            <w:vAlign w:val="center"/>
          </w:tcPr>
          <w:p>
            <w:r>
              <w:t>回收效率</w:t>
            </w:r>
          </w:p>
        </w:tc>
        <w:tc>
          <w:tcPr>
            <w:vAlign w:val="center"/>
          </w:tcPr>
          <w:p>
            <w:r>
              <w:t>启动温(焓)差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无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  <w:tc>
          <w:tcPr>
            <w:vAlign w:val="center"/>
          </w:tcPr>
          <w:p/>
        </w:tc>
      </w:tr>
    </w:tbl>
    <w:p>
      <w:pPr>
        <w:pStyle w:val="4"/>
        <w:widowControl w:val="0"/>
        <w:jc w:val="both"/>
        <w:rPr>
          <w:color w:val="000000"/>
        </w:rPr>
      </w:pPr>
      <w:bookmarkStart w:id="98" w:name="_Toc17403"/>
      <w:r>
        <w:rPr>
          <w:color w:val="000000"/>
        </w:rPr>
        <w:t>制冷系统</w:t>
      </w:r>
      <w:bookmarkEnd w:id="98"/>
    </w:p>
    <w:p>
      <w:pPr>
        <w:pStyle w:val="5"/>
        <w:widowControl w:val="0"/>
        <w:jc w:val="both"/>
        <w:rPr>
          <w:color w:val="000000"/>
        </w:rPr>
      </w:pPr>
      <w:bookmarkStart w:id="99" w:name="_Toc3741"/>
      <w:r>
        <w:rPr>
          <w:color w:val="000000"/>
        </w:rPr>
        <w:t>冷水机组</w:t>
      </w:r>
      <w:bookmarkEnd w:id="9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0" w:name="_Toc8936"/>
      <w:r>
        <w:rPr>
          <w:color w:val="000000"/>
        </w:rPr>
        <w:t>水泵系统</w:t>
      </w:r>
      <w:bookmarkEnd w:id="100"/>
    </w:p>
    <w:tbl>
      <w:tblPr>
        <w:tblStyle w:val="18"/>
        <w:tblW w:w="931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7"/>
        <w:gridCol w:w="1267"/>
        <w:gridCol w:w="990"/>
        <w:gridCol w:w="2122"/>
        <w:gridCol w:w="1556"/>
        <w:gridCol w:w="70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流量(m3/h)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扬程(m)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设计工作效率(%)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输入功率(kW)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冷却水泵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31.3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冷冻水泵</w:t>
            </w:r>
          </w:p>
        </w:tc>
        <w:tc>
          <w:tcPr>
            <w:vAlign w:val="center"/>
          </w:tcPr>
          <w:p>
            <w:r>
              <w:t>320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80</w:t>
            </w:r>
          </w:p>
        </w:tc>
        <w:tc>
          <w:tcPr>
            <w:vAlign w:val="center"/>
          </w:tcPr>
          <w:p>
            <w:r>
              <w:t>37.6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1" w:name="_Toc30237"/>
      <w:r>
        <w:rPr>
          <w:color w:val="000000"/>
        </w:rPr>
        <w:t>运行工况</w:t>
      </w:r>
      <w:bookmarkEnd w:id="101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697"/>
        <w:gridCol w:w="1697"/>
        <w:gridCol w:w="1697"/>
        <w:gridCol w:w="1556"/>
        <w:gridCol w:w="15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冷却水泵功率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冷冻水泵功率</w:t>
            </w:r>
            <w:r>
              <w:br w:type="textWrapping"/>
            </w:r>
            <w:r>
              <w:t>(kW)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30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55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10</w:t>
            </w:r>
          </w:p>
        </w:tc>
        <w:tc>
          <w:tcPr>
            <w:vAlign w:val="center"/>
          </w:tcPr>
          <w:p>
            <w:r>
              <w:t>8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2" w:name="_Toc17967"/>
      <w:r>
        <w:rPr>
          <w:color w:val="000000"/>
        </w:rPr>
        <w:t>制冷能耗</w:t>
      </w:r>
      <w:bookmarkEnd w:id="102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415"/>
        <w:gridCol w:w="1415"/>
        <w:gridCol w:w="1273"/>
        <w:gridCol w:w="1415"/>
        <w:gridCol w:w="1273"/>
        <w:gridCol w:w="141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负荷区间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运行时长(h)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制冷机组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冷却水泵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冷冻水泵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0~25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4.17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25~50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4.55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50~75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75~100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&gt;100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/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03" w:name="_Toc19228"/>
      <w:r>
        <w:rPr>
          <w:color w:val="000000"/>
        </w:rPr>
        <w:t>多联机/单元式空调能耗</w:t>
      </w:r>
      <w:bookmarkEnd w:id="103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耗冷量(kWh)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2.30</w:t>
            </w:r>
          </w:p>
        </w:tc>
        <w:tc>
          <w:tcPr>
            <w:vAlign w:val="center"/>
          </w:tcPr>
          <w:p>
            <w:r>
              <w:t>24588</w:t>
            </w:r>
          </w:p>
        </w:tc>
        <w:tc>
          <w:tcPr>
            <w:vAlign w:val="center"/>
          </w:tcPr>
          <w:p>
            <w:r>
              <w:t>10690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4" w:name="_Toc9819"/>
      <w:r>
        <w:rPr>
          <w:color w:val="000000"/>
        </w:rPr>
        <w:t>供暖系统</w:t>
      </w:r>
      <w:bookmarkEnd w:id="104"/>
    </w:p>
    <w:p>
      <w:pPr>
        <w:pStyle w:val="5"/>
        <w:widowControl w:val="0"/>
        <w:jc w:val="both"/>
        <w:rPr>
          <w:color w:val="000000"/>
        </w:rPr>
      </w:pPr>
      <w:bookmarkStart w:id="105" w:name="_Toc14909"/>
      <w:r>
        <w:rPr>
          <w:color w:val="000000"/>
        </w:rPr>
        <w:t>多联机/单元式热泵能耗</w:t>
      </w:r>
      <w:bookmarkEnd w:id="10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190"/>
        <w:gridCol w:w="2473"/>
        <w:gridCol w:w="24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耗热量(kWh)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耗电量(kWh)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1.90</w:t>
            </w:r>
          </w:p>
        </w:tc>
        <w:tc>
          <w:tcPr>
            <w:vAlign w:val="center"/>
          </w:tcPr>
          <w:p>
            <w:r>
              <w:t>59727</w:t>
            </w:r>
          </w:p>
        </w:tc>
        <w:tc>
          <w:tcPr>
            <w:vAlign w:val="center"/>
          </w:tcPr>
          <w:p>
            <w:r>
              <w:t>31435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06" w:name="_Toc8870"/>
      <w:r>
        <w:rPr>
          <w:color w:val="000000"/>
        </w:rPr>
        <w:t>照明</w:t>
      </w:r>
      <w:bookmarkEnd w:id="106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15.12</w:t>
            </w:r>
          </w:p>
        </w:tc>
        <w:tc>
          <w:tcPr>
            <w:vAlign w:val="center"/>
          </w:tcPr>
          <w:p>
            <w:r>
              <w:t>24</w:t>
            </w:r>
          </w:p>
        </w:tc>
        <w:tc>
          <w:tcPr>
            <w:vAlign w:val="center"/>
          </w:tcPr>
          <w:p>
            <w:r>
              <w:t>685</w:t>
            </w:r>
          </w:p>
        </w:tc>
        <w:tc>
          <w:tcPr>
            <w:vAlign w:val="center"/>
          </w:tcPr>
          <w:p>
            <w:r>
              <w:t>10356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10356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07" w:name="_Toc32366"/>
      <w:r>
        <w:rPr>
          <w:color w:val="000000"/>
        </w:rPr>
        <w:t>比对建筑</w:t>
      </w:r>
      <w:bookmarkEnd w:id="107"/>
    </w:p>
    <w:p>
      <w:pPr>
        <w:pStyle w:val="4"/>
        <w:widowControl w:val="0"/>
        <w:jc w:val="both"/>
        <w:rPr>
          <w:color w:val="000000"/>
        </w:rPr>
      </w:pPr>
      <w:bookmarkStart w:id="108" w:name="_Toc26745"/>
      <w:r>
        <w:rPr>
          <w:color w:val="000000"/>
        </w:rPr>
        <w:t>房间类型</w:t>
      </w:r>
      <w:bookmarkEnd w:id="108"/>
    </w:p>
    <w:p>
      <w:pPr>
        <w:pStyle w:val="5"/>
        <w:widowControl w:val="0"/>
        <w:jc w:val="both"/>
        <w:rPr>
          <w:color w:val="000000"/>
        </w:rPr>
      </w:pPr>
      <w:bookmarkStart w:id="109" w:name="_Toc15585"/>
      <w:r>
        <w:rPr>
          <w:color w:val="000000"/>
        </w:rPr>
        <w:t>房间表</w:t>
      </w:r>
      <w:bookmarkEnd w:id="109"/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973"/>
        <w:gridCol w:w="979"/>
        <w:gridCol w:w="1273"/>
        <w:gridCol w:w="1131"/>
        <w:gridCol w:w="1131"/>
        <w:gridCol w:w="1131"/>
        <w:gridCol w:w="11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空调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</w:t>
            </w:r>
            <w:r>
              <w:br w:type="textWrapping"/>
            </w:r>
            <w:r>
              <w:t>温度℃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渗透风</w:t>
            </w:r>
            <w:r>
              <w:br w:type="textWrapping"/>
            </w:r>
            <w:r>
              <w:t>换气次数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26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30(m</w:t>
            </w:r>
            <w:r>
              <w:rPr>
                <w:vertAlign w:val="superscript"/>
              </w:rPr>
              <w:t>3</w:t>
            </w:r>
            <w:r>
              <w:t>/h.人)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8(㎡/人)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9(W/㎡)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15(W/㎡)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0" w:name="_Toc10241"/>
      <w:r>
        <w:rPr>
          <w:color w:val="000000"/>
        </w:rPr>
        <w:t>作息时间表</w:t>
      </w:r>
      <w:bookmarkEnd w:id="110"/>
    </w:p>
    <w:p>
      <w:pPr>
        <w:widowControl w:val="0"/>
        <w:jc w:val="both"/>
        <w:rPr>
          <w:color w:val="000000"/>
        </w:rPr>
      </w:pPr>
      <w:r>
        <w:rPr>
          <w:color w:val="000000"/>
        </w:rPr>
        <w:t>同标识建筑</w:t>
      </w:r>
    </w:p>
    <w:p>
      <w:pPr>
        <w:pStyle w:val="4"/>
        <w:widowControl w:val="0"/>
        <w:jc w:val="both"/>
        <w:rPr>
          <w:color w:val="000000"/>
        </w:rPr>
      </w:pPr>
      <w:bookmarkStart w:id="111" w:name="_Toc3523"/>
      <w:r>
        <w:rPr>
          <w:color w:val="000000"/>
        </w:rPr>
        <w:t>系统类型</w:t>
      </w:r>
      <w:bookmarkEnd w:id="111"/>
    </w:p>
    <w:p>
      <w:pPr>
        <w:pStyle w:val="5"/>
        <w:widowControl w:val="0"/>
        <w:jc w:val="both"/>
        <w:rPr>
          <w:color w:val="000000"/>
        </w:rPr>
      </w:pPr>
      <w:bookmarkStart w:id="112" w:name="_Toc1674"/>
      <w:r>
        <w:rPr>
          <w:color w:val="000000"/>
        </w:rPr>
        <w:t>系统分区</w:t>
      </w:r>
      <w:bookmarkEnd w:id="112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1"/>
        <w:gridCol w:w="1924"/>
        <w:gridCol w:w="848"/>
        <w:gridCol w:w="848"/>
        <w:gridCol w:w="905"/>
        <w:gridCol w:w="367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系统类型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供冷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供热</w:t>
            </w:r>
            <w:r>
              <w:br w:type="textWrapping"/>
            </w:r>
            <w:r>
              <w:t>能效比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包含的房间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默认</w:t>
            </w:r>
          </w:p>
        </w:tc>
        <w:tc>
          <w:tcPr>
            <w:vAlign w:val="center"/>
          </w:tcPr>
          <w:p>
            <w:r>
              <w:t>双管制风机盘管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－</w:t>
            </w:r>
          </w:p>
        </w:tc>
        <w:tc>
          <w:tcPr>
            <w:vAlign w:val="center"/>
          </w:tcPr>
          <w:p>
            <w:r>
              <w:t>546.94</w:t>
            </w:r>
          </w:p>
        </w:tc>
        <w:tc>
          <w:tcPr>
            <w:vAlign w:val="center"/>
          </w:tcPr>
          <w:p>
            <w:r>
              <w:t>同标识建筑</w:t>
            </w: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3" w:name="_Toc32703"/>
      <w:r>
        <w:rPr>
          <w:color w:val="000000"/>
        </w:rPr>
        <w:t>制冷系统</w:t>
      </w:r>
      <w:bookmarkEnd w:id="113"/>
    </w:p>
    <w:p>
      <w:pPr>
        <w:pStyle w:val="5"/>
        <w:widowControl w:val="0"/>
        <w:jc w:val="both"/>
        <w:rPr>
          <w:color w:val="000000"/>
        </w:rPr>
      </w:pPr>
      <w:bookmarkStart w:id="114" w:name="_Toc1138"/>
      <w:r>
        <w:rPr>
          <w:color w:val="000000"/>
        </w:rPr>
        <w:t>冷水机组</w:t>
      </w:r>
      <w:bookmarkEnd w:id="114"/>
    </w:p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机组选型</w:t>
      </w:r>
    </w:p>
    <w:tbl>
      <w:tblPr>
        <w:tblStyle w:val="18"/>
        <w:tblW w:w="9322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7"/>
        <w:gridCol w:w="2445"/>
        <w:gridCol w:w="1647"/>
        <w:gridCol w:w="1273"/>
        <w:gridCol w:w="1630"/>
        <w:gridCol w:w="62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额定耗电量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额定性能系数</w:t>
            </w:r>
            <w:r>
              <w:br w:type="textWrapping"/>
            </w:r>
            <w:r>
              <w:t>(COP)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冷水机组</w:t>
            </w:r>
          </w:p>
        </w:tc>
        <w:tc>
          <w:tcPr>
            <w:vAlign w:val="center"/>
          </w:tcPr>
          <w:p>
            <w:r>
              <w:t>水冷-螺杆式冷水机组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1</w:t>
            </w:r>
          </w:p>
        </w:tc>
      </w:tr>
    </w:tbl>
    <w:p>
      <w:pPr>
        <w:pStyle w:val="6"/>
        <w:widowControl w:val="0"/>
        <w:jc w:val="both"/>
        <w:rPr>
          <w:color w:val="000000"/>
        </w:rPr>
      </w:pPr>
      <w:r>
        <w:rPr>
          <w:color w:val="000000"/>
        </w:rPr>
        <w:t>机组能耗</w:t>
      </w:r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415"/>
        <w:gridCol w:w="1697"/>
        <w:gridCol w:w="2402"/>
        <w:gridCol w:w="240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机组制冷量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性能系数</w:t>
            </w:r>
            <w:r>
              <w:br w:type="textWrapping"/>
            </w:r>
            <w:r>
              <w:t>COP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机组电耗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125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250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375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500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2"/>
            <w:shd w:val="clear" w:color="auto" w:fill="E6E6E6"/>
            <w:vAlign w:val="center"/>
          </w:tcPr>
          <w:p>
            <w:r>
              <w:t>合计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5" w:name="_Toc5267"/>
      <w:r>
        <w:rPr>
          <w:color w:val="000000"/>
        </w:rPr>
        <w:t>冷却水泵</w:t>
      </w:r>
      <w:bookmarkEnd w:id="115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ERe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6" w:name="_Toc31732"/>
      <w:r>
        <w:rPr>
          <w:color w:val="000000"/>
        </w:rPr>
        <w:t>冷冻水泵</w:t>
      </w:r>
      <w:bookmarkEnd w:id="116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1166"/>
        <w:gridCol w:w="1952"/>
        <w:gridCol w:w="1952"/>
        <w:gridCol w:w="1927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最大冷负荷</w:t>
            </w:r>
            <w:r>
              <w:br w:type="textWrapping"/>
            </w:r>
            <w:r>
              <w:t>(kW)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17" w:name="_Toc26424"/>
      <w:r>
        <w:rPr>
          <w:color w:val="000000"/>
        </w:rPr>
        <w:t>供暖系统</w:t>
      </w:r>
      <w:bookmarkEnd w:id="117"/>
    </w:p>
    <w:p>
      <w:pPr>
        <w:pStyle w:val="5"/>
        <w:widowControl w:val="0"/>
        <w:jc w:val="both"/>
        <w:rPr>
          <w:color w:val="000000"/>
        </w:rPr>
      </w:pPr>
      <w:bookmarkStart w:id="118" w:name="_Toc18209"/>
      <w:r>
        <w:rPr>
          <w:color w:val="000000"/>
        </w:rPr>
        <w:t>热水锅炉能耗</w:t>
      </w:r>
      <w:bookmarkEnd w:id="118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166"/>
        <w:gridCol w:w="600"/>
        <w:gridCol w:w="1166"/>
        <w:gridCol w:w="1166"/>
        <w:gridCol w:w="1166"/>
        <w:gridCol w:w="1732"/>
        <w:gridCol w:w="116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燃料类型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容量/峰值负荷</w:t>
            </w:r>
            <w:r>
              <w:br w:type="textWrapping"/>
            </w:r>
            <w:r>
              <w:t>(MW)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锅炉</w:t>
            </w:r>
            <w:r>
              <w:br w:type="textWrapping"/>
            </w:r>
            <w:r>
              <w:t>热效率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外网热</w:t>
            </w:r>
            <w:r>
              <w:br w:type="textWrapping"/>
            </w:r>
            <w:r>
              <w:t>输送效率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累计</w:t>
            </w:r>
            <w:r>
              <w:br w:type="textWrapping"/>
            </w:r>
            <w:r>
              <w:t>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热/电系数</w:t>
            </w:r>
            <w:r>
              <w:br w:type="textWrapping"/>
            </w:r>
            <w:r>
              <w:t>(kWh/kWh)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折合电耗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>
            <w:r>
              <w:t>烟煤II</w:t>
            </w:r>
          </w:p>
        </w:tc>
        <w:tc>
          <w:tcPr>
            <w:vAlign w:val="center"/>
          </w:tcPr>
          <w:p>
            <w:r>
              <w:t>1.00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0.78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Align w:val="center"/>
          </w:tcPr>
          <w:p>
            <w:r>
              <w:t>0.00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5"/>
        <w:widowControl w:val="0"/>
        <w:jc w:val="both"/>
        <w:rPr>
          <w:color w:val="000000"/>
        </w:rPr>
      </w:pPr>
      <w:bookmarkStart w:id="119" w:name="_Toc28790"/>
      <w:r>
        <w:rPr>
          <w:color w:val="000000"/>
        </w:rPr>
        <w:t>热水循环水泵能耗</w:t>
      </w:r>
      <w:bookmarkEnd w:id="119"/>
    </w:p>
    <w:tbl>
      <w:tblPr>
        <w:tblStyle w:val="18"/>
        <w:tblW w:w="93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584"/>
        <w:gridCol w:w="1584"/>
        <w:gridCol w:w="1584"/>
        <w:gridCol w:w="1584"/>
        <w:gridCol w:w="15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负荷率</w:t>
            </w:r>
            <w:r>
              <w:br w:type="textWrapping"/>
            </w:r>
            <w:r>
              <w:t>(%)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开启</w:t>
            </w:r>
            <w:r>
              <w:br w:type="textWrapping"/>
            </w:r>
            <w:r>
              <w:t>台数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区间时长</w:t>
            </w:r>
            <w:r>
              <w:br w:type="textWrapping"/>
            </w:r>
            <w:r>
              <w:t>(h)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输送能效比</w:t>
            </w:r>
            <w:r>
              <w:br w:type="textWrapping"/>
            </w:r>
            <w:r>
              <w:t>EHR0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最大热负荷</w:t>
            </w:r>
            <w:r>
              <w:br w:type="textWrapping"/>
            </w:r>
            <w:r>
              <w:t>(kWh)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供暖水泵电耗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25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0.00433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1000</w:t>
            </w:r>
          </w:p>
        </w:tc>
        <w:tc>
          <w:tcPr>
            <w:vMerge w:val="restart"/>
            <w:vAlign w:val="center"/>
          </w:tcPr>
          <w:p>
            <w:pPr>
              <w:jc w:val="center"/>
            </w:pP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50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75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shd w:val="clear" w:color="auto" w:fill="E6E6E6"/>
            <w:vAlign w:val="center"/>
          </w:tcPr>
          <w:p>
            <w:r>
              <w:t>100</w:t>
            </w:r>
          </w:p>
        </w:tc>
        <w:tc>
          <w:tcPr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0</w:t>
            </w: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  <w:tc>
          <w:tcPr>
            <w:vMerge w:val="continue"/>
            <w:vAlign w:val="center"/>
          </w:tcPr>
          <w:p>
            <w:pPr>
              <w:jc w:val="center"/>
            </w:pPr>
          </w:p>
        </w:tc>
      </w:tr>
    </w:tbl>
    <w:p>
      <w:pPr>
        <w:pStyle w:val="4"/>
        <w:widowControl w:val="0"/>
        <w:jc w:val="both"/>
        <w:rPr>
          <w:color w:val="000000"/>
        </w:rPr>
      </w:pPr>
      <w:bookmarkStart w:id="120" w:name="_Toc20154"/>
      <w:r>
        <w:rPr>
          <w:color w:val="000000"/>
        </w:rPr>
        <w:t>照明</w:t>
      </w:r>
      <w:bookmarkEnd w:id="120"/>
    </w:p>
    <w:tbl>
      <w:tblPr>
        <w:tblStyle w:val="18"/>
        <w:tblW w:w="935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5"/>
        <w:gridCol w:w="1697"/>
        <w:gridCol w:w="1131"/>
        <w:gridCol w:w="1522"/>
        <w:gridCol w:w="1862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单位面积电耗</w:t>
            </w:r>
            <w:r>
              <w:br w:type="textWrapping"/>
            </w:r>
            <w:r>
              <w:t>(kWh/㎡)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房间个数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房间合计面积</w:t>
            </w:r>
            <w:r>
              <w:br w:type="textWrapping"/>
            </w:r>
            <w:r>
              <w:t>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合计电耗</w:t>
            </w:r>
            <w:r>
              <w:br w:type="textWrapping"/>
            </w:r>
            <w:r>
              <w:t>(kWh)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总计</w:t>
            </w:r>
          </w:p>
        </w:tc>
        <w:tc>
          <w:tcPr>
            <w:vAlign w:val="center"/>
          </w:tcPr>
          <w:p>
            <w:r>
              <w:t>0</w:t>
            </w:r>
          </w:p>
        </w:tc>
      </w:tr>
    </w:tbl>
    <w:p>
      <w:pPr>
        <w:pStyle w:val="2"/>
        <w:widowControl w:val="0"/>
        <w:jc w:val="both"/>
        <w:rPr>
          <w:color w:val="000000"/>
        </w:rPr>
      </w:pPr>
      <w:bookmarkStart w:id="121" w:name="_Toc17619"/>
      <w:r>
        <w:rPr>
          <w:color w:val="000000"/>
        </w:rPr>
        <w:t>计算结果</w:t>
      </w:r>
      <w:bookmarkEnd w:id="121"/>
    </w:p>
    <w:tbl>
      <w:tblPr>
        <w:tblStyle w:val="18"/>
        <w:tblW w:w="9333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997"/>
        <w:gridCol w:w="1183"/>
        <w:gridCol w:w="1183"/>
        <w:gridCol w:w="1297"/>
        <w:gridCol w:w="1292"/>
        <w:gridCol w:w="12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能耗分类</w:t>
            </w: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能耗子类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标识建筑</w:t>
            </w:r>
            <w:bookmarkEnd w:id="0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34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比对建筑</w:t>
            </w:r>
            <w:bookmarkEnd w:id="1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95" w:type="pc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2" w:name="节能率别名"/>
            <w:r>
              <w:rPr>
                <w:rFonts w:hint="eastAsia"/>
                <w:lang w:val="en-US"/>
              </w:rPr>
              <w:t>比对节能率</w:t>
            </w:r>
            <w:bookmarkEnd w:id="122"/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  <w:tc>
          <w:tcPr>
            <w:tcW w:w="692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基础建筑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lang w:val="en-US"/>
              </w:rPr>
              <w:t>(kWh/</w:t>
            </w:r>
            <w:r>
              <w:rPr>
                <w:rFonts w:hint="eastAsia"/>
                <w:lang w:val="en-US"/>
              </w:rPr>
              <w:t>㎡</w:t>
            </w:r>
            <w:r>
              <w:rPr>
                <w:lang w:val="en-US"/>
              </w:rPr>
              <w:t>)</w:t>
            </w:r>
          </w:p>
        </w:tc>
        <w:tc>
          <w:tcPr>
            <w:tcW w:w="689" w:type="pct"/>
            <w:shd w:val="clear" w:color="auto" w:fill="E0E0E0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基础节能率</w:t>
            </w:r>
          </w:p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（%）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建筑负荷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耗冷量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3" w:name="耗冷量2"/>
            <w:r>
              <w:rPr>
                <w:rFonts w:hint="eastAsia"/>
                <w:lang w:val="en-US"/>
              </w:rPr>
              <w:t>31.00</w:t>
            </w:r>
            <w:bookmarkEnd w:id="12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4" w:name="参照建筑耗冷量2"/>
            <w:r>
              <w:rPr>
                <w:rFonts w:hint="eastAsia"/>
                <w:lang w:val="en-US"/>
              </w:rPr>
              <w:t>0.00</w:t>
            </w:r>
            <w:bookmarkEnd w:id="124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5" w:name="节能率耗冷量2"/>
            <w:r>
              <w:rPr>
                <w:rFonts w:hint="eastAsia"/>
                <w:lang w:val="en-US"/>
              </w:rPr>
              <w:t>-</w:t>
            </w:r>
            <w:bookmarkEnd w:id="125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耗热量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6" w:name="耗热量2"/>
            <w:r>
              <w:rPr>
                <w:rFonts w:hint="eastAsia"/>
                <w:lang w:val="en-US"/>
              </w:rPr>
              <w:t>75.31</w:t>
            </w:r>
            <w:bookmarkEnd w:id="12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7" w:name="参照建筑耗热量2"/>
            <w:r>
              <w:rPr>
                <w:rFonts w:hint="eastAsia"/>
                <w:lang w:val="en-US"/>
              </w:rPr>
              <w:t>0.00</w:t>
            </w:r>
            <w:bookmarkEnd w:id="127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8" w:name="节能率耗热量2"/>
            <w:r>
              <w:rPr>
                <w:rFonts w:hint="eastAsia"/>
                <w:lang w:val="en-US"/>
              </w:rPr>
              <w:t>-</w:t>
            </w:r>
            <w:bookmarkEnd w:id="128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冷热合计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29" w:name="耗冷耗热量2"/>
            <w:r>
              <w:rPr>
                <w:rFonts w:hint="eastAsia"/>
                <w:lang w:val="en-US"/>
              </w:rPr>
              <w:t>106.31</w:t>
            </w:r>
            <w:bookmarkEnd w:id="12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0" w:name="参照建筑耗冷耗热量2"/>
            <w:r>
              <w:rPr>
                <w:rFonts w:hint="eastAsia"/>
                <w:lang w:val="en-US"/>
              </w:rPr>
              <w:t>0.00</w:t>
            </w:r>
            <w:bookmarkEnd w:id="130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1" w:name="节能率耗冷耗热量2"/>
            <w:r>
              <w:rPr>
                <w:rFonts w:hint="eastAsia"/>
                <w:lang w:val="en-US"/>
              </w:rPr>
              <w:t>-</w:t>
            </w:r>
            <w:bookmarkEnd w:id="131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供冷电耗</w:t>
            </w:r>
          </w:p>
        </w:tc>
        <w:tc>
          <w:tcPr>
            <w:tcW w:w="1070" w:type="pct"/>
            <w:tcBorders>
              <w:top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中央冷源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2" w:name="冷源能耗"/>
            <w:r>
              <w:rPr>
                <w:lang w:val="en-US"/>
              </w:rPr>
              <w:t>0.00</w:t>
            </w:r>
            <w:bookmarkEnd w:id="13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3" w:name="参照建筑冷源能耗"/>
            <w:r>
              <w:rPr>
                <w:lang w:val="en-US"/>
              </w:rPr>
              <w:t>0.00</w:t>
            </w:r>
            <w:bookmarkEnd w:id="133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4" w:name="节能率空调能耗"/>
            <w:r>
              <w:rPr>
                <w:lang w:val="en-US"/>
              </w:rPr>
              <w:t>-</w:t>
            </w:r>
            <w:bookmarkEnd w:id="134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冷却水泵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5" w:name="冷却水泵能耗"/>
            <w:r>
              <w:rPr>
                <w:lang w:val="en-US"/>
              </w:rPr>
              <w:t>0.00</w:t>
            </w:r>
            <w:bookmarkEnd w:id="13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6" w:name="参照建筑冷却水泵能耗"/>
            <w:r>
              <w:rPr>
                <w:lang w:val="en-US"/>
              </w:rPr>
              <w:t>0.00</w:t>
            </w:r>
            <w:bookmarkEnd w:id="136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冷冻水泵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7" w:name="冷冻水泵能耗"/>
            <w:r>
              <w:rPr>
                <w:lang w:val="en-US"/>
              </w:rPr>
              <w:t>0.00</w:t>
            </w:r>
            <w:bookmarkEnd w:id="137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8" w:name="参照建筑冷冻水泵能耗"/>
            <w:r>
              <w:rPr>
                <w:lang w:val="en-US"/>
              </w:rPr>
              <w:t>0.00</w:t>
            </w:r>
            <w:bookmarkEnd w:id="138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多联机/单元式空调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39" w:name="单元式空调能耗"/>
            <w:r>
              <w:rPr>
                <w:lang w:val="en-US"/>
              </w:rPr>
              <w:t>13.48</w:t>
            </w:r>
            <w:bookmarkEnd w:id="139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0" w:name="参照建筑单元式空调能耗"/>
            <w:r>
              <w:rPr>
                <w:lang w:val="en-US"/>
              </w:rPr>
              <w:t>0.00</w:t>
            </w:r>
            <w:bookmarkEnd w:id="140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bottom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供冷合计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1" w:name="空调能耗"/>
            <w:r>
              <w:rPr>
                <w:lang w:val="en-US"/>
              </w:rPr>
              <w:t>13.48</w:t>
            </w:r>
            <w:bookmarkEnd w:id="141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2" w:name="参照建筑空调能耗"/>
            <w:r>
              <w:rPr>
                <w:lang w:val="en-US"/>
              </w:rPr>
              <w:t>0.00</w:t>
            </w:r>
            <w:bookmarkEnd w:id="142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restart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供暖电耗</w:t>
            </w: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中央热源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3" w:name="热源能耗"/>
            <w:r>
              <w:rPr>
                <w:lang w:val="en-US"/>
              </w:rPr>
              <w:t>0.00</w:t>
            </w:r>
            <w:bookmarkEnd w:id="143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4" w:name="参照建筑热源能耗"/>
            <w:r>
              <w:rPr>
                <w:lang w:val="en-US"/>
              </w:rPr>
              <w:t>0.00</w:t>
            </w:r>
            <w:bookmarkEnd w:id="144"/>
          </w:p>
        </w:tc>
        <w:tc>
          <w:tcPr>
            <w:tcW w:w="695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5" w:name="节能率供暖能耗"/>
            <w:r>
              <w:rPr>
                <w:rFonts w:hint="eastAsia"/>
                <w:lang w:val="en-US"/>
              </w:rPr>
              <w:t>-</w:t>
            </w:r>
            <w:bookmarkEnd w:id="145"/>
          </w:p>
        </w:tc>
        <w:tc>
          <w:tcPr>
            <w:tcW w:w="692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restar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供暖水泵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6" w:name="热水泵能耗"/>
            <w:r>
              <w:rPr>
                <w:lang w:val="en-US"/>
              </w:rPr>
              <w:t>0.00</w:t>
            </w:r>
            <w:bookmarkEnd w:id="146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7" w:name="参照建筑热水泵能耗"/>
            <w:r>
              <w:rPr>
                <w:lang w:val="en-US"/>
              </w:rPr>
              <w:t>0.00</w:t>
            </w:r>
            <w:bookmarkEnd w:id="147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多联机/单元式热泵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8" w:name="单元式热泵能耗"/>
            <w:r>
              <w:rPr>
                <w:lang w:val="en-US"/>
              </w:rPr>
              <w:t>39.64</w:t>
            </w:r>
            <w:bookmarkEnd w:id="14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49" w:name="参照建筑单元式热泵能耗"/>
            <w:r>
              <w:rPr>
                <w:lang w:val="en-US"/>
              </w:rPr>
              <w:t>0.00</w:t>
            </w:r>
            <w:bookmarkEnd w:id="149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7" w:type="pct"/>
            <w:vMerge w:val="continue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1070" w:type="pct"/>
            <w:tcBorders>
              <w:top w:val="single" w:color="auto" w:sz="4" w:space="0"/>
            </w:tcBorders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供暖合计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0" w:name="供暖能耗"/>
            <w:r>
              <w:rPr>
                <w:lang w:val="en-US"/>
              </w:rPr>
              <w:t>39.64</w:t>
            </w:r>
            <w:bookmarkEnd w:id="150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1" w:name="参照建筑供暖能耗"/>
            <w:r>
              <w:rPr>
                <w:lang w:val="en-US"/>
              </w:rPr>
              <w:t>0.00</w:t>
            </w:r>
            <w:bookmarkEnd w:id="151"/>
          </w:p>
        </w:tc>
        <w:tc>
          <w:tcPr>
            <w:tcW w:w="695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92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Merge w:val="continue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采暖空调电耗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2" w:name="空调供暖能耗"/>
            <w:r>
              <w:rPr>
                <w:rFonts w:hint="eastAsia"/>
                <w:lang w:val="en-US"/>
              </w:rPr>
              <w:t>53.12</w:t>
            </w:r>
            <w:bookmarkEnd w:id="152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3" w:name="参照建筑空调供暖能耗"/>
            <w:r>
              <w:rPr>
                <w:rFonts w:hint="eastAsia"/>
                <w:lang w:val="en-US"/>
              </w:rPr>
              <w:t>0.00</w:t>
            </w:r>
            <w:bookmarkEnd w:id="153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4" w:name="节能率空调供暖能耗"/>
            <w:r>
              <w:rPr>
                <w:rFonts w:hint="eastAsia"/>
                <w:lang w:val="en-US"/>
              </w:rPr>
              <w:t>-</w:t>
            </w:r>
            <w:bookmarkEnd w:id="154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照明电耗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5" w:name="照明能耗"/>
            <w:r>
              <w:rPr>
                <w:lang w:val="en-US"/>
              </w:rPr>
              <w:t>13.06</w:t>
            </w:r>
            <w:bookmarkEnd w:id="155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6" w:name="参照建筑照明能耗"/>
            <w:r>
              <w:rPr>
                <w:lang w:val="en-US"/>
              </w:rPr>
              <w:t>0.00</w:t>
            </w:r>
            <w:bookmarkEnd w:id="156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7" w:name="节能率照明能耗"/>
            <w:r>
              <w:rPr>
                <w:lang w:val="en-US"/>
              </w:rPr>
              <w:t>-</w:t>
            </w:r>
            <w:bookmarkEnd w:id="157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6" w:type="pct"/>
            <w:gridSpan w:val="2"/>
            <w:shd w:val="clear" w:color="auto" w:fill="E0E0E0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r>
              <w:rPr>
                <w:rFonts w:hint="eastAsia"/>
                <w:lang w:val="en-US"/>
              </w:rPr>
              <w:t>合计电耗</w:t>
            </w:r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8" w:name="空调供暖和照明能耗"/>
            <w:r>
              <w:rPr>
                <w:lang w:val="en-US"/>
              </w:rPr>
              <w:t>66.17</w:t>
            </w:r>
            <w:bookmarkEnd w:id="158"/>
          </w:p>
        </w:tc>
        <w:tc>
          <w:tcPr>
            <w:tcW w:w="634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59" w:name="参照建筑空调供暖和照明能耗"/>
            <w:r>
              <w:rPr>
                <w:lang w:val="en-US"/>
              </w:rPr>
              <w:t>0.00</w:t>
            </w:r>
            <w:bookmarkEnd w:id="159"/>
          </w:p>
        </w:tc>
        <w:tc>
          <w:tcPr>
            <w:tcW w:w="695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0" w:name="节能率Ref"/>
            <w:r>
              <w:rPr>
                <w:lang w:val="en-US"/>
              </w:rPr>
              <w:t>-</w:t>
            </w:r>
            <w:bookmarkEnd w:id="160"/>
          </w:p>
        </w:tc>
        <w:tc>
          <w:tcPr>
            <w:tcW w:w="692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1" w:name="基础建筑空调供暖和照明能耗"/>
            <w:r>
              <w:rPr>
                <w:rFonts w:hint="eastAsia"/>
                <w:lang w:val="en-US"/>
              </w:rPr>
              <w:t>0.00</w:t>
            </w:r>
            <w:bookmarkEnd w:id="161"/>
          </w:p>
        </w:tc>
        <w:tc>
          <w:tcPr>
            <w:tcW w:w="689" w:type="pct"/>
            <w:vAlign w:val="center"/>
          </w:tcPr>
          <w:p>
            <w:pPr>
              <w:ind w:firstLine="0" w:firstLineChars="0"/>
              <w:jc w:val="center"/>
              <w:rPr>
                <w:lang w:val="en-US"/>
              </w:rPr>
            </w:pPr>
            <w:bookmarkStart w:id="162" w:name="节能率Base"/>
            <w:r>
              <w:rPr>
                <w:rFonts w:hint="eastAsia"/>
                <w:lang w:val="en-US"/>
              </w:rPr>
              <w:t>-</w:t>
            </w:r>
            <w:bookmarkEnd w:id="162"/>
          </w:p>
        </w:tc>
      </w:tr>
    </w:tbl>
    <w:p/>
    <w:p>
      <w:pPr>
        <w:widowControl w:val="0"/>
        <w:jc w:val="both"/>
        <w:rPr>
          <w:color w:val="000000"/>
        </w:rPr>
      </w:pPr>
    </w:p>
    <w:p>
      <w:pPr>
        <w:widowControl w:val="0"/>
        <w:jc w:val="center"/>
        <w:rPr>
          <w:color w:val="000000"/>
        </w:rPr>
      </w:pPr>
    </w:p>
    <w:p/>
    <w:p>
      <w:pPr>
        <w:jc w:val="center"/>
      </w:pPr>
    </w:p>
    <w:p>
      <w:pPr>
        <w:jc w:val="both"/>
      </w:pPr>
    </w:p>
    <w:p>
      <w:p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both"/>
      </w:pPr>
      <w:bookmarkStart w:id="163" w:name="_Toc4302"/>
      <w:r>
        <w:t>附录</w:t>
      </w:r>
      <w:bookmarkEnd w:id="163"/>
    </w:p>
    <w:p>
      <w:pPr>
        <w:pStyle w:val="4"/>
        <w:jc w:val="both"/>
      </w:pPr>
      <w:bookmarkStart w:id="164" w:name="_Toc16188"/>
      <w:r>
        <w:t>工作日/节假日人员逐时在室率(%)</w:t>
      </w:r>
      <w:bookmarkEnd w:id="164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>
      <w:pPr>
        <w:jc w:val="both"/>
      </w:pPr>
    </w:p>
    <w:p>
      <w:r>
        <w:t>注：上行：工作日；下行：节假日</w:t>
      </w:r>
    </w:p>
    <w:p>
      <w:pPr>
        <w:pStyle w:val="4"/>
      </w:pPr>
      <w:bookmarkStart w:id="165" w:name="_Toc25923"/>
      <w:r>
        <w:t>工作日/节假日照明开关时间表(%)</w:t>
      </w:r>
      <w:bookmarkEnd w:id="165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6" w:name="_Toc26089"/>
      <w:r>
        <w:t>工作日/节假日设备逐时使用率(%)</w:t>
      </w:r>
      <w:bookmarkEnd w:id="166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>
      <w:pPr>
        <w:pStyle w:val="4"/>
      </w:pPr>
      <w:bookmarkStart w:id="167" w:name="_Toc14263"/>
      <w:r>
        <w:t>工作日/节假日空调系统运行时间表(1:开,0:关)</w:t>
      </w:r>
      <w:bookmarkEnd w:id="167"/>
    </w:p>
    <w:p/>
    <w:tbl>
      <w:tblPr>
        <w:tblStyle w:val="18"/>
        <w:tblW w:w="10686" w:type="dxa"/>
        <w:jc w:val="center"/>
        <w:tblLayout w:type="fixed"/>
        <w:tblCellMar>
          <w:top w:w="0" w:type="dxa"/>
          <w:left w:w="57" w:type="dxa"/>
          <w:bottom w:w="0" w:type="dxa"/>
          <w:right w:w="0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系统编号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默认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0</w:t>
            </w:r>
          </w:p>
        </w:tc>
      </w:tr>
    </w:tbl>
    <w:p/>
    <w:p>
      <w:r>
        <w:t>注：上行：工作日；下行：节假日</w:t>
      </w:r>
    </w:p>
    <w:p/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separate"/>
    </w:r>
    <w:r>
      <w:rPr>
        <w:rStyle w:val="21"/>
      </w:rPr>
      <w:t>1</w:t>
    </w:r>
    <w:r>
      <w:rPr>
        <w:rStyle w:val="21"/>
      </w:rPr>
      <w:fldChar w:fldCharType="end"/>
    </w:r>
  </w:p>
  <w:p>
    <w:pPr>
      <w:pStyle w:val="1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1"/>
      </w:rPr>
    </w:pPr>
    <w:r>
      <w:rPr>
        <w:rStyle w:val="21"/>
      </w:rPr>
      <w:fldChar w:fldCharType="begin"/>
    </w:r>
    <w:r>
      <w:rPr>
        <w:rStyle w:val="21"/>
      </w:rPr>
      <w:instrText xml:space="preserve">PAGE  </w:instrText>
    </w:r>
    <w:r>
      <w:rPr>
        <w:rStyle w:val="21"/>
      </w:rPr>
      <w:fldChar w:fldCharType="end"/>
    </w:r>
  </w:p>
  <w:p>
    <w:pPr>
      <w:pStyle w:val="1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jc w:val="left"/>
    </w:pPr>
    <w:r>
      <w:rPr>
        <w:lang w:val="en-US"/>
      </w:rPr>
      <w:drawing>
        <wp:inline distT="0" distB="0" distL="0" distR="0">
          <wp:extent cx="854075" cy="163830"/>
          <wp:effectExtent l="0" t="0" r="3175" b="762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4075" cy="163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NiZGQ1MTQ1NzNmYzI2MWNhYjkxNTgyMzRmM2E1YWMifQ=="/>
  </w:docVars>
  <w:rsids>
    <w:rsidRoot w:val="5F1D3E30"/>
    <w:rsid w:val="00037A4C"/>
    <w:rsid w:val="000936A0"/>
    <w:rsid w:val="000D5BDD"/>
    <w:rsid w:val="000F7EF2"/>
    <w:rsid w:val="00122AE1"/>
    <w:rsid w:val="0014776A"/>
    <w:rsid w:val="00203A7D"/>
    <w:rsid w:val="002555B8"/>
    <w:rsid w:val="0030437C"/>
    <w:rsid w:val="00310698"/>
    <w:rsid w:val="003121F7"/>
    <w:rsid w:val="00314D29"/>
    <w:rsid w:val="0032396A"/>
    <w:rsid w:val="00380EFC"/>
    <w:rsid w:val="003E0BD9"/>
    <w:rsid w:val="004D230F"/>
    <w:rsid w:val="004D449D"/>
    <w:rsid w:val="00517BC7"/>
    <w:rsid w:val="005215FB"/>
    <w:rsid w:val="00534262"/>
    <w:rsid w:val="00570EEE"/>
    <w:rsid w:val="005755BA"/>
    <w:rsid w:val="005A5ADF"/>
    <w:rsid w:val="005C264D"/>
    <w:rsid w:val="005D61F4"/>
    <w:rsid w:val="00681D10"/>
    <w:rsid w:val="00694CD5"/>
    <w:rsid w:val="00694FCA"/>
    <w:rsid w:val="00697F8A"/>
    <w:rsid w:val="006E3B8E"/>
    <w:rsid w:val="007542CB"/>
    <w:rsid w:val="007B5194"/>
    <w:rsid w:val="007D7FC4"/>
    <w:rsid w:val="00883D6C"/>
    <w:rsid w:val="009677EB"/>
    <w:rsid w:val="009D1406"/>
    <w:rsid w:val="00A32590"/>
    <w:rsid w:val="00A355BD"/>
    <w:rsid w:val="00A37708"/>
    <w:rsid w:val="00A471F7"/>
    <w:rsid w:val="00AA47FE"/>
    <w:rsid w:val="00AA684C"/>
    <w:rsid w:val="00AB02C1"/>
    <w:rsid w:val="00B41640"/>
    <w:rsid w:val="00B55B22"/>
    <w:rsid w:val="00B60841"/>
    <w:rsid w:val="00B66BCD"/>
    <w:rsid w:val="00BF7F7E"/>
    <w:rsid w:val="00C62DB3"/>
    <w:rsid w:val="00C63237"/>
    <w:rsid w:val="00C67778"/>
    <w:rsid w:val="00C97E25"/>
    <w:rsid w:val="00CB5E85"/>
    <w:rsid w:val="00CC63F1"/>
    <w:rsid w:val="00CE28AA"/>
    <w:rsid w:val="00D40158"/>
    <w:rsid w:val="00D43C46"/>
    <w:rsid w:val="00D62A9A"/>
    <w:rsid w:val="00D70BE9"/>
    <w:rsid w:val="00DB4CC2"/>
    <w:rsid w:val="00DC2F5E"/>
    <w:rsid w:val="00DC73AD"/>
    <w:rsid w:val="00DE70B5"/>
    <w:rsid w:val="00DF470C"/>
    <w:rsid w:val="00E3135C"/>
    <w:rsid w:val="00E81ACD"/>
    <w:rsid w:val="00EC1B16"/>
    <w:rsid w:val="00F54441"/>
    <w:rsid w:val="00F75DD1"/>
    <w:rsid w:val="00FA4B87"/>
    <w:rsid w:val="00FC7B51"/>
    <w:rsid w:val="00FF2243"/>
    <w:rsid w:val="5F1D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name="toc 1"/>
    <w:lsdException w:unhideWhenUsed="0" w:uiPriority="0" w:name="toc 2"/>
    <w:lsdException w:unhideWhenUsed="0" w:uiPriority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autoRedefine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autoRedefine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autoRedefine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uiPriority w:val="0"/>
    <w:pPr>
      <w:shd w:val="clear" w:color="auto" w:fill="000080"/>
    </w:pPr>
  </w:style>
  <w:style w:type="paragraph" w:styleId="13">
    <w:name w:val="toc 3"/>
    <w:basedOn w:val="1"/>
    <w:next w:val="1"/>
    <w:autoRedefine/>
    <w:semiHidden/>
    <w:uiPriority w:val="0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6">
    <w:name w:val="toc 1"/>
    <w:basedOn w:val="1"/>
    <w:next w:val="1"/>
    <w:autoRedefine/>
    <w:semiHidden/>
    <w:uiPriority w:val="0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17">
    <w:name w:val="toc 2"/>
    <w:basedOn w:val="1"/>
    <w:next w:val="1"/>
    <w:autoRedefine/>
    <w:semiHidden/>
    <w:uiPriority w:val="0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19">
    <w:name w:val="Table Grid"/>
    <w:basedOn w:val="18"/>
    <w:autoRedefine/>
    <w:qFormat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page number"/>
    <w:basedOn w:val="20"/>
    <w:uiPriority w:val="0"/>
  </w:style>
  <w:style w:type="character" w:styleId="22">
    <w:name w:val="Hyperlink"/>
    <w:uiPriority w:val="0"/>
    <w:rPr>
      <w:color w:val="0000FF"/>
      <w:u w:val="single"/>
    </w:rPr>
  </w:style>
  <w:style w:type="character" w:customStyle="1" w:styleId="23">
    <w:name w:val="标题 1 Char"/>
    <w:basedOn w:val="20"/>
    <w:link w:val="2"/>
    <w:uiPriority w:val="0"/>
    <w:rPr>
      <w:b/>
      <w:bCs/>
      <w:kern w:val="3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bmp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Local\Temp\tmp5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12</Pages>
  <Words>4100</Words>
  <Characters>5966</Characters>
  <Lines>44</Lines>
  <Paragraphs>12</Paragraphs>
  <TotalTime>0</TotalTime>
  <ScaleCrop>false</ScaleCrop>
  <LinksUpToDate>false</LinksUpToDate>
  <CharactersWithSpaces>6176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2024-01-09T17:05:00Z</dcterms:created>
  <dc:creator>litwodog</dc:creator>
  <cp:lastModifiedBy>litwodog</cp:lastModifiedBy>
  <dcterms:modified xsi:type="dcterms:W3CDTF">2024-01-09T17:06:06Z</dcterms:modified>
  <dc:title>建筑能效测评报告书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B078433D4A59470BABEA8F1BE73A390B_11</vt:lpwstr>
  </property>
  <property fmtid="{D5CDD505-2E9C-101B-9397-08002B2CF9AE}" pid="3" name="KSOProductBuildVer">
    <vt:lpwstr>2052-12.1.0.16120</vt:lpwstr>
  </property>
</Properties>
</file>