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建筑耐久性设计说明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sz w:val="28"/>
          <w:szCs w:val="28"/>
        </w:rPr>
        <w:t>建筑部件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1.外墙材料：选择具有良好抗风化、抗污染和耐久性的材料，如砖石、涂料、陶瓷等，以保证外墙长期美观。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2.屋面材料：采用耐候性好的屋面材料，如石英砂瓦、金属瓦等，确保屋面防水、耐久。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3.窗户和门：选择高质量、耐久性强的窗户和门，确保密封性和安全性。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4.管材、管线和管件：使用耐腐蚀、抗老化、耐久性能好的管材、管线、管件。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5.活动配件：选用长寿命产品，并考虑部品组合的同寿命性；不同使用寿命的部品组合时，采用便于分别拆换、更新和升级的构造。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</w:t>
      </w:r>
      <w:r>
        <w:rPr>
          <w:rFonts w:hint="eastAsia" w:ascii="宋体" w:hAnsi="宋体" w:eastAsia="宋体" w:cs="宋体"/>
          <w:sz w:val="28"/>
          <w:szCs w:val="28"/>
        </w:rPr>
        <w:t>建筑结构材料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混凝土结构：采用高质量、高强度的混凝土，确保建筑结构的稳固和耐久性。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钢结构：如有使用钢结构，选择防腐性能好、耐久性强的钢材，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采用</w:t>
      </w:r>
      <w:r>
        <w:rPr>
          <w:rFonts w:hint="eastAsia" w:ascii="宋体" w:hAnsi="宋体" w:eastAsia="宋体" w:cs="宋体"/>
          <w:sz w:val="28"/>
          <w:szCs w:val="28"/>
        </w:rPr>
        <w:t>耐候型防腐涂料；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3.木结构</w:t>
      </w:r>
      <w:r>
        <w:rPr>
          <w:rFonts w:hint="eastAsia" w:ascii="宋体" w:hAnsi="宋体" w:eastAsia="宋体" w:cs="宋体"/>
          <w:sz w:val="28"/>
          <w:szCs w:val="28"/>
        </w:rPr>
        <w:t>，采用防腐木材、耐久木材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延长使用寿命。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</w:rPr>
        <w:t>装饰装修建筑材料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地板材料：选择耐磨、易清洁的地板材料，如瓷砖、石材、木地板等，确保地面美观且易于维护。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墙面装饰：使用耐久性强、易清洁的墙面装饰材料，如乳胶漆、壁纸等，减少维护成本。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sz w:val="28"/>
          <w:szCs w:val="28"/>
        </w:rPr>
        <w:t>天花板材料：选择防火、防潮、易清洁的天花板材料，如矿棉板、铝扣板等，提高室内环境质量。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sz w:val="28"/>
          <w:szCs w:val="28"/>
        </w:rPr>
        <w:t>选择易于更换和维修的部件和材料，避免使用过于繁琐或特殊的构件。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四、</w:t>
      </w:r>
      <w:r>
        <w:rPr>
          <w:rFonts w:hint="eastAsia" w:ascii="宋体" w:hAnsi="宋体" w:eastAsia="宋体" w:cs="宋体"/>
          <w:sz w:val="28"/>
          <w:szCs w:val="28"/>
        </w:rPr>
        <w:t>安全性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sz w:val="28"/>
          <w:szCs w:val="28"/>
        </w:rPr>
        <w:t>在设计中考虑到防火、防盗等安全要求，选择符合相关标准的建筑材料和部件。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sz w:val="28"/>
          <w:szCs w:val="28"/>
        </w:rPr>
        <w:t>考虑到建筑的使用功能和人员流动，设置合适的安全设施，如应急疏散通道、防滑措施等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0MzI2ZGJhNWUyMTMxZDE0NjVkMjg1NDQwZGZhZGUifQ=="/>
  </w:docVars>
  <w:rsids>
    <w:rsidRoot w:val="00000000"/>
    <w:rsid w:val="78B6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2024-03-12T02:41:39Z</dcterms:created>
  <dc:creator>xx</dc:creator>
  <cp:lastModifiedBy>薛翔</cp:lastModifiedBy>
  <dcterms:modified xsi:type="dcterms:W3CDTF">2024-03-12T02:48:40Z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D4BB7335A87948AFBBD14DB5FB51F6D0_12</vt:lpwstr>
  </property>
</Properties>
</file>