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  <w:r>
        <w:rPr>
          <w:rFonts w:hint="eastAsia" w:ascii="宋体" w:hAnsi="宋体"/>
          <w:b/>
          <w:sz w:val="44"/>
          <w:szCs w:val="24"/>
          <w:lang w:val="en-US" w:eastAsia="zh-CN"/>
        </w:rPr>
        <w:t>M3</w:t>
      </w:r>
      <w:r>
        <w:rPr>
          <w:rFonts w:hint="eastAsia" w:ascii="宋体" w:hAnsi="宋体"/>
          <w:b/>
          <w:sz w:val="44"/>
          <w:szCs w:val="24"/>
          <w:lang w:val="zh-CN"/>
        </w:rPr>
        <w:t>预埋件计算书</w:t>
      </w:r>
    </w:p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====================================================================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计算软件：</w:t>
      </w:r>
      <w:r>
        <w:rPr>
          <w:rFonts w:hint="eastAsia" w:ascii="宋体" w:hAnsi="宋体"/>
          <w:sz w:val="21"/>
          <w:szCs w:val="24"/>
          <w:lang w:val="zh-CN"/>
        </w:rPr>
        <w:tab/>
      </w:r>
      <w:r>
        <w:rPr>
          <w:rFonts w:hint="eastAsia" w:ascii="宋体" w:hAnsi="宋体"/>
          <w:sz w:val="21"/>
          <w:szCs w:val="24"/>
          <w:lang w:val="zh-CN"/>
        </w:rPr>
        <w:t>TSZ结构设计系列软件 TS-MTS2021 Ver 6.8.1.0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计算时间：</w:t>
      </w:r>
      <w:r>
        <w:rPr>
          <w:rFonts w:hint="eastAsia" w:ascii="宋体" w:hAnsi="宋体"/>
          <w:sz w:val="21"/>
          <w:szCs w:val="24"/>
          <w:lang w:val="zh-CN"/>
        </w:rPr>
        <w:tab/>
      </w:r>
      <w:r>
        <w:rPr>
          <w:rFonts w:hint="eastAsia" w:ascii="宋体" w:hAnsi="宋体"/>
          <w:sz w:val="21"/>
          <w:szCs w:val="24"/>
          <w:lang w:val="zh-CN"/>
        </w:rPr>
        <w:t>2024年06月29日 11:14:37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====================================================================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b/>
          <w:sz w:val="28"/>
          <w:szCs w:val="24"/>
          <w:lang w:val="zh-CN"/>
        </w:rPr>
        <w:t>一. 预埋件基本资料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设计依据：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《钢结构设计标准》GB50017-2017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《混凝土结构设计规范》GB50010-2010（2015年版）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采用锚筋：焊接直锚筋库_HRB400-Ф22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排列为(环形布置)：3行；行间距140mm；2列；列间距150mm；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锚板选用：SB20_Q355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锚板尺寸：L*B= 300mm×430mm，T=20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基材混凝土：C30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基材厚度：300mm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锚筋布置平面图如下：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drawing>
          <wp:inline distT="0" distB="0" distL="114300" distR="114300">
            <wp:extent cx="4285615" cy="38093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380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b/>
          <w:sz w:val="28"/>
          <w:szCs w:val="24"/>
          <w:lang w:val="zh-CN"/>
        </w:rPr>
        <w:t>二. 预埋件验算：（</w:t>
      </w:r>
      <w:r>
        <w:rPr>
          <w:rFonts w:hint="eastAsia" w:ascii="宋体" w:hAnsi="宋体"/>
          <w:b/>
          <w:sz w:val="28"/>
          <w:szCs w:val="24"/>
          <w:lang w:val="en-US" w:eastAsia="zh-CN"/>
        </w:rPr>
        <w:t>抗</w:t>
      </w:r>
      <w:bookmarkStart w:id="0" w:name="_GoBack"/>
      <w:bookmarkEnd w:id="0"/>
      <w:r>
        <w:rPr>
          <w:rFonts w:hint="eastAsia" w:ascii="宋体" w:hAnsi="宋体"/>
          <w:b/>
          <w:sz w:val="28"/>
          <w:szCs w:val="24"/>
          <w:lang w:val="en-US" w:eastAsia="zh-CN"/>
        </w:rPr>
        <w:t>剪件为安全储备</w:t>
      </w:r>
      <w:r>
        <w:rPr>
          <w:rFonts w:hint="eastAsia" w:ascii="宋体" w:hAnsi="宋体"/>
          <w:b/>
          <w:sz w:val="28"/>
          <w:szCs w:val="24"/>
          <w:lang w:val="zh-CN"/>
        </w:rPr>
        <w:t>）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轴力：N=64kN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X向剪力：V</w:t>
      </w:r>
      <w:r>
        <w:rPr>
          <w:rFonts w:hint="eastAsia" w:ascii="宋体" w:hAnsi="宋体"/>
          <w:sz w:val="16"/>
          <w:szCs w:val="24"/>
          <w:lang w:val="zh-CN"/>
        </w:rPr>
        <w:t>x</w:t>
      </w:r>
      <w:r>
        <w:rPr>
          <w:rFonts w:hint="eastAsia" w:ascii="宋体" w:hAnsi="宋体"/>
          <w:sz w:val="21"/>
          <w:szCs w:val="24"/>
          <w:lang w:val="zh-CN"/>
        </w:rPr>
        <w:t>=65kN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Y向剪力：V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=65kN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绕X轴弯矩：M</w:t>
      </w:r>
      <w:r>
        <w:rPr>
          <w:rFonts w:hint="eastAsia" w:ascii="宋体" w:hAnsi="宋体"/>
          <w:sz w:val="16"/>
          <w:szCs w:val="24"/>
          <w:lang w:val="zh-CN"/>
        </w:rPr>
        <w:t>x</w:t>
      </w:r>
      <w:r>
        <w:rPr>
          <w:rFonts w:hint="eastAsia" w:ascii="宋体" w:hAnsi="宋体"/>
          <w:sz w:val="21"/>
          <w:szCs w:val="24"/>
          <w:lang w:val="zh-CN"/>
        </w:rPr>
        <w:t>=20kN·m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锚板上锚筋总个数为6 个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锚筋总面积：A=6×π×(0.5×22)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sz w:val="21"/>
          <w:szCs w:val="24"/>
          <w:lang w:val="zh-CN"/>
        </w:rPr>
        <w:t>/100=22.808 cm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根据《混凝土结构设计规范》 GB50010-2010（2015年版）,锚筋的抗拉强度设计值fy不应大于300 N/mm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锚筋抗拉强度设计值：f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=300N/mm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X方向锚筋排数的影响系数：α</w:t>
      </w:r>
      <w:r>
        <w:rPr>
          <w:rFonts w:hint="eastAsia" w:ascii="宋体" w:hAnsi="宋体"/>
          <w:sz w:val="16"/>
          <w:szCs w:val="24"/>
          <w:lang w:val="zh-CN"/>
        </w:rPr>
        <w:t>rx</w:t>
      </w:r>
      <w:r>
        <w:rPr>
          <w:rFonts w:hint="eastAsia" w:ascii="宋体" w:hAnsi="宋体"/>
          <w:sz w:val="21"/>
          <w:szCs w:val="24"/>
          <w:lang w:val="zh-CN"/>
        </w:rPr>
        <w:t>=1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Y方向锚筋排数的影响系数：α</w:t>
      </w:r>
      <w:r>
        <w:rPr>
          <w:rFonts w:hint="eastAsia" w:ascii="宋体" w:hAnsi="宋体"/>
          <w:sz w:val="16"/>
          <w:szCs w:val="24"/>
          <w:lang w:val="zh-CN"/>
        </w:rPr>
        <w:t>ry</w:t>
      </w:r>
      <w:r>
        <w:rPr>
          <w:rFonts w:hint="eastAsia" w:ascii="宋体" w:hAnsi="宋体"/>
          <w:sz w:val="21"/>
          <w:szCs w:val="24"/>
          <w:lang w:val="zh-CN"/>
        </w:rPr>
        <w:t>=0.9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锚筋的受剪承载力系数α</w:t>
      </w:r>
      <w:r>
        <w:rPr>
          <w:rFonts w:hint="eastAsia" w:ascii="宋体" w:hAnsi="宋体"/>
          <w:sz w:val="16"/>
          <w:szCs w:val="24"/>
          <w:lang w:val="zh-CN"/>
        </w:rPr>
        <w:t>v</w:t>
      </w:r>
      <w:r>
        <w:rPr>
          <w:rFonts w:hint="eastAsia" w:ascii="宋体" w:hAnsi="宋体"/>
          <w:sz w:val="21"/>
          <w:szCs w:val="24"/>
          <w:lang w:val="zh-CN"/>
        </w:rPr>
        <w:t>=(4.0-0.08*d)*(f</w:t>
      </w:r>
      <w:r>
        <w:rPr>
          <w:rFonts w:hint="eastAsia" w:ascii="宋体" w:hAnsi="宋体"/>
          <w:sz w:val="16"/>
          <w:szCs w:val="24"/>
          <w:lang w:val="zh-CN"/>
        </w:rPr>
        <w:t>c</w:t>
      </w:r>
      <w:r>
        <w:rPr>
          <w:rFonts w:hint="eastAsia" w:ascii="宋体" w:hAnsi="宋体"/>
          <w:sz w:val="21"/>
          <w:szCs w:val="24"/>
          <w:lang w:val="zh-CN"/>
        </w:rPr>
        <w:t>/f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)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sz w:val="21"/>
          <w:szCs w:val="24"/>
          <w:lang w:val="zh-CN"/>
        </w:rPr>
        <w:t>=(4.0-0.08×22)×(14.3/300)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sz w:val="21"/>
          <w:szCs w:val="24"/>
          <w:lang w:val="zh-CN"/>
        </w:rPr>
        <w:t>=0.489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锚板的弯曲变形折减系数α</w:t>
      </w:r>
      <w:r>
        <w:rPr>
          <w:rFonts w:hint="eastAsia" w:ascii="宋体" w:hAnsi="宋体"/>
          <w:sz w:val="16"/>
          <w:szCs w:val="24"/>
          <w:lang w:val="zh-CN"/>
        </w:rPr>
        <w:t>b</w:t>
      </w:r>
      <w:r>
        <w:rPr>
          <w:rFonts w:hint="eastAsia" w:ascii="宋体" w:hAnsi="宋体"/>
          <w:sz w:val="21"/>
          <w:szCs w:val="24"/>
          <w:lang w:val="zh-CN"/>
        </w:rPr>
        <w:t>=0.6+0.25×20/22=0.827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沿X向最外层锚筋中心间距Z</w:t>
      </w:r>
      <w:r>
        <w:rPr>
          <w:rFonts w:hint="eastAsia" w:ascii="宋体" w:hAnsi="宋体"/>
          <w:sz w:val="16"/>
          <w:szCs w:val="24"/>
          <w:lang w:val="zh-CN"/>
        </w:rPr>
        <w:t>x</w:t>
      </w:r>
      <w:r>
        <w:rPr>
          <w:rFonts w:hint="eastAsia" w:ascii="宋体" w:hAnsi="宋体"/>
          <w:sz w:val="21"/>
          <w:szCs w:val="24"/>
          <w:lang w:val="zh-CN"/>
        </w:rPr>
        <w:t>=150mm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沿Y向最外层锚筋中心间距Z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=280mm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按《混凝土结构设计规范》 GB50010-2010（2015年版）公式9.7.2-1计算：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    A</w:t>
      </w:r>
      <w:r>
        <w:rPr>
          <w:rFonts w:hint="eastAsia" w:ascii="宋体" w:hAnsi="宋体"/>
          <w:sz w:val="16"/>
          <w:szCs w:val="24"/>
          <w:lang w:val="zh-CN"/>
        </w:rPr>
        <w:t>1min</w:t>
      </w:r>
      <w:r>
        <w:rPr>
          <w:rFonts w:hint="eastAsia" w:ascii="宋体" w:hAnsi="宋体"/>
          <w:sz w:val="21"/>
          <w:szCs w:val="24"/>
          <w:lang w:val="zh-CN"/>
        </w:rPr>
        <w:t>=V</w:t>
      </w:r>
      <w:r>
        <w:rPr>
          <w:rFonts w:hint="eastAsia" w:ascii="宋体" w:hAnsi="宋体"/>
          <w:sz w:val="16"/>
          <w:szCs w:val="24"/>
          <w:lang w:val="zh-CN"/>
        </w:rPr>
        <w:t>x</w:t>
      </w:r>
      <w:r>
        <w:rPr>
          <w:rFonts w:hint="eastAsia" w:ascii="宋体" w:hAnsi="宋体"/>
          <w:sz w:val="21"/>
          <w:szCs w:val="24"/>
          <w:lang w:val="zh-CN"/>
        </w:rPr>
        <w:t>/(α</w:t>
      </w:r>
      <w:r>
        <w:rPr>
          <w:rFonts w:hint="eastAsia" w:ascii="宋体" w:hAnsi="宋体"/>
          <w:sz w:val="16"/>
          <w:szCs w:val="24"/>
          <w:lang w:val="zh-CN"/>
        </w:rPr>
        <w:t>rx</w:t>
      </w:r>
      <w:r>
        <w:rPr>
          <w:rFonts w:hint="eastAsia" w:ascii="宋体" w:hAnsi="宋体"/>
          <w:sz w:val="21"/>
          <w:szCs w:val="24"/>
          <w:lang w:val="zh-CN"/>
        </w:rPr>
        <w:t>*α</w:t>
      </w:r>
      <w:r>
        <w:rPr>
          <w:rFonts w:hint="eastAsia" w:ascii="宋体" w:hAnsi="宋体"/>
          <w:sz w:val="16"/>
          <w:szCs w:val="24"/>
          <w:lang w:val="zh-CN"/>
        </w:rPr>
        <w:t>v</w:t>
      </w:r>
      <w:r>
        <w:rPr>
          <w:rFonts w:hint="eastAsia" w:ascii="宋体" w:hAnsi="宋体"/>
          <w:sz w:val="21"/>
          <w:szCs w:val="24"/>
          <w:lang w:val="zh-CN"/>
        </w:rPr>
        <w:t>*f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)+V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/(α</w:t>
      </w:r>
      <w:r>
        <w:rPr>
          <w:rFonts w:hint="eastAsia" w:ascii="宋体" w:hAnsi="宋体"/>
          <w:sz w:val="16"/>
          <w:szCs w:val="24"/>
          <w:lang w:val="zh-CN"/>
        </w:rPr>
        <w:t>ry</w:t>
      </w:r>
      <w:r>
        <w:rPr>
          <w:rFonts w:hint="eastAsia" w:ascii="宋体" w:hAnsi="宋体"/>
          <w:sz w:val="21"/>
          <w:szCs w:val="24"/>
          <w:lang w:val="zh-CN"/>
        </w:rPr>
        <w:t>*α</w:t>
      </w:r>
      <w:r>
        <w:rPr>
          <w:rFonts w:hint="eastAsia" w:ascii="宋体" w:hAnsi="宋体"/>
          <w:sz w:val="16"/>
          <w:szCs w:val="24"/>
          <w:lang w:val="zh-CN"/>
        </w:rPr>
        <w:t>v</w:t>
      </w:r>
      <w:r>
        <w:rPr>
          <w:rFonts w:hint="eastAsia" w:ascii="宋体" w:hAnsi="宋体"/>
          <w:sz w:val="21"/>
          <w:szCs w:val="24"/>
          <w:lang w:val="zh-CN"/>
        </w:rPr>
        <w:t>*f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)+N/(0.8*α</w:t>
      </w:r>
      <w:r>
        <w:rPr>
          <w:rFonts w:hint="eastAsia" w:ascii="宋体" w:hAnsi="宋体"/>
          <w:sz w:val="16"/>
          <w:szCs w:val="24"/>
          <w:lang w:val="zh-CN"/>
        </w:rPr>
        <w:t>b</w:t>
      </w:r>
      <w:r>
        <w:rPr>
          <w:rFonts w:hint="eastAsia" w:ascii="宋体" w:hAnsi="宋体"/>
          <w:sz w:val="21"/>
          <w:szCs w:val="24"/>
          <w:lang w:val="zh-CN"/>
        </w:rPr>
        <w:t>*f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)+M</w:t>
      </w:r>
      <w:r>
        <w:rPr>
          <w:rFonts w:hint="eastAsia" w:ascii="宋体" w:hAnsi="宋体"/>
          <w:sz w:val="16"/>
          <w:szCs w:val="24"/>
          <w:lang w:val="zh-CN"/>
        </w:rPr>
        <w:t>x</w:t>
      </w:r>
      <w:r>
        <w:rPr>
          <w:rFonts w:hint="eastAsia" w:ascii="宋体" w:hAnsi="宋体"/>
          <w:sz w:val="21"/>
          <w:szCs w:val="24"/>
          <w:lang w:val="zh-CN"/>
        </w:rPr>
        <w:t>/(1.3*α</w:t>
      </w:r>
      <w:r>
        <w:rPr>
          <w:rFonts w:hint="eastAsia" w:ascii="宋体" w:hAnsi="宋体"/>
          <w:sz w:val="16"/>
          <w:szCs w:val="24"/>
          <w:lang w:val="zh-CN"/>
        </w:rPr>
        <w:t>ry</w:t>
      </w:r>
      <w:r>
        <w:rPr>
          <w:rFonts w:hint="eastAsia" w:ascii="宋体" w:hAnsi="宋体"/>
          <w:sz w:val="21"/>
          <w:szCs w:val="24"/>
          <w:lang w:val="zh-CN"/>
        </w:rPr>
        <w:t>*α</w:t>
      </w:r>
      <w:r>
        <w:rPr>
          <w:rFonts w:hint="eastAsia" w:ascii="宋体" w:hAnsi="宋体"/>
          <w:sz w:val="16"/>
          <w:szCs w:val="24"/>
          <w:lang w:val="zh-CN"/>
        </w:rPr>
        <w:t>b</w:t>
      </w:r>
      <w:r>
        <w:rPr>
          <w:rFonts w:hint="eastAsia" w:ascii="宋体" w:hAnsi="宋体"/>
          <w:sz w:val="21"/>
          <w:szCs w:val="24"/>
          <w:lang w:val="zh-CN"/>
        </w:rPr>
        <w:t>*f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*Z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)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            =65/(1×0.489×300)×10+65/(0.9×0.489×300)×10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        +64/(0.8×0.827×300)×10+20×10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sz w:val="21"/>
          <w:szCs w:val="24"/>
          <w:lang w:val="zh-CN"/>
        </w:rPr>
        <w:t>/(1.3×0.9×0.827×300×280)×10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            =15.036cm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按《混凝土结构设计规范》 GB50010-2010（2015年版）公式9.7.2-2计算：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    A</w:t>
      </w:r>
      <w:r>
        <w:rPr>
          <w:rFonts w:hint="eastAsia" w:ascii="宋体" w:hAnsi="宋体"/>
          <w:sz w:val="16"/>
          <w:szCs w:val="24"/>
          <w:lang w:val="zh-CN"/>
        </w:rPr>
        <w:t>2min</w:t>
      </w:r>
      <w:r>
        <w:rPr>
          <w:rFonts w:hint="eastAsia" w:ascii="宋体" w:hAnsi="宋体"/>
          <w:sz w:val="21"/>
          <w:szCs w:val="24"/>
          <w:lang w:val="zh-CN"/>
        </w:rPr>
        <w:t>=N/(0.8*α</w:t>
      </w:r>
      <w:r>
        <w:rPr>
          <w:rFonts w:hint="eastAsia" w:ascii="宋体" w:hAnsi="宋体"/>
          <w:sz w:val="16"/>
          <w:szCs w:val="24"/>
          <w:lang w:val="zh-CN"/>
        </w:rPr>
        <w:t>b</w:t>
      </w:r>
      <w:r>
        <w:rPr>
          <w:rFonts w:hint="eastAsia" w:ascii="宋体" w:hAnsi="宋体"/>
          <w:sz w:val="21"/>
          <w:szCs w:val="24"/>
          <w:lang w:val="zh-CN"/>
        </w:rPr>
        <w:t>*f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)+M</w:t>
      </w:r>
      <w:r>
        <w:rPr>
          <w:rFonts w:hint="eastAsia" w:ascii="宋体" w:hAnsi="宋体"/>
          <w:sz w:val="16"/>
          <w:szCs w:val="24"/>
          <w:lang w:val="zh-CN"/>
        </w:rPr>
        <w:t>x</w:t>
      </w:r>
      <w:r>
        <w:rPr>
          <w:rFonts w:hint="eastAsia" w:ascii="宋体" w:hAnsi="宋体"/>
          <w:sz w:val="21"/>
          <w:szCs w:val="24"/>
          <w:lang w:val="zh-CN"/>
        </w:rPr>
        <w:t>/(0.4*α</w:t>
      </w:r>
      <w:r>
        <w:rPr>
          <w:rFonts w:hint="eastAsia" w:ascii="宋体" w:hAnsi="宋体"/>
          <w:sz w:val="16"/>
          <w:szCs w:val="24"/>
          <w:lang w:val="zh-CN"/>
        </w:rPr>
        <w:t>ry</w:t>
      </w:r>
      <w:r>
        <w:rPr>
          <w:rFonts w:hint="eastAsia" w:ascii="宋体" w:hAnsi="宋体"/>
          <w:sz w:val="21"/>
          <w:szCs w:val="24"/>
          <w:lang w:val="zh-CN"/>
        </w:rPr>
        <w:t>*α</w:t>
      </w:r>
      <w:r>
        <w:rPr>
          <w:rFonts w:hint="eastAsia" w:ascii="宋体" w:hAnsi="宋体"/>
          <w:sz w:val="16"/>
          <w:szCs w:val="24"/>
          <w:lang w:val="zh-CN"/>
        </w:rPr>
        <w:t>b</w:t>
      </w:r>
      <w:r>
        <w:rPr>
          <w:rFonts w:hint="eastAsia" w:ascii="宋体" w:hAnsi="宋体"/>
          <w:sz w:val="21"/>
          <w:szCs w:val="24"/>
          <w:lang w:val="zh-CN"/>
        </w:rPr>
        <w:t>*f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*Z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)×10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            =64/(0.8×0.827×300)×10+20×10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sz w:val="21"/>
          <w:szCs w:val="24"/>
          <w:lang w:val="zh-CN"/>
        </w:rPr>
        <w:t>/(0.4×0.9×0.827×300×280)×10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            =11.218cm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根据《混凝土结构设计规范》 GB50010-2010（2015年版）11.1.9条，考虑地震作用的预埋件，锚筋截面面积增大25%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故取锚筋截面面积为：A</w:t>
      </w:r>
      <w:r>
        <w:rPr>
          <w:rFonts w:hint="eastAsia" w:ascii="宋体" w:hAnsi="宋体"/>
          <w:sz w:val="16"/>
          <w:szCs w:val="24"/>
          <w:lang w:val="zh-CN"/>
        </w:rPr>
        <w:t>s</w:t>
      </w:r>
      <w:r>
        <w:rPr>
          <w:rFonts w:hint="eastAsia" w:ascii="宋体" w:hAnsi="宋体"/>
          <w:sz w:val="21"/>
          <w:szCs w:val="24"/>
          <w:lang w:val="zh-CN"/>
        </w:rPr>
        <w:t>=1.25*max(A</w:t>
      </w:r>
      <w:r>
        <w:rPr>
          <w:rFonts w:hint="eastAsia" w:ascii="宋体" w:hAnsi="宋体"/>
          <w:sz w:val="16"/>
          <w:szCs w:val="24"/>
          <w:lang w:val="zh-CN"/>
        </w:rPr>
        <w:t>1min</w:t>
      </w:r>
      <w:r>
        <w:rPr>
          <w:rFonts w:hint="eastAsia" w:ascii="宋体" w:hAnsi="宋体"/>
          <w:sz w:val="21"/>
          <w:szCs w:val="24"/>
          <w:lang w:val="zh-CN"/>
        </w:rPr>
        <w:t>，A</w:t>
      </w:r>
      <w:r>
        <w:rPr>
          <w:rFonts w:hint="eastAsia" w:ascii="宋体" w:hAnsi="宋体"/>
          <w:sz w:val="16"/>
          <w:szCs w:val="24"/>
          <w:lang w:val="zh-CN"/>
        </w:rPr>
        <w:t>2min</w:t>
      </w:r>
      <w:r>
        <w:rPr>
          <w:rFonts w:hint="eastAsia" w:ascii="宋体" w:hAnsi="宋体"/>
          <w:sz w:val="21"/>
          <w:szCs w:val="24"/>
          <w:lang w:val="zh-CN"/>
        </w:rPr>
        <w:t>)=18.795cm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则截面承载力为：F=A</w:t>
      </w:r>
      <w:r>
        <w:rPr>
          <w:rFonts w:hint="eastAsia" w:ascii="宋体" w:hAnsi="宋体"/>
          <w:sz w:val="16"/>
          <w:szCs w:val="24"/>
          <w:lang w:val="zh-CN"/>
        </w:rPr>
        <w:t>s</w:t>
      </w:r>
      <w:r>
        <w:rPr>
          <w:rFonts w:hint="eastAsia" w:ascii="宋体" w:hAnsi="宋体"/>
          <w:sz w:val="21"/>
          <w:szCs w:val="24"/>
          <w:lang w:val="zh-CN"/>
        </w:rPr>
        <w:t>*f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=18.795×10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sz w:val="21"/>
          <w:szCs w:val="24"/>
          <w:lang w:val="zh-CN"/>
        </w:rPr>
        <w:t>×300 = 563860.055N = 563.86kN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根据《混凝土结构设计规范》 GB50010-2010（2015年版）表11.1.6注释，考虑地震组合，取承载力抗震调整系数γ</w:t>
      </w:r>
      <w:r>
        <w:rPr>
          <w:rFonts w:hint="eastAsia" w:ascii="宋体" w:hAnsi="宋体"/>
          <w:sz w:val="16"/>
          <w:szCs w:val="24"/>
          <w:lang w:val="zh-CN"/>
        </w:rPr>
        <w:t>RE</w:t>
      </w:r>
      <w:r>
        <w:rPr>
          <w:rFonts w:hint="eastAsia" w:ascii="宋体" w:hAnsi="宋体"/>
          <w:sz w:val="21"/>
          <w:szCs w:val="24"/>
          <w:lang w:val="zh-CN"/>
        </w:rPr>
        <w:t>=1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实际允许承载力值为：F</w:t>
      </w:r>
      <w:r>
        <w:rPr>
          <w:rFonts w:hint="eastAsia" w:ascii="宋体" w:hAnsi="宋体"/>
          <w:sz w:val="16"/>
          <w:szCs w:val="24"/>
          <w:lang w:val="zh-CN"/>
        </w:rPr>
        <w:t>u</w:t>
      </w:r>
      <w:r>
        <w:rPr>
          <w:rFonts w:hint="eastAsia" w:ascii="宋体" w:hAnsi="宋体"/>
          <w:sz w:val="21"/>
          <w:szCs w:val="24"/>
          <w:lang w:val="zh-CN"/>
        </w:rPr>
        <w:t>=A*f</w:t>
      </w:r>
      <w:r>
        <w:rPr>
          <w:rFonts w:hint="eastAsia" w:ascii="宋体" w:hAnsi="宋体"/>
          <w:sz w:val="16"/>
          <w:szCs w:val="24"/>
          <w:lang w:val="zh-CN"/>
        </w:rPr>
        <w:t>y</w:t>
      </w:r>
      <w:r>
        <w:rPr>
          <w:rFonts w:hint="eastAsia" w:ascii="宋体" w:hAnsi="宋体"/>
          <w:sz w:val="21"/>
          <w:szCs w:val="24"/>
          <w:lang w:val="zh-CN"/>
        </w:rPr>
        <w:t>=22.808×10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sz w:val="21"/>
          <w:szCs w:val="24"/>
          <w:lang w:val="zh-CN"/>
        </w:rPr>
        <w:t>×300=684.239×10</w:t>
      </w:r>
      <w:r>
        <w:rPr>
          <w:rFonts w:hint="eastAsia" w:ascii="宋体" w:hAnsi="宋体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sz w:val="21"/>
          <w:szCs w:val="24"/>
          <w:lang w:val="zh-CN"/>
        </w:rPr>
        <w:t>N = 684.239kN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则有：F &lt; F</w:t>
      </w:r>
      <w:r>
        <w:rPr>
          <w:rFonts w:hint="eastAsia" w:ascii="宋体" w:hAnsi="宋体"/>
          <w:sz w:val="16"/>
          <w:szCs w:val="24"/>
          <w:lang w:val="zh-CN"/>
        </w:rPr>
        <w:t>u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8"/>
          <w:szCs w:val="24"/>
          <w:lang w:val="zh-CN"/>
        </w:rPr>
        <w:t>三. 预埋件构造验算：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锚固长度限值计算：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根据《混凝土结构设计规范》 GB50010-2010（2015年版）8.3.1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钢筋的外形系数：α=0.14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钢筋的抗拉强度设计值：f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=360N/mm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钢筋的公称直径d=22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混凝土轴心抗拉强度设计值：f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t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=1.43N/mm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基本锚固长度：l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ab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=α*f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t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*d=0.14×360/1.43×22=775.385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根据《混凝土结构设计规范》 GB50010-2010（2015年版） 8.3.1、8.3.2、8.3.3，对锚固长度进行修正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当前锚固条件无需修正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锚固长度：l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a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ab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=775.385 mm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实际锚固长度860，最小限值为852.923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锚板厚度限值计算：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根据《混凝土结构设计规范》GB50010-2010 (2015年版) 9.7.1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锚板厚度不宜小于锚筋直径的0.6倍，受拉和受弯预埋件的锚板厚度尚宜大于锚筋间距的1/8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锚筋间距b取列间距，b=150mm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锚板厚度限值：T=max(0.6×d,b/8)=max(0.6×22,150/8)=max(13.2,18.75)=18.75mm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实际锚板厚度20，最小限值为18.75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行间距为140，最小限值为132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列边距为150，最小限值为66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行边距为75，最小限值为44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列边距为75，最小限值为44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ZDMxNzU0YTM0MzFmMzhkNmJjMGExNzdjMTA4YjAifQ=="/>
  </w:docVars>
  <w:rsids>
    <w:rsidRoot w:val="00172A27"/>
    <w:rsid w:val="174C413A"/>
    <w:rsid w:val="7EF50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nhideWhenUsed/>
    <w:uiPriority w:val="99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931</Words>
  <Characters>1988</Characters>
  <TotalTime>0</TotalTime>
  <ScaleCrop>false</ScaleCrop>
  <LinksUpToDate>false</LinksUpToDate>
  <CharactersWithSpaces>2326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2024-06-29T04:11:00Z</dcterms:created>
  <dc:creator>Administrator</dc:creator>
  <cp:lastModifiedBy>吕祥明，专业钢结构设计</cp:lastModifiedBy>
  <dcterms:modified xsi:type="dcterms:W3CDTF">2024-06-29T04:13:35Z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9A4BFE8CAE404F6599ED879EC7D0B739_13</vt:lpwstr>
  </property>
</Properties>
</file>