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B70E" w14:textId="79EBB27B" w:rsidR="00F9368E" w:rsidRDefault="00F9368E" w:rsidP="00F9368E">
      <w:pPr>
        <w:rPr>
          <w:rFonts w:hint="eastAsia"/>
        </w:rPr>
      </w:pPr>
      <w:r>
        <w:rPr>
          <w:rFonts w:hint="eastAsia"/>
        </w:rPr>
        <w:t>一</w:t>
      </w:r>
      <w:r>
        <w:rPr>
          <w:rFonts w:hint="eastAsia"/>
        </w:rPr>
        <w:t>、</w:t>
      </w:r>
      <w:r>
        <w:rPr>
          <w:rFonts w:hint="eastAsia"/>
        </w:rPr>
        <w:t>强电</w:t>
      </w:r>
      <w:r>
        <w:rPr>
          <w:rFonts w:hint="eastAsia"/>
        </w:rPr>
        <w:t>气</w:t>
      </w:r>
      <w:r>
        <w:rPr>
          <w:rFonts w:hint="eastAsia"/>
        </w:rPr>
        <w:t>设计</w:t>
      </w:r>
    </w:p>
    <w:p w14:paraId="6151B2D6" w14:textId="70873653" w:rsidR="00F9368E" w:rsidRDefault="00F9368E" w:rsidP="00F9368E">
      <w:pPr>
        <w:ind w:firstLineChars="100" w:firstLine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负荷等级</w:t>
      </w:r>
    </w:p>
    <w:p w14:paraId="2EC83113" w14:textId="7108C407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本工程消防设备用电、应急照明、网络机房及生活水泵为二级负荷</w:t>
      </w:r>
      <w:r>
        <w:rPr>
          <w:rFonts w:hint="eastAsia"/>
        </w:rPr>
        <w:t>；</w:t>
      </w:r>
      <w:r>
        <w:rPr>
          <w:rFonts w:hint="eastAsia"/>
        </w:rPr>
        <w:t>其他用电为三级负荷。</w:t>
      </w:r>
    </w:p>
    <w:p w14:paraId="5A4E3193" w14:textId="0E3BF57B" w:rsidR="00F9368E" w:rsidRDefault="00F9368E" w:rsidP="00F9368E">
      <w:pPr>
        <w:ind w:firstLineChars="100" w:firstLine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负荷计算</w:t>
      </w:r>
    </w:p>
    <w:p w14:paraId="55EFC43A" w14:textId="77777777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本工程初估用电量约为2700kVA，拟设置二台1600kVA变压器，变压器总装机容量为3200 kVA。</w:t>
      </w:r>
    </w:p>
    <w:p w14:paraId="5FACE8B5" w14:textId="54B7A5B0" w:rsidR="00F9368E" w:rsidRDefault="00F9368E" w:rsidP="00F9368E">
      <w:pPr>
        <w:ind w:firstLineChars="100" w:firstLine="21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>10/0.4kV变配电室</w:t>
      </w:r>
    </w:p>
    <w:p w14:paraId="49CB064C" w14:textId="77777777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本工程设变配电室一座, 设在地下一层，内设二台1600kVA变压器。自市政外网引来二路10kV电源至变配电室。由变配电室引出低压电力电缆至各层配电间。</w:t>
      </w:r>
    </w:p>
    <w:p w14:paraId="5C708E2F" w14:textId="245C25AF" w:rsidR="00F9368E" w:rsidRDefault="00F9368E" w:rsidP="00F9368E">
      <w:pPr>
        <w:ind w:firstLineChars="100" w:firstLine="21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.</w:t>
      </w:r>
      <w:r>
        <w:rPr>
          <w:rFonts w:hint="eastAsia"/>
        </w:rPr>
        <w:t>低压配电系统</w:t>
      </w:r>
    </w:p>
    <w:p w14:paraId="095C7C4C" w14:textId="4AA89271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本工程配电方式为放射式和树干式相结合，为满足消防等二级负荷供电需求</w:t>
      </w:r>
      <w:r>
        <w:rPr>
          <w:rFonts w:hint="eastAsia"/>
        </w:rPr>
        <w:t>，</w:t>
      </w:r>
      <w:r>
        <w:rPr>
          <w:rFonts w:hint="eastAsia"/>
        </w:rPr>
        <w:t>消防设备采用两回路供电</w:t>
      </w:r>
      <w:r>
        <w:rPr>
          <w:rFonts w:hint="eastAsia"/>
        </w:rPr>
        <w:t>，</w:t>
      </w:r>
      <w:r>
        <w:rPr>
          <w:rFonts w:hint="eastAsia"/>
        </w:rPr>
        <w:t>末端切换。</w:t>
      </w:r>
    </w:p>
    <w:p w14:paraId="2C440A94" w14:textId="0B4C83CA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室内普通线路采用阻燃型交联聚乙烯电力电缆和聚氯乙烯电线</w:t>
      </w:r>
      <w:r>
        <w:rPr>
          <w:rFonts w:hint="eastAsia"/>
        </w:rPr>
        <w:t>，</w:t>
      </w:r>
      <w:r>
        <w:rPr>
          <w:rFonts w:hint="eastAsia"/>
        </w:rPr>
        <w:t>穿钢管在混凝土板内、墙内暗敷(干线电缆在桥架内敷设)</w:t>
      </w:r>
      <w:r>
        <w:rPr>
          <w:rFonts w:hint="eastAsia"/>
        </w:rPr>
        <w:t>；</w:t>
      </w:r>
      <w:r>
        <w:rPr>
          <w:rFonts w:hint="eastAsia"/>
        </w:rPr>
        <w:t>消防负荷电力电缆采用耐火电缆，穿钢管在混凝土板内、墙内暗敷，如需明敷或吊顶内敷设时，应穿钢管或封闭式金属线槽，并刷防火涂料保护。</w:t>
      </w:r>
    </w:p>
    <w:p w14:paraId="1A768AD9" w14:textId="4C2EE7ED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本工程配电系统接地形式为TN</w:t>
      </w:r>
      <w:r>
        <w:rPr>
          <w:rFonts w:hint="eastAsia"/>
        </w:rPr>
        <w:t>-</w:t>
      </w:r>
      <w:r>
        <w:rPr>
          <w:rFonts w:hint="eastAsia"/>
        </w:rPr>
        <w:t>S系统。</w:t>
      </w:r>
    </w:p>
    <w:p w14:paraId="7481FB12" w14:textId="72F7BBFB" w:rsidR="00F9368E" w:rsidRDefault="00F9368E" w:rsidP="00F9368E">
      <w:pPr>
        <w:ind w:firstLineChars="100" w:firstLine="21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.</w:t>
      </w:r>
      <w:r>
        <w:rPr>
          <w:rFonts w:hint="eastAsia"/>
        </w:rPr>
        <w:t>照明系统.</w:t>
      </w:r>
    </w:p>
    <w:p w14:paraId="799A8849" w14:textId="45E51CA3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根据《建筑照明设计标准》(GB50034-2004) ，设计照度为</w:t>
      </w:r>
      <w:r>
        <w:rPr>
          <w:rFonts w:hint="eastAsia"/>
        </w:rPr>
        <w:t>：</w:t>
      </w:r>
      <w:r>
        <w:rPr>
          <w:rFonts w:hint="eastAsia"/>
        </w:rPr>
        <w:t>展厅、办公室为300</w:t>
      </w:r>
      <w:r>
        <w:rPr>
          <w:rFonts w:hint="eastAsia"/>
        </w:rPr>
        <w:t>l</w:t>
      </w:r>
      <w:r>
        <w:rPr>
          <w:rFonts w:hint="eastAsia"/>
        </w:rPr>
        <w:t>x，走道及门厅为75</w:t>
      </w:r>
      <w:r>
        <w:rPr>
          <w:rFonts w:hint="eastAsia"/>
        </w:rPr>
        <w:t>-</w:t>
      </w:r>
      <w:r>
        <w:rPr>
          <w:rFonts w:hint="eastAsia"/>
        </w:rPr>
        <w:t>100lx。</w:t>
      </w:r>
    </w:p>
    <w:p w14:paraId="06EA3D8B" w14:textId="77777777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办公室、展厅均选用配有高功率因数电子镇流器的荧光灯，荧光灯光源选用T8三基色荧光灯，走廊、楼梯选用节能高效吸顶灯，其光源选用插拔式自镇流节能灯。</w:t>
      </w:r>
    </w:p>
    <w:p w14:paraId="5282196D" w14:textId="77777777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在展厅、走廊、公共区域、变配电室、值班室等处设应急照明。走道设有安全疏散指示灯，主要出入口设安全出口灯。应急照明灯具内自带蓄电池，为疏散照明供电的应急电源持续供电时间不小于30分钟。</w:t>
      </w:r>
    </w:p>
    <w:p w14:paraId="48010F31" w14:textId="708BED8D" w:rsidR="00F9368E" w:rsidRDefault="00F9368E" w:rsidP="00F9368E">
      <w:pPr>
        <w:ind w:firstLineChars="100" w:firstLine="21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.</w:t>
      </w:r>
      <w:r>
        <w:rPr>
          <w:rFonts w:hint="eastAsia"/>
        </w:rPr>
        <w:t>建筑物防雷、接地与安全措施</w:t>
      </w:r>
    </w:p>
    <w:p w14:paraId="733B92A7" w14:textId="77777777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本工程按照第二类防雷建筑物设防。</w:t>
      </w:r>
    </w:p>
    <w:p w14:paraId="7CA36D16" w14:textId="2A290E2D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在建筑物的屋檐及屋脊处装设屋面避雷带，屋面设20x20m或24</w:t>
      </w:r>
      <w:r>
        <w:rPr>
          <w:rFonts w:hint="eastAsia"/>
        </w:rPr>
        <w:t>x</w:t>
      </w:r>
      <w:r>
        <w:rPr>
          <w:rFonts w:hint="eastAsia"/>
        </w:rPr>
        <w:t>16m避雷网，利用结构柱子内主筋作防雷引下线，利用建筑物基础钢筋作接地装置。建筑物避雷接地、供配电系统保护地、弱电系统接地采用联合接地，接地电阻小于1欧姆</w:t>
      </w:r>
      <w:r>
        <w:rPr>
          <w:rFonts w:hint="eastAsia"/>
        </w:rPr>
        <w:t>。</w:t>
      </w:r>
    </w:p>
    <w:p w14:paraId="3236DF28" w14:textId="43EFAA91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建筑物作总等电位连接，弱电机房、配电小间做局部等电位连接。所有进出建筑物的金属管道均在进出处与接地装置连</w:t>
      </w:r>
      <w:r>
        <w:rPr>
          <w:rFonts w:hint="eastAsia"/>
        </w:rPr>
        <w:t>接。</w:t>
      </w:r>
    </w:p>
    <w:p w14:paraId="0B62D837" w14:textId="77777777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在变配电室低压母线、计算机房、通讯网络、有线电视等弱电机房处装设防浪涌过电压保护器。</w:t>
      </w:r>
    </w:p>
    <w:p w14:paraId="221D21F3" w14:textId="493CDA41" w:rsidR="00F9368E" w:rsidRDefault="00F9368E" w:rsidP="00F9368E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>弱电气设计</w:t>
      </w:r>
    </w:p>
    <w:p w14:paraId="33A180B6" w14:textId="3E8DC721" w:rsidR="00F9368E" w:rsidRDefault="00F9368E" w:rsidP="00F9368E">
      <w:pPr>
        <w:ind w:firstLineChars="100" w:firstLine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设计范围</w:t>
      </w:r>
    </w:p>
    <w:p w14:paraId="3205932E" w14:textId="287DE433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本工程设置的弱电系统有</w:t>
      </w:r>
      <w:r>
        <w:rPr>
          <w:rFonts w:hint="eastAsia"/>
        </w:rPr>
        <w:t>：</w:t>
      </w:r>
      <w:r>
        <w:rPr>
          <w:rFonts w:hint="eastAsia"/>
        </w:rPr>
        <w:t>火灾自动报警及联动控制系统、安全技术防范系统、有线电视系统、综合布线系统、公共广播系统、楼宇自控系统。</w:t>
      </w:r>
    </w:p>
    <w:p w14:paraId="6BEB979F" w14:textId="68B31494" w:rsidR="00F9368E" w:rsidRDefault="00F9368E" w:rsidP="00F9368E">
      <w:pPr>
        <w:ind w:firstLineChars="100" w:firstLine="21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火灾自动报警及联动控制系统</w:t>
      </w:r>
    </w:p>
    <w:p w14:paraId="4219CE53" w14:textId="7C4DC5DC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本工程设置智能型集中报警系统，按</w:t>
      </w:r>
      <w:r>
        <w:rPr>
          <w:rFonts w:hint="eastAsia"/>
        </w:rPr>
        <w:t>一</w:t>
      </w:r>
      <w:r>
        <w:rPr>
          <w:rFonts w:hint="eastAsia"/>
        </w:rPr>
        <w:t>级保护对象设防。系统由装于消防控制中心的智能型集中报警装置、联动控制装置、广播，通信装置，位于各层的层显示器、声光报警器、控制信号模块以及装于除卫生间外所有场所的火灾探测器组成。消防控制中心设在一层。</w:t>
      </w:r>
    </w:p>
    <w:p w14:paraId="56E223DA" w14:textId="2D1AAFC9" w:rsidR="00F9368E" w:rsidRDefault="00F9368E" w:rsidP="00F9368E">
      <w:pPr>
        <w:ind w:firstLineChars="100" w:firstLine="21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安全技术防范系统</w:t>
      </w:r>
    </w:p>
    <w:p w14:paraId="088B4AF9" w14:textId="7D98B6C1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根据《安全防范工程技术规范》</w:t>
      </w:r>
      <w:r>
        <w:rPr>
          <w:rFonts w:hint="eastAsia"/>
        </w:rPr>
        <w:t xml:space="preserve"> </w:t>
      </w:r>
      <w:r>
        <w:rPr>
          <w:rFonts w:hint="eastAsia"/>
        </w:rPr>
        <w:t>GB50348 -2004和本建筑的功能特点，运用计算机技</w:t>
      </w:r>
      <w:r>
        <w:rPr>
          <w:rFonts w:hint="eastAsia"/>
        </w:rPr>
        <w:lastRenderedPageBreak/>
        <w:t>术、通信报警手段、视频监控技术系统等组成综合安全技术防范体系。本系统由视频安防监控系统、出入口控制系统</w:t>
      </w:r>
      <w:r>
        <w:rPr>
          <w:rFonts w:hint="eastAsia"/>
        </w:rPr>
        <w:t>（</w:t>
      </w:r>
      <w:r>
        <w:rPr>
          <w:rFonts w:hint="eastAsia"/>
        </w:rPr>
        <w:t>门禁管理系统</w:t>
      </w:r>
      <w:r>
        <w:rPr>
          <w:rFonts w:hint="eastAsia"/>
        </w:rPr>
        <w:t>）</w:t>
      </w:r>
      <w:r>
        <w:rPr>
          <w:rFonts w:hint="eastAsia"/>
        </w:rPr>
        <w:t>、入侵报警系统、汽车库管理系统、无线对讲系统等组成。安全防范系统的监控中心设在一层，与消防控制室合用一室，以便于消防安防的集成建设。</w:t>
      </w:r>
    </w:p>
    <w:p w14:paraId="2C78F4B8" w14:textId="7D8369BF" w:rsidR="00F9368E" w:rsidRDefault="00F9368E" w:rsidP="00F9368E">
      <w:pPr>
        <w:ind w:firstLineChars="100" w:firstLine="21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有线电视系</w:t>
      </w:r>
    </w:p>
    <w:p w14:paraId="38A70187" w14:textId="7C1A2E6A" w:rsidR="00F9368E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电视信号来自城市有线电视HFC宽带接入网系统、自办节目、卫星信号等。系统采用860MHZ邻频传输模式，双向图象传输系统。利用</w:t>
      </w:r>
      <w:r>
        <w:rPr>
          <w:rFonts w:hint="eastAsia"/>
        </w:rPr>
        <w:t>一</w:t>
      </w:r>
      <w:r>
        <w:rPr>
          <w:rFonts w:hint="eastAsia"/>
        </w:rPr>
        <w:t>个内部的分配网络来传输有线电视信号，并在重要办公室、会议室、展厅、网络中心、通讯中心等处设置出线座。</w:t>
      </w:r>
    </w:p>
    <w:p w14:paraId="63CB8AFF" w14:textId="3DB30B7B" w:rsidR="00F9368E" w:rsidRDefault="00F9368E" w:rsidP="00F9368E">
      <w:pPr>
        <w:ind w:firstLineChars="100" w:firstLine="21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综合布线系统</w:t>
      </w:r>
    </w:p>
    <w:p w14:paraId="217A8988" w14:textId="58FBFA0F" w:rsidR="008459CC" w:rsidRDefault="00F9368E" w:rsidP="00F9368E">
      <w:pPr>
        <w:ind w:firstLineChars="200" w:firstLine="420"/>
        <w:rPr>
          <w:rFonts w:hint="eastAsia"/>
        </w:rPr>
      </w:pPr>
      <w:r>
        <w:rPr>
          <w:rFonts w:hint="eastAsia"/>
        </w:rPr>
        <w:t>本系统按开放性、灵活性、可扩展性、实用性、安全可靠性和经济性的原则设计。本系统主要为建筑物内部之间、建筑物与外部</w:t>
      </w:r>
      <w:r>
        <w:rPr>
          <w:rFonts w:hint="eastAsia"/>
        </w:rPr>
        <w:t>（</w:t>
      </w:r>
      <w:r>
        <w:rPr>
          <w:rFonts w:hint="eastAsia"/>
        </w:rPr>
        <w:t>城市、国家以及国际范围</w:t>
      </w:r>
      <w:r>
        <w:rPr>
          <w:rFonts w:hint="eastAsia"/>
        </w:rPr>
        <w:t>）</w:t>
      </w:r>
      <w:r>
        <w:rPr>
          <w:rFonts w:hint="eastAsia"/>
        </w:rPr>
        <w:t>的语音、图像和数据信号交流提供网络平台。系统按照当前较为普遍应用的千兆位以太网组网设备配置</w:t>
      </w:r>
      <w:r>
        <w:rPr>
          <w:rFonts w:hint="eastAsia"/>
        </w:rPr>
        <w:t>（</w:t>
      </w:r>
      <w:r>
        <w:rPr>
          <w:rFonts w:hint="eastAsia"/>
        </w:rPr>
        <w:t>主干线可供扩展为万兆位以太网系统</w:t>
      </w:r>
      <w:r>
        <w:rPr>
          <w:rFonts w:hint="eastAsia"/>
        </w:rPr>
        <w:t>）</w:t>
      </w:r>
      <w:r>
        <w:rPr>
          <w:rFonts w:hint="eastAsia"/>
        </w:rPr>
        <w:t>，采用星型拓扑结构。本系统主要用于语音和各种数据信号的传输，数据网络系统按内外双网络结构方式设置，内外网</w:t>
      </w:r>
      <w:r>
        <w:rPr>
          <w:rFonts w:hint="eastAsia"/>
        </w:rPr>
        <w:t>（</w:t>
      </w:r>
      <w:r>
        <w:rPr>
          <w:rFonts w:hint="eastAsia"/>
        </w:rPr>
        <w:t>内网是指内部信息管理系统专用信息网络，外网是指公共信息网络</w:t>
      </w:r>
      <w:r>
        <w:rPr>
          <w:rFonts w:hint="eastAsia"/>
        </w:rPr>
        <w:t>）</w:t>
      </w:r>
      <w:r>
        <w:rPr>
          <w:rFonts w:hint="eastAsia"/>
        </w:rPr>
        <w:t>进行物理分隔设置。</w:t>
      </w:r>
    </w:p>
    <w:sectPr w:rsidR="00845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14"/>
    <w:rsid w:val="0038083D"/>
    <w:rsid w:val="0076429C"/>
    <w:rsid w:val="008459CC"/>
    <w:rsid w:val="00B8757D"/>
    <w:rsid w:val="00F9368E"/>
    <w:rsid w:val="00FA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8AB9E"/>
  <w15:chartTrackingRefBased/>
  <w15:docId w15:val="{7D15A473-DA6A-428E-B218-24FC6AB9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9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9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91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9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91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91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9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91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91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591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9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9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9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9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59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乐阳 Wang</dc:creator>
  <cp:keywords/>
  <dc:description/>
  <cp:lastModifiedBy>乐阳 Wang</cp:lastModifiedBy>
  <cp:revision>2</cp:revision>
  <dcterms:created xsi:type="dcterms:W3CDTF">2025-02-23T13:41:00Z</dcterms:created>
  <dcterms:modified xsi:type="dcterms:W3CDTF">2025-02-23T13:49:00Z</dcterms:modified>
</cp:coreProperties>
</file>