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8BE6" w14:textId="63725CA4" w:rsidR="00B149C8" w:rsidRDefault="00B149C8" w:rsidP="00B149C8">
      <w:pPr>
        <w:rPr>
          <w:rFonts w:hint="eastAsia"/>
        </w:rPr>
      </w:pPr>
      <w:r>
        <w:rPr>
          <w:rFonts w:hint="eastAsia"/>
        </w:rPr>
        <w:t>一、本工程结构设计采用现行的国家有关法规和标准。</w:t>
      </w:r>
    </w:p>
    <w:p w14:paraId="46BC7C08" w14:textId="27802285" w:rsidR="00B149C8" w:rsidRDefault="00B149C8" w:rsidP="00B149C8">
      <w:pPr>
        <w:ind w:left="420" w:hangingChars="200" w:hanging="420"/>
        <w:rPr>
          <w:rFonts w:hint="eastAsia"/>
        </w:rPr>
      </w:pPr>
      <w:r>
        <w:rPr>
          <w:rFonts w:hint="eastAsia"/>
        </w:rPr>
        <w:t>二、建筑结构的安全等级为二级</w:t>
      </w:r>
      <w:r>
        <w:rPr>
          <w:rFonts w:hint="eastAsia"/>
        </w:rPr>
        <w:t>；</w:t>
      </w:r>
      <w:r>
        <w:rPr>
          <w:rFonts w:hint="eastAsia"/>
        </w:rPr>
        <w:t>设计使用年限为50年</w:t>
      </w:r>
      <w:r>
        <w:rPr>
          <w:rFonts w:hint="eastAsia"/>
        </w:rPr>
        <w:t>；</w:t>
      </w:r>
      <w:r>
        <w:rPr>
          <w:rFonts w:hint="eastAsia"/>
        </w:rPr>
        <w:t>建筑抗震设防类别为标准设防类结构抗震设防烈度为6度</w:t>
      </w:r>
      <w:r>
        <w:rPr>
          <w:rFonts w:hint="eastAsia"/>
        </w:rPr>
        <w:t>，</w:t>
      </w:r>
      <w:r>
        <w:rPr>
          <w:rFonts w:hint="eastAsia"/>
        </w:rPr>
        <w:t>第一组，设计基本地震加速度为0.05g。</w:t>
      </w:r>
    </w:p>
    <w:p w14:paraId="388FC057" w14:textId="71BF33D4" w:rsidR="00B149C8" w:rsidRPr="00B149C8" w:rsidRDefault="00B149C8" w:rsidP="00B149C8">
      <w:pPr>
        <w:rPr>
          <w:rFonts w:hint="eastAsia"/>
        </w:rPr>
      </w:pPr>
      <w:r>
        <w:rPr>
          <w:rFonts w:hint="eastAsia"/>
        </w:rPr>
        <w:t>三、工程所在场地50年</w:t>
      </w:r>
      <w:r>
        <w:rPr>
          <w:rFonts w:hint="eastAsia"/>
        </w:rPr>
        <w:t>一</w:t>
      </w:r>
      <w:r>
        <w:rPr>
          <w:rFonts w:hint="eastAsia"/>
        </w:rPr>
        <w:t>遇的基本风压值为0.45KN/m2，基本雪压值0.45 KN/m2。</w:t>
      </w:r>
    </w:p>
    <w:p w14:paraId="7DD28984" w14:textId="449E6C74" w:rsidR="00B149C8" w:rsidRDefault="00B149C8" w:rsidP="00B149C8">
      <w:pPr>
        <w:rPr>
          <w:rFonts w:hint="eastAsia"/>
        </w:rPr>
      </w:pPr>
      <w:r>
        <w:rPr>
          <w:rFonts w:hint="eastAsia"/>
        </w:rPr>
        <w:t>四</w:t>
      </w:r>
      <w:r>
        <w:rPr>
          <w:rFonts w:hint="eastAsia"/>
        </w:rPr>
        <w:t>、</w:t>
      </w:r>
      <w:r>
        <w:rPr>
          <w:rFonts w:hint="eastAsia"/>
        </w:rPr>
        <w:t>本工程为一幢多层建筑，其中</w:t>
      </w:r>
    </w:p>
    <w:p w14:paraId="6B734844" w14:textId="77777777" w:rsidR="00B149C8" w:rsidRDefault="00B149C8" w:rsidP="00B149C8">
      <w:pPr>
        <w:ind w:firstLineChars="200" w:firstLine="420"/>
      </w:pPr>
      <w:r>
        <w:rPr>
          <w:rFonts w:hint="eastAsia"/>
        </w:rPr>
        <w:t>地下</w:t>
      </w:r>
      <w:r>
        <w:rPr>
          <w:rFonts w:hint="eastAsia"/>
        </w:rPr>
        <w:t>：</w:t>
      </w:r>
      <w:r>
        <w:rPr>
          <w:rFonts w:hint="eastAsia"/>
        </w:rPr>
        <w:t>一层地下室</w:t>
      </w:r>
    </w:p>
    <w:p w14:paraId="7AEB8718" w14:textId="10AA849B" w:rsidR="00B149C8" w:rsidRDefault="00B149C8" w:rsidP="00B149C8">
      <w:pPr>
        <w:ind w:firstLineChars="200" w:firstLine="420"/>
        <w:rPr>
          <w:rFonts w:hint="eastAsia"/>
        </w:rPr>
      </w:pPr>
      <w:r>
        <w:rPr>
          <w:rFonts w:hint="eastAsia"/>
        </w:rPr>
        <w:t>地上</w:t>
      </w:r>
      <w:r>
        <w:rPr>
          <w:rFonts w:hint="eastAsia"/>
        </w:rPr>
        <w:t>：</w:t>
      </w:r>
      <w:r>
        <w:rPr>
          <w:rFonts w:hint="eastAsia"/>
        </w:rPr>
        <w:t xml:space="preserve">最高四层 </w:t>
      </w:r>
    </w:p>
    <w:p w14:paraId="0262C8E3" w14:textId="72BD3C43" w:rsidR="00B149C8" w:rsidRDefault="00B149C8" w:rsidP="00B149C8">
      <w:pPr>
        <w:rPr>
          <w:rFonts w:hint="eastAsia"/>
        </w:rPr>
      </w:pPr>
      <w:r>
        <w:rPr>
          <w:rFonts w:hint="eastAsia"/>
        </w:rPr>
        <w:t>五</w:t>
      </w:r>
      <w:r>
        <w:rPr>
          <w:rFonts w:hint="eastAsia"/>
        </w:rPr>
        <w:t>、</w:t>
      </w:r>
      <w:r>
        <w:rPr>
          <w:rFonts w:hint="eastAsia"/>
        </w:rPr>
        <w:t>结构方案</w:t>
      </w:r>
    </w:p>
    <w:p w14:paraId="6E11E32A" w14:textId="7955D944" w:rsidR="00B149C8" w:rsidRDefault="00B149C8" w:rsidP="00B149C8">
      <w:pPr>
        <w:ind w:firstLineChars="200" w:firstLine="420"/>
        <w:rPr>
          <w:rFonts w:hint="eastAsia"/>
        </w:rPr>
      </w:pPr>
      <w:r>
        <w:rPr>
          <w:rFonts w:hint="eastAsia"/>
        </w:rPr>
        <w:t>采用普通钢筋砼框架结构，框架抗震等级为四级</w:t>
      </w:r>
      <w:r>
        <w:rPr>
          <w:rFonts w:hint="eastAsia"/>
        </w:rPr>
        <w:t>；</w:t>
      </w:r>
      <w:r>
        <w:rPr>
          <w:rFonts w:hint="eastAsia"/>
        </w:rPr>
        <w:t>楼面采用现浇钢筋混凝土梁板结构</w:t>
      </w:r>
      <w:r>
        <w:rPr>
          <w:rFonts w:hint="eastAsia"/>
        </w:rPr>
        <w:t>，</w:t>
      </w:r>
      <w:r>
        <w:rPr>
          <w:rFonts w:hint="eastAsia"/>
        </w:rPr>
        <w:t>主展厅及多功能厅屋面采用玻璃顶，其余屋面采用现浇钢筋混凝土梁板结构。对于大跨度的悬挑部分采用预应力混凝土结构。</w:t>
      </w:r>
    </w:p>
    <w:p w14:paraId="49F0D11E" w14:textId="6DC90483" w:rsidR="00B149C8" w:rsidRDefault="00B149C8" w:rsidP="00B149C8">
      <w:pPr>
        <w:rPr>
          <w:rFonts w:hint="eastAsia"/>
        </w:rPr>
      </w:pPr>
      <w:r>
        <w:rPr>
          <w:rFonts w:hint="eastAsia"/>
        </w:rPr>
        <w:t>六</w:t>
      </w:r>
      <w:r>
        <w:rPr>
          <w:rFonts w:hint="eastAsia"/>
        </w:rPr>
        <w:t>、</w:t>
      </w:r>
      <w:r>
        <w:rPr>
          <w:rFonts w:hint="eastAsia"/>
        </w:rPr>
        <w:t>地基基础</w:t>
      </w:r>
    </w:p>
    <w:p w14:paraId="4DBBC23D" w14:textId="4A1B1E84" w:rsidR="008459CC" w:rsidRDefault="00B149C8" w:rsidP="00B149C8">
      <w:pPr>
        <w:ind w:firstLineChars="200" w:firstLine="420"/>
        <w:rPr>
          <w:rFonts w:hint="eastAsia"/>
        </w:rPr>
      </w:pPr>
      <w:r>
        <w:rPr>
          <w:rFonts w:hint="eastAsia"/>
        </w:rPr>
        <w:t>采用柱下独立基础，柱下条形基础或桩基础，具体形式待地质勘察报告提供后再确定。</w:t>
      </w:r>
    </w:p>
    <w:sectPr w:rsidR="00845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32"/>
    <w:rsid w:val="00171932"/>
    <w:rsid w:val="0038083D"/>
    <w:rsid w:val="0076429C"/>
    <w:rsid w:val="008459CC"/>
    <w:rsid w:val="00B149C8"/>
    <w:rsid w:val="00E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7909"/>
  <w15:chartTrackingRefBased/>
  <w15:docId w15:val="{20AE118D-DB3F-423A-9A0B-BDDA718B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93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93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93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9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9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9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9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9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93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19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9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9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9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9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9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1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乐阳 Wang</dc:creator>
  <cp:keywords/>
  <dc:description/>
  <cp:lastModifiedBy>乐阳 Wang</cp:lastModifiedBy>
  <cp:revision>2</cp:revision>
  <dcterms:created xsi:type="dcterms:W3CDTF">2025-02-23T13:29:00Z</dcterms:created>
  <dcterms:modified xsi:type="dcterms:W3CDTF">2025-02-23T13:36:00Z</dcterms:modified>
</cp:coreProperties>
</file>