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F3E542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420" w:leftChars="200" w:right="0" w:rightChars="0"/>
        <w:jc w:val="center"/>
        <w:textAlignment w:val="auto"/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标识系统的设计与设置说明</w:t>
      </w:r>
    </w:p>
    <w:p w14:paraId="1F89188B">
      <w:pPr>
        <w:pStyle w:val="7"/>
        <w:bidi w:val="0"/>
        <w:rPr>
          <w:rFonts w:hint="eastAsia"/>
        </w:rPr>
      </w:pPr>
      <w:r>
        <w:rPr>
          <w:rFonts w:hint="eastAsia"/>
          <w:lang w:val="en-US" w:eastAsia="zh-CN"/>
        </w:rPr>
        <w:t>一、</w:t>
      </w:r>
      <w:r>
        <w:rPr>
          <w:rFonts w:hint="eastAsia"/>
        </w:rPr>
        <w:t>设计理念</w:t>
      </w:r>
    </w:p>
    <w:p w14:paraId="04A58D3F">
      <w:pPr>
        <w:pStyle w:val="2"/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 w:firstLine="480" w:firstLineChars="200"/>
        <w:jc w:val="left"/>
        <w:textAlignment w:val="auto"/>
        <w:outlineLvl w:val="0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  <w:t>本标识系统旨在打造一个简洁、直观且具有高度辨识度的信息引导体系。通过清晰明确的图形、文字和色彩，为使用者提供便捷的方向指引和信息传达，帮助其快速、准确地找到目标位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  <w:t>置，同时融入场所的整体文化氛围，提升空间的品质与形象。</w:t>
      </w:r>
    </w:p>
    <w:p w14:paraId="052A4125">
      <w:pPr>
        <w:pStyle w:val="7"/>
        <w:bidi w:val="0"/>
        <w:rPr>
          <w:rFonts w:hint="eastAsia"/>
        </w:rPr>
      </w:pPr>
      <w:r>
        <w:rPr>
          <w:rFonts w:hint="eastAsia"/>
        </w:rPr>
        <w:t>二、设计风格</w:t>
      </w:r>
    </w:p>
    <w:p w14:paraId="5A219E82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整体风格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：采用现代简约风格，线条简洁流畅，摒弃过多的装饰元素，使标识牌在视觉上呈现出干净、利落的效果，易于识别和理解。</w:t>
      </w:r>
    </w:p>
    <w:p w14:paraId="3EFDC033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造型设计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：标识牌的形状根据其功能和安装位置进行多样化设计。例如，方向指示牌采用箭头形状，突出指引功能；信息介绍牌则多为矩形，以规整的形式展示详细内容。所有标识牌的边角均进行圆润处理，既保证安全性，又增添了柔和感。</w:t>
      </w:r>
    </w:p>
    <w:p w14:paraId="0E209121">
      <w:pPr>
        <w:pStyle w:val="7"/>
        <w:bidi w:val="0"/>
        <w:rPr>
          <w:rFonts w:hint="eastAsia"/>
        </w:rPr>
      </w:pPr>
      <w:r>
        <w:rPr>
          <w:rFonts w:hint="eastAsia"/>
        </w:rPr>
        <w:t>三、色彩运用</w:t>
      </w:r>
    </w:p>
    <w:p w14:paraId="14724544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主色调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：选用 [主色调名称] 作为标识系统的主色调，该颜色具有鲜明的视觉冲击力，能够在各种环境中脱颖而出，吸引使用者的注意力。同时，主色调与场所的整体色调相协调，起到统一视觉形象的作用。</w:t>
      </w:r>
    </w:p>
    <w:p w14:paraId="0911D102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辅助色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：搭配 [辅助色名称] 作为辅助色，用于区分不同类型的标识信息，如警示标识采用醒目的黄色，服务设施标识采用温馨的蓝色等。辅助色的运用丰富了标识系统的色彩层次，提高了信息传达的准确性。</w:t>
      </w:r>
    </w:p>
    <w:p w14:paraId="684B9FC7">
      <w:pPr>
        <w:pStyle w:val="7"/>
        <w:bidi w:val="0"/>
        <w:rPr>
          <w:rFonts w:hint="eastAsia"/>
        </w:rPr>
      </w:pPr>
      <w:r>
        <w:rPr>
          <w:rFonts w:hint="eastAsia"/>
        </w:rPr>
        <w:t>四、字体选择</w:t>
      </w:r>
    </w:p>
    <w:p w14:paraId="1D2AD85A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文字字体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：采用 [字体名称] 作为标识系统的文字字体，该字体具有简洁、清晰的特点，笔画粗细适中，在不同大小的标识牌上均能保持良好的可读性。同时，字体的风格与现代简约的设计风格相契合，展现出时尚、大气的气质。</w:t>
      </w:r>
    </w:p>
    <w:p w14:paraId="47091720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字体大小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：根据标识牌的功能和观看距离，合理设置字体大小。例如，重要的导向标识和警示标识字体较大，以确保在远距离也能清晰识别；而一些细节信息介绍牌的字体则相对较小，但仍保证在正常阅读距离内易于辨认。</w:t>
      </w:r>
    </w:p>
    <w:p w14:paraId="08A449E2">
      <w:pPr>
        <w:pStyle w:val="7"/>
        <w:bidi w:val="0"/>
        <w:rPr>
          <w:rFonts w:hint="eastAsia"/>
        </w:rPr>
      </w:pPr>
      <w:r>
        <w:rPr>
          <w:rFonts w:hint="eastAsia"/>
        </w:rPr>
        <w:t>五、设置原则</w:t>
      </w:r>
    </w:p>
    <w:p w14:paraId="3BE2EF5F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合理性原则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：标识牌的设置位置应根据人流、车流的走向和活动规律进行合理规划，确保使用者在需要信息的关键时刻能够自然地看到标识。同时，避免标识牌设置过于密集或遮挡视线，影响空间的美观和通行顺畅。</w:t>
      </w:r>
    </w:p>
    <w:p w14:paraId="797B21EB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连续性原则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：对于较长的路线或复杂的区域，标识牌应按照一定的间距和逻辑顺序进行连续设置，形成完整的引导链条，使使用者能够沿着标识的指引顺利到达目的地，避免出现信息中断或误导的情况。</w:t>
      </w:r>
    </w:p>
    <w:p w14:paraId="7B9411FB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易维护性原则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：在选择标识牌的安装方式和材料时，充分考虑后期的维护和更换需求。采用易于拆卸和安装的结构设计，选用耐用、耐腐蚀的材料，降低维护成本，延长标识系统的使用寿命。</w:t>
      </w:r>
    </w:p>
    <w:p w14:paraId="1D7B1855">
      <w:pPr>
        <w:pStyle w:val="7"/>
        <w:bidi w:val="0"/>
        <w:rPr>
          <w:rFonts w:hint="eastAsia"/>
        </w:rPr>
      </w:pPr>
      <w:r>
        <w:rPr>
          <w:rFonts w:hint="eastAsia"/>
        </w:rPr>
        <w:t>六、设置位置</w:t>
      </w:r>
    </w:p>
    <w:p w14:paraId="380680F6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入口区域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：在场所的主要入口处设置大型的总平面图标识牌，清晰展示场所的整体布局和功能分区，引导使用者快速了解环境概况。同时，设置欢迎标识和方向指示牌，指引不同方向的人流、车流进入相应区域。</w:t>
      </w:r>
    </w:p>
    <w:p w14:paraId="65810732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道路沿线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：在园区道路、街道等主要交通干道两侧，根据路口、转弯处、分叉点等关键位置设置方向指示牌，明确各区域的行进方向。此外，在道路适当位置设置距离标识牌，告知使用者目的地的剩余距离。</w:t>
      </w:r>
    </w:p>
    <w:p w14:paraId="1D0BE558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建筑内部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：在建筑物的大堂、电梯厅、走廊等公共区域，设置楼层索引牌、房间号标识牌、功能区域指示牌等，帮助使用者快速找到自己要去的楼层和房间。同时，在卫生间、楼梯间、安全出口等特殊位置设置相应的标识牌，保障人员的安全疏散和便捷使用。</w:t>
      </w:r>
    </w:p>
    <w:p w14:paraId="2615F679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公共设施区域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：在停车场、公交站、餐饮区、休息区等公共设施周边，设置清晰的标识牌，引导使用者找到所需设施，并提供相关的使用说明和注意事项。</w:t>
      </w:r>
    </w:p>
    <w:p w14:paraId="0DC5B136">
      <w:pPr>
        <w:pStyle w:val="7"/>
        <w:bidi w:val="0"/>
        <w:rPr>
          <w:rFonts w:hint="eastAsia"/>
        </w:rPr>
      </w:pPr>
      <w:r>
        <w:rPr>
          <w:rFonts w:hint="eastAsia"/>
        </w:rPr>
        <w:t>七、安装方式</w:t>
      </w:r>
    </w:p>
    <w:p w14:paraId="45A12964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壁挂式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：对于一些较小尺寸的标识牌，如房间号标识牌、功能区域指示牌等，采用壁挂式安装方式。通过在墙面打孔，使用膨胀螺栓或螺丝将标识牌固定在墙上，确保安装牢固且平整。</w:t>
      </w:r>
    </w:p>
    <w:p w14:paraId="76C1F388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立柱式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：大型的方向指示牌、总平面图标识牌等通常采用立柱式安装。在地面浇筑混凝土基础，将预制好的立柱埋入基础中，并用螺栓固定，然后将标识牌安装在立柱顶部。立柱的高度和直径根据标识牌的大小和重量进行合理设计，以保证稳定性。</w:t>
      </w:r>
    </w:p>
    <w:p w14:paraId="08D1D940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悬挂式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：在一些空间较高、需要从多个角度进行标识的区域，如商场中庭、大型展厅等，采用悬挂式安装方式。通过在天花板上安装吊钩或吊杆，将标识牌悬挂在合适的位置，确保标识牌能够清晰地展示给各个方向的使用者。</w:t>
      </w:r>
    </w:p>
    <w:p w14:paraId="3AE70BA8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八、材料选择</w:t>
      </w:r>
    </w:p>
    <w:p w14:paraId="62713B6E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textAlignment w:val="auto"/>
        <w:rPr>
          <w:rFonts w:hint="eastAsia"/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标识牌面板：根据不同的使用环境和设计要求，选用多种材料作为标识牌面板。室内常用亚克力板，其具有良好的透明度和光泽度，易于加工和印刷；室外则多采用铝合金板或不锈钢板，这两种材料具有较强的耐候性和抗腐蚀性，能够在恶劣的自然环境下长期使用。</w:t>
      </w:r>
    </w:p>
    <w:p w14:paraId="2BDCD60E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textAlignment w:val="auto"/>
        <w:rPr>
          <w:rFonts w:hint="eastAsia"/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支撑结构：支撑结构主要采用钢材，如方管、圆管等。钢材具有较高的强度和稳定性，能够承受标识牌的重量和外力作用。同时，对钢材进行表面防腐处理，如镀锌、喷漆等，提高其使用寿命。</w:t>
      </w:r>
    </w:p>
    <w:p w14:paraId="5D581E54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textAlignment w:val="auto"/>
        <w:rPr>
          <w:rFonts w:hint="eastAsia"/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文字与图形制作材料：文字和图形部分采用丝印、UV 打印或雕刻等工艺制作。丝印适用于大面积的纯色印刷，色彩鲜艳、附着力强；UV 打印可实现高精度、多色彩的图案印刷，效果逼真；雕刻则常用于制作立体的文字和图形，增加标识牌的质感和立体感。制作材料根据不同的工艺选择，如丝印使用油墨，UV 打印使用 UV 墨水，雕刻则可选用亚克力、PVC 等材料。</w:t>
      </w:r>
    </w:p>
    <w:p w14:paraId="1028F54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  <w:t>通过以上设计与设置，本标识系统将为使用者提供高效、便捷的信息引导服务，同时为场所营造出和谐、有序的环境氛围。在实施过程中，将严格按照设计方案和相关标准进行施工，确保标识系统的质量和效果达到预期目标。</w:t>
      </w:r>
    </w:p>
    <w:p w14:paraId="1A14852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420" w:leftChars="200" w:right="0" w:rightChars="0"/>
        <w:textAlignment w:val="auto"/>
        <w:rPr>
          <w:b w:val="0"/>
          <w:bCs w:val="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B72B3F"/>
    <w:rsid w:val="4DF4514E"/>
    <w:rsid w:val="511D5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1"/>
    <w:basedOn w:val="1"/>
    <w:uiPriority w:val="0"/>
    <w:pPr>
      <w:widowControl/>
      <w:spacing w:line="480" w:lineRule="exact"/>
      <w:ind w:left="420" w:leftChars="200" w:right="420" w:rightChars="200"/>
      <w:jc w:val="left"/>
    </w:pPr>
    <w:rPr>
      <w:rFonts w:hint="eastAsia" w:ascii="宋体" w:hAnsi="宋体" w:eastAsia="宋体" w:cs="宋体"/>
      <w:kern w:val="0"/>
      <w:sz w:val="24"/>
      <w:lang w:bidi="ar"/>
    </w:rPr>
  </w:style>
  <w:style w:type="paragraph" w:customStyle="1" w:styleId="7">
    <w:name w:val="2"/>
    <w:basedOn w:val="1"/>
    <w:next w:val="1"/>
    <w:uiPriority w:val="0"/>
    <w:pPr>
      <w:widowControl/>
      <w:spacing w:line="360" w:lineRule="auto"/>
      <w:jc w:val="left"/>
      <w:outlineLvl w:val="1"/>
    </w:pPr>
    <w:rPr>
      <w:rFonts w:hint="eastAsia" w:ascii="宋体" w:hAnsi="宋体" w:eastAsia="宋体" w:cs="宋体"/>
      <w:b/>
      <w:bCs/>
      <w:kern w:val="0"/>
      <w:sz w:val="28"/>
      <w:szCs w:val="28"/>
      <w:lang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2097</Words>
  <Characters>2103</Characters>
  <Lines>0</Lines>
  <Paragraphs>0</Paragraphs>
  <TotalTime>4</TotalTime>
  <ScaleCrop>false</ScaleCrop>
  <LinksUpToDate>false</LinksUpToDate>
  <CharactersWithSpaces>2115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2025-02-25T06:45:00Z</dcterms:created>
  <dc:creator>q1518</dc:creator>
  <cp:lastModifiedBy>睡觉</cp:lastModifiedBy>
  <dcterms:modified xsi:type="dcterms:W3CDTF">2025-02-25T06:58:31Z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eyJoZGlkIjoiYjJkYTI4ZTE1NzU5NDU3ZTc2MjZhNzc3YjcwNDBmMWUiLCJ1c2VySWQiOiIxMzg1NTUxOTY3In0=</vt:lpwstr>
  </property>
  <property fmtid="{D5CDD505-2E9C-101B-9397-08002B2CF9AE}" pid="4" name="ICV">
    <vt:lpwstr>B374983A0C5F4215B0F2A4C4187B22FC_12</vt:lpwstr>
  </property>
</Properties>
</file>