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56" w:name="_GoBack"/>
      <w:bookmarkEnd w:id="56"/>
      <w:r>
        <w:rPr>
          <w:rFonts w:hint="eastAsia" w:ascii="黑体" w:hAnsi="宋体" w:eastAsia="黑体"/>
          <w:b/>
          <w:bCs/>
          <w:sz w:val="72"/>
          <w:szCs w:val="72"/>
        </w:rPr>
        <w:t>建筑</w:t>
      </w:r>
      <w:bookmarkStart w:id="0" w:name="软件中文名称"/>
      <w:r>
        <w:rPr>
          <w:rFonts w:hint="eastAsia" w:ascii="黑体" w:hAnsi="宋体" w:eastAsia="黑体"/>
          <w:b/>
          <w:bCs/>
          <w:sz w:val="72"/>
          <w:szCs w:val="72"/>
        </w:rPr>
        <w:t>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  <w:bookmarkEnd w:id="1"/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t>男寝宿舍楼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河南-郑州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r>
              <w:t>2424-1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设计单位"/>
            <w:r>
              <w:t>华北水利水电大学环境与市政工程学院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2024年12月26日</w:t>
            </w:r>
            <w:bookmarkEnd w:id="7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>
              <w:t>节能设计Becs2024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T13523131982</w:t>
            </w:r>
            <w:bookmarkEnd w:id="11"/>
          </w:p>
        </w:tc>
      </w:tr>
    </w:tbl>
    <w:p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t xml:space="preserve"> </w:t>
      </w:r>
    </w:p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2" w:name="目录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_Toc10426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_Toc10426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_Toc6219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_Toc6219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_Toc2296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_Toc2296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_Toc14852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_Toc14852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_Toc6676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_Toc6676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_Toc27386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_Toc27386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_Toc1267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_Toc1267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_Toc12601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_Toc12601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_Toc7493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_Toc7493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_Toc10297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_Toc10297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_Toc29951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_Toc29951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_Toc29943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_Toc29943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_Toc29858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阳台门下部门芯板</w:t>
      </w:r>
      <w:r>
        <w:tab/>
      </w:r>
      <w:r>
        <w:fldChar w:fldCharType="begin"/>
      </w:r>
      <w:r>
        <w:instrText xml:space="preserve"> PAGEREF _Toc29858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_Toc8091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非供暖地下室顶板</w:t>
      </w:r>
      <w:r>
        <w:tab/>
      </w:r>
      <w:r>
        <w:fldChar w:fldCharType="begin"/>
      </w:r>
      <w:r>
        <w:instrText xml:space="preserve"> PAGEREF _Toc8091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_Toc26292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分隔供暖与非供暖空间的隔墙</w:t>
      </w:r>
      <w:r>
        <w:tab/>
      </w:r>
      <w:r>
        <w:fldChar w:fldCharType="begin"/>
      </w:r>
      <w:r>
        <w:instrText xml:space="preserve"> PAGEREF _Toc26292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_Toc10121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分隔供暖与非供暖空间的楼板</w:t>
      </w:r>
      <w:r>
        <w:tab/>
      </w:r>
      <w:r>
        <w:fldChar w:fldCharType="begin"/>
      </w:r>
      <w:r>
        <w:instrText xml:space="preserve"> PAGEREF _Toc10121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_Toc6173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4.13 </w:t>
      </w:r>
      <w:r>
        <w:rPr>
          <w:kern w:val="2"/>
          <w:szCs w:val="24"/>
          <w:lang w:val="en-US"/>
        </w:rPr>
        <w:t>分隔供暖与非供暖空间的户门</w:t>
      </w:r>
      <w:r>
        <w:tab/>
      </w:r>
      <w:r>
        <w:fldChar w:fldCharType="begin"/>
      </w:r>
      <w:r>
        <w:instrText xml:space="preserve"> PAGEREF _Toc6173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_Toc3285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4.14 </w:t>
      </w:r>
      <w:r>
        <w:rPr>
          <w:kern w:val="2"/>
          <w:szCs w:val="24"/>
          <w:lang w:val="en-US"/>
        </w:rPr>
        <w:t>供暖温差大于5K的隔墙</w:t>
      </w:r>
      <w:r>
        <w:tab/>
      </w:r>
      <w:r>
        <w:fldChar w:fldCharType="begin"/>
      </w:r>
      <w:r>
        <w:instrText xml:space="preserve"> PAGEREF _Toc3285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_Toc31810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4.15 </w:t>
      </w:r>
      <w:r>
        <w:rPr>
          <w:kern w:val="2"/>
          <w:szCs w:val="24"/>
          <w:lang w:val="en-US"/>
        </w:rPr>
        <w:t>供暖温差大于5K的楼板</w:t>
      </w:r>
      <w:r>
        <w:tab/>
      </w:r>
      <w:r>
        <w:fldChar w:fldCharType="begin"/>
      </w:r>
      <w:r>
        <w:instrText xml:space="preserve"> PAGEREF _Toc31810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_Toc8812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4.16 </w:t>
      </w:r>
      <w:r>
        <w:rPr>
          <w:kern w:val="2"/>
          <w:szCs w:val="24"/>
          <w:lang w:val="en-US"/>
        </w:rPr>
        <w:t>外窗</w:t>
      </w:r>
      <w:r>
        <w:tab/>
      </w:r>
      <w:r>
        <w:fldChar w:fldCharType="begin"/>
      </w:r>
      <w:r>
        <w:instrText xml:space="preserve"> PAGEREF _Toc8812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_Toc31502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4.17 </w:t>
      </w:r>
      <w:r>
        <w:rPr>
          <w:kern w:val="2"/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_Toc31502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_Toc22131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4.18 </w:t>
      </w:r>
      <w:r>
        <w:rPr>
          <w:kern w:val="2"/>
          <w:szCs w:val="24"/>
          <w:lang w:val="en-US"/>
        </w:rPr>
        <w:t>地下墙</w:t>
      </w:r>
      <w:r>
        <w:tab/>
      </w:r>
      <w:r>
        <w:fldChar w:fldCharType="begin"/>
      </w:r>
      <w:r>
        <w:instrText xml:space="preserve"> PAGEREF _Toc22131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_Toc87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4.19 </w:t>
      </w:r>
      <w:r>
        <w:rPr>
          <w:kern w:val="2"/>
          <w:szCs w:val="24"/>
          <w:lang w:val="en-US"/>
        </w:rPr>
        <w:t>外窗气密性</w:t>
      </w:r>
      <w:r>
        <w:tab/>
      </w:r>
      <w:r>
        <w:fldChar w:fldCharType="begin"/>
      </w:r>
      <w:r>
        <w:instrText xml:space="preserve"> PAGEREF _Toc87 </w:instrText>
      </w:r>
      <w:r>
        <w:fldChar w:fldCharType="separate"/>
      </w:r>
      <w:r>
        <w:t>23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_Toc19110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4.20 </w:t>
      </w:r>
      <w:r>
        <w:rPr>
          <w:kern w:val="2"/>
          <w:szCs w:val="24"/>
          <w:lang w:val="en-US"/>
        </w:rPr>
        <w:t>可见光透射比</w:t>
      </w:r>
      <w:r>
        <w:tab/>
      </w:r>
      <w:r>
        <w:fldChar w:fldCharType="begin"/>
      </w:r>
      <w:r>
        <w:instrText xml:space="preserve"> PAGEREF _Toc19110 </w:instrText>
      </w:r>
      <w:r>
        <w:fldChar w:fldCharType="separate"/>
      </w:r>
      <w:r>
        <w:t>23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_Toc24372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4.21 </w:t>
      </w:r>
      <w:r>
        <w:rPr>
          <w:kern w:val="2"/>
          <w:szCs w:val="24"/>
          <w:lang w:val="en-US"/>
        </w:rPr>
        <w:t>窗地面积比</w:t>
      </w:r>
      <w:r>
        <w:tab/>
      </w:r>
      <w:r>
        <w:fldChar w:fldCharType="begin"/>
      </w:r>
      <w:r>
        <w:instrText xml:space="preserve"> PAGEREF _Toc24372 </w:instrText>
      </w:r>
      <w:r>
        <w:fldChar w:fldCharType="separate"/>
      </w:r>
      <w:r>
        <w:t>23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_Toc9417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4.22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_Toc9417 </w:instrText>
      </w:r>
      <w:r>
        <w:fldChar w:fldCharType="separate"/>
      </w:r>
      <w:r>
        <w:t>25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Cs/>
          <w:caps/>
        </w:rPr>
        <w:fldChar w:fldCharType="end"/>
      </w:r>
      <w:bookmarkEnd w:id="12"/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>
      <w:pPr>
        <w:pStyle w:val="2"/>
      </w:pPr>
      <w:bookmarkStart w:id="13" w:name="_Toc316568035"/>
      <w:bookmarkStart w:id="14" w:name="_Toc10426"/>
      <w:r>
        <w:rPr>
          <w:rFonts w:hint="eastAsia"/>
        </w:rPr>
        <w:t>建筑概况</w:t>
      </w:r>
      <w:bookmarkEnd w:id="13"/>
      <w:bookmarkEnd w:id="14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59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5967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名称"/>
            <w:r>
              <w:t>男寝宿舍楼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5967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工程地点"/>
            <w:r>
              <w:t>河南-郑州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气候子区</w:t>
            </w:r>
          </w:p>
        </w:tc>
        <w:tc>
          <w:tcPr>
            <w:tcW w:w="5967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气候分区"/>
            <w:r>
              <w:t>寒冷B区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5967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面积"/>
            <w:r>
              <w:rPr>
                <w:rFonts w:hint="eastAsia" w:ascii="宋体" w:hAnsi="宋体"/>
                <w:lang w:val="en-US"/>
              </w:rPr>
              <w:t>3620</w:t>
            </w:r>
            <w:bookmarkEnd w:id="19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0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0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5967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5967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地上建筑高度"/>
            <w:r>
              <w:rPr>
                <w:rFonts w:hint="eastAsia" w:ascii="宋体" w:hAnsi="宋体"/>
                <w:lang w:val="en-US"/>
              </w:rPr>
              <w:t>10.8</w:t>
            </w:r>
            <w:bookmarkEnd w:id="23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5967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105.9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5967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采暖期天数（d）</w:t>
            </w:r>
          </w:p>
        </w:tc>
        <w:tc>
          <w:tcPr>
            <w:tcW w:w="5967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采暖期天数"/>
            <w:r>
              <w:t>88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采暖期室外平均温度（C°）</w:t>
            </w:r>
          </w:p>
        </w:tc>
        <w:tc>
          <w:tcPr>
            <w:tcW w:w="5967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采暖期平均外温"/>
            <w:r>
              <w:t>2.50</w:t>
            </w:r>
            <w:bookmarkEnd w:id="27"/>
          </w:p>
        </w:tc>
      </w:tr>
      <w:bookmarkEnd w:id="15"/>
    </w:tbl>
    <w:p>
      <w:pPr>
        <w:pStyle w:val="2"/>
      </w:pPr>
      <w:bookmarkStart w:id="28" w:name="_Toc316568036"/>
      <w:bookmarkStart w:id="29" w:name="_Toc6219"/>
      <w:bookmarkStart w:id="30" w:name="TitleFormat"/>
      <w:r>
        <w:rPr>
          <w:rFonts w:hint="eastAsia"/>
        </w:rPr>
        <w:t>设计依据</w:t>
      </w:r>
      <w:bookmarkEnd w:id="28"/>
      <w:bookmarkEnd w:id="29"/>
    </w:p>
    <w:bookmarkEnd w:id="30"/>
    <w:p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>1. 《建筑节能与可再生能源利用通用规范》GB55015-2021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《严寒和寒冷地区居住建筑节能设计标准》JGJ 26-2018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2" w:name="_Toc2296"/>
      <w:r>
        <w:rPr>
          <w:kern w:val="2"/>
          <w:szCs w:val="24"/>
          <w:lang w:val="en-US"/>
        </w:rPr>
        <w:t>建筑大样</w:t>
      </w:r>
      <w:bookmarkEnd w:id="32"/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16192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131445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131445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3" w:name="_Toc14852"/>
      <w:r>
        <w:rPr>
          <w:kern w:val="2"/>
          <w:szCs w:val="24"/>
          <w:lang w:val="en-US"/>
        </w:rPr>
        <w:t>规定性指标检查</w:t>
      </w:r>
      <w:bookmarkEnd w:id="33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4" w:name="_Toc6676"/>
      <w:r>
        <w:rPr>
          <w:kern w:val="2"/>
          <w:szCs w:val="24"/>
          <w:lang w:val="en-US"/>
        </w:rPr>
        <w:t>工程材料</w:t>
      </w:r>
      <w:bookmarkEnd w:id="34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数据来源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聚苯乙烯泡沫塑料（灰板）</w:t>
            </w:r>
          </w:p>
        </w:tc>
        <w:tc>
          <w:tcPr>
            <w:vAlign w:val="center"/>
          </w:tcPr>
          <w:p>
            <w:r>
              <w:t>0.033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>
            <w:r>
              <w:t>20.0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0.0162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混合砂浆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1700.0</w:t>
            </w:r>
          </w:p>
        </w:tc>
        <w:tc>
          <w:tcPr>
            <w:vAlign w:val="center"/>
          </w:tcPr>
          <w:p>
            <w:r>
              <w:t>1074.4</w:t>
            </w:r>
          </w:p>
        </w:tc>
        <w:tc>
          <w:tcPr>
            <w:vAlign w:val="center"/>
          </w:tcPr>
          <w:p>
            <w:r>
              <w:t>0.0975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挤塑聚苯板(ρ=25-32)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0.320</w:t>
            </w:r>
          </w:p>
        </w:tc>
        <w:tc>
          <w:tcPr>
            <w:vAlign w:val="center"/>
          </w:tcPr>
          <w:p>
            <w:r>
              <w:t>28.5</w:t>
            </w:r>
          </w:p>
        </w:tc>
        <w:tc>
          <w:tcPr>
            <w:vAlign w:val="center"/>
          </w:tcPr>
          <w:p>
            <w:r>
              <w:t>1647.0</w:t>
            </w:r>
          </w:p>
        </w:tc>
        <w:tc>
          <w:tcPr>
            <w:vAlign w:val="center"/>
          </w:tcPr>
          <w:p>
            <w:r>
              <w:t>0.0162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0.0998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岩棉板(ρ=60-160)</w:t>
            </w:r>
          </w:p>
        </w:tc>
        <w:tc>
          <w:tcPr>
            <w:vAlign w:val="center"/>
          </w:tcPr>
          <w:p>
            <w:r>
              <w:t>0.041</w:t>
            </w:r>
          </w:p>
        </w:tc>
        <w:tc>
          <w:tcPr>
            <w:vAlign w:val="center"/>
          </w:tcPr>
          <w:p>
            <w:r>
              <w:t>0.615</w:t>
            </w:r>
          </w:p>
        </w:tc>
        <w:tc>
          <w:tcPr>
            <w:vAlign w:val="center"/>
          </w:tcPr>
          <w:p>
            <w:r>
              <w:t>110.0</w:t>
            </w:r>
          </w:p>
        </w:tc>
        <w:tc>
          <w:tcPr>
            <w:vAlign w:val="center"/>
          </w:tcPr>
          <w:p>
            <w:r>
              <w:t>1220.0</w:t>
            </w:r>
          </w:p>
        </w:tc>
        <w:tc>
          <w:tcPr>
            <w:vAlign w:val="center"/>
          </w:tcPr>
          <w:p>
            <w:r>
              <w:t>0.4880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0.0173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轻骨料混凝土(找坡层)</w:t>
            </w:r>
          </w:p>
        </w:tc>
        <w:tc>
          <w:tcPr>
            <w:vAlign w:val="center"/>
          </w:tcPr>
          <w:p>
            <w:r>
              <w:t>0.300</w:t>
            </w:r>
          </w:p>
        </w:tc>
        <w:tc>
          <w:tcPr>
            <w:vAlign w:val="center"/>
          </w:tcPr>
          <w:p>
            <w:r>
              <w:t>5.000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1091.3</w:t>
            </w:r>
          </w:p>
        </w:tc>
        <w:tc>
          <w:tcPr>
            <w:vAlign w:val="center"/>
          </w:tcPr>
          <w:p>
            <w:r>
              <w:t>0.0140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5" w:name="_Toc27386"/>
      <w:r>
        <w:rPr>
          <w:kern w:val="2"/>
          <w:szCs w:val="24"/>
          <w:lang w:val="en-US"/>
        </w:rPr>
        <w:t>围护结构作法简要说明</w:t>
      </w:r>
      <w:bookmarkEnd w:id="35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屋顶构造一 (K=0.187,D=4.182)：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 20mm＋c20细石混凝土(ρ=2300) 40mm＋</w:t>
      </w:r>
      <w:r>
        <w:rPr>
          <w:color w:val="800000"/>
          <w:kern w:val="2"/>
          <w:szCs w:val="24"/>
          <w:lang w:val="en-US"/>
        </w:rPr>
        <w:t>挤塑聚苯板(ρ=25-32) 150mm</w:t>
      </w:r>
      <w:r>
        <w:rPr>
          <w:color w:val="000000"/>
          <w:kern w:val="2"/>
          <w:szCs w:val="24"/>
          <w:lang w:val="en-US"/>
        </w:rPr>
        <w:t>＋轻骨料混凝土(找坡层) 30mm＋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＋混合砂浆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外墙：</w:t>
      </w:r>
      <w:r>
        <w:rPr>
          <w:color w:val="0000FF"/>
          <w:kern w:val="2"/>
          <w:sz w:val="21"/>
          <w:szCs w:val="21"/>
          <w:lang w:val="en-US"/>
        </w:rPr>
        <w:t>填充墙构造一 (K=0.250,D=4.869)：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挤塑聚苯板(ρ=25-32) 87.5mm</w:t>
      </w:r>
      <w:r>
        <w:rPr>
          <w:color w:val="000000"/>
          <w:kern w:val="2"/>
          <w:szCs w:val="24"/>
          <w:lang w:val="en-US"/>
        </w:rPr>
        <w:t>＋加气混凝土、泡沫混凝土(ρ=700) 200mm＋混合砂浆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楼梯间隔墙：</w:t>
      </w:r>
      <w:r>
        <w:rPr>
          <w:color w:val="0000FF"/>
          <w:kern w:val="2"/>
          <w:sz w:val="21"/>
          <w:szCs w:val="21"/>
          <w:lang w:val="en-US"/>
        </w:rPr>
        <w:t>楼梯间隔墙构造一 (K=0.867,D=3.936)：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加气混凝土、泡沫混凝土(ρ=700) 200mm</w:t>
      </w:r>
      <w:r>
        <w:rPr>
          <w:color w:val="000000"/>
          <w:kern w:val="2"/>
          <w:szCs w:val="24"/>
          <w:lang w:val="en-US"/>
        </w:rPr>
        <w:t>＋混合砂浆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控温与非控温隔墙：</w:t>
      </w:r>
      <w:r>
        <w:rPr>
          <w:color w:val="0000FF"/>
          <w:kern w:val="2"/>
          <w:sz w:val="21"/>
          <w:szCs w:val="21"/>
          <w:lang w:val="en-US"/>
        </w:rPr>
        <w:t>控温与非控温隔墙构造一 (K=0.867,D=3.936)：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加气混凝土、泡沫混凝土(ρ=700) 200mm</w:t>
      </w:r>
      <w:r>
        <w:rPr>
          <w:color w:val="000000"/>
          <w:kern w:val="2"/>
          <w:szCs w:val="24"/>
          <w:lang w:val="en-US"/>
        </w:rPr>
        <w:t>＋混合砂浆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分隔供暖与非供暖空间的楼板：</w:t>
      </w:r>
      <w:r>
        <w:rPr>
          <w:color w:val="0000FF"/>
          <w:kern w:val="2"/>
          <w:sz w:val="21"/>
          <w:szCs w:val="21"/>
          <w:lang w:val="en-US"/>
        </w:rPr>
        <w:t>控温与非控温楼板构造一 (K=0.392,D=3.178)：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岩棉板(ρ=60-160) 100mm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＋混合砂浆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分隔供暖与非供暖空间的户门：</w:t>
      </w:r>
      <w:r>
        <w:rPr>
          <w:color w:val="0000FF"/>
          <w:kern w:val="2"/>
          <w:sz w:val="21"/>
          <w:szCs w:val="21"/>
          <w:lang w:val="en-US"/>
        </w:rPr>
        <w:t>金属框—保温门（多功能门） (K=2.000)：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传热系数2.000W/㎡.K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7. 供暖温差大于5K的楼板：</w:t>
      </w:r>
      <w:r>
        <w:rPr>
          <w:color w:val="0000FF"/>
          <w:kern w:val="2"/>
          <w:sz w:val="21"/>
          <w:szCs w:val="21"/>
          <w:lang w:val="en-US"/>
        </w:rPr>
        <w:t>控温房间楼板构造一 (K=1.404,D=1.805)：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聚苯乙烯泡沫塑料（灰板） 15mm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＋混合砂浆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8. 外窗：</w:t>
      </w:r>
      <w:r>
        <w:rPr>
          <w:color w:val="0000FF"/>
          <w:kern w:val="2"/>
          <w:sz w:val="21"/>
          <w:szCs w:val="21"/>
          <w:lang w:val="en-US"/>
        </w:rPr>
        <w:t>80系列铝合金平开窗：5单银Low-E+12（16）Ar+5+12（16）Ar+5单银Low-E (K=1.100)：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传热系数1.100W/㎡.K，窗太阳得热系数0.360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9. 周边地面：</w:t>
      </w:r>
      <w:r>
        <w:rPr>
          <w:color w:val="0000FF"/>
          <w:kern w:val="2"/>
          <w:sz w:val="21"/>
          <w:szCs w:val="21"/>
          <w:lang w:val="en-US"/>
        </w:rPr>
        <w:t>地面构造一 (K=0.536,D=2.017)：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挤塑聚苯板(ρ=25-32) 55mm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 120mm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6" w:name="_Toc1267"/>
      <w:r>
        <w:rPr>
          <w:color w:val="000000"/>
          <w:kern w:val="2"/>
          <w:szCs w:val="24"/>
          <w:lang w:val="en-US"/>
        </w:rPr>
        <w:t>体形系数</w:t>
      </w:r>
      <w:bookmarkEnd w:id="36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vAlign w:val="center"/>
          </w:tcPr>
          <w:p>
            <w:r>
              <w:t>3660.10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vAlign w:val="center"/>
          </w:tcPr>
          <w:p>
            <w:r>
              <w:t>13033.19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《建筑节能与可再生能源利用通用规范》GB55015-2021第3.1.2条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体形系数应符合表3.1.2的规定(s≤0.57)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计算体积(m3)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3.600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1219.64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825.84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4390.70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3.600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1203.78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838.85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4333.61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3.600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1196.91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798.50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4308.88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屋顶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1196.91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3620.33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3660.10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13033.19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7" w:name="_Toc12601"/>
      <w:r>
        <w:rPr>
          <w:color w:val="000000"/>
          <w:kern w:val="2"/>
          <w:szCs w:val="24"/>
          <w:lang w:val="en-US"/>
        </w:rPr>
        <w:t>窗墙比</w:t>
      </w:r>
      <w:bookmarkEnd w:id="37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590"/>
        <w:gridCol w:w="1415"/>
        <w:gridCol w:w="1415"/>
        <w:gridCol w:w="1658"/>
        <w:gridCol w:w="16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户型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户外房间</w:t>
            </w:r>
          </w:p>
        </w:tc>
        <w:tc>
          <w:tcPr>
            <w:vAlign w:val="center"/>
          </w:tcPr>
          <w:p>
            <w:r>
              <w:t>1004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1007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0.27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1009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0.27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1013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1018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1019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1020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1023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1038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1041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1044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1045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1054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0.33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1055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0.33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1056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0.33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1061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0.33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1068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0.33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1072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0.34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1074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0.33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1076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0.33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1079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0.33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1084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0.33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1090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0.33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1108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1120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2003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2006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2010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2011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2014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2017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2021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2024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2026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2027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2029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2036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2037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2039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2040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2043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2051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2053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2062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2063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2064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2065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2066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2067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2071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2075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2087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2088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2092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2093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2094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2095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2096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2098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0.39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2099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2104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2107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2109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3002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3005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3008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3012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3015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3016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3022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3025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3028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3030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3031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3032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3033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3034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3035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3042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3046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3047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3048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3049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3050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3052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3057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3058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3070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3073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3077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3078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3080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3081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3083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3086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3089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3097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0.39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3100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3102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3106</w:t>
            </w:r>
          </w:p>
        </w:tc>
        <w:tc>
          <w:tcPr>
            <w:vAlign w:val="center"/>
          </w:tcPr>
          <w:p>
            <w:r>
              <w:t>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3110</w:t>
            </w:r>
          </w:p>
        </w:tc>
        <w:tc>
          <w:tcPr>
            <w:vAlign w:val="center"/>
          </w:tcPr>
          <w:p>
            <w:r>
              <w:t>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户外房间</w:t>
            </w:r>
          </w:p>
        </w:tc>
        <w:tc>
          <w:tcPr>
            <w:gridSpan w:val="3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5"/>
            <w:vAlign w:val="center"/>
          </w:tcPr>
          <w:p>
            <w:r>
              <w:t>《建筑节能与可再生能源利用通用规范》GB55015-2021第3.1.4条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5"/>
            <w:vAlign w:val="center"/>
          </w:tcPr>
          <w:p>
            <w:r>
              <w:t>窗墙面积比符合表3.1.4的规定，每套住宅允许一个房间在一个朝向上的窗墙面积比不大于0.6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5"/>
            <w:vAlign w:val="center"/>
          </w:tcPr>
          <w:p>
            <w:r>
              <w:t>满足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392"/>
        <w:gridCol w:w="1386"/>
        <w:gridCol w:w="1415"/>
        <w:gridCol w:w="832"/>
        <w:gridCol w:w="1148"/>
        <w:gridCol w:w="1148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C1721</w:t>
            </w:r>
          </w:p>
        </w:tc>
        <w:tc>
          <w:tcPr>
            <w:vAlign w:val="center"/>
          </w:tcPr>
          <w:p>
            <w:r>
              <w:t>1.70×2.10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3.57</w:t>
            </w:r>
          </w:p>
        </w:tc>
        <w:tc>
          <w:tcPr>
            <w:vAlign w:val="center"/>
          </w:tcPr>
          <w:p>
            <w:r>
              <w:t>10.71</w:t>
            </w:r>
          </w:p>
        </w:tc>
        <w:tc>
          <w:tcPr>
            <w:vMerge w:val="restart"/>
            <w:vAlign w:val="center"/>
          </w:tcPr>
          <w:p>
            <w:r>
              <w:t>255.05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C2321</w:t>
            </w:r>
          </w:p>
        </w:tc>
        <w:tc>
          <w:tcPr>
            <w:vAlign w:val="center"/>
          </w:tcPr>
          <w:p>
            <w:r>
              <w:t>2.00×2.00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C2321</w:t>
            </w:r>
          </w:p>
        </w:tc>
        <w:tc>
          <w:tcPr>
            <w:vAlign w:val="center"/>
          </w:tcPr>
          <w:p>
            <w:r>
              <w:t>2.30×2.10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4.83</w:t>
            </w:r>
          </w:p>
        </w:tc>
        <w:tc>
          <w:tcPr>
            <w:vAlign w:val="center"/>
          </w:tcPr>
          <w:p>
            <w:r>
              <w:t>28.98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2.00×2.00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40.00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2.40×2.10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34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171.36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1.50×2.10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3.15</w:t>
            </w:r>
          </w:p>
        </w:tc>
        <w:tc>
          <w:tcPr>
            <w:vAlign w:val="center"/>
          </w:tcPr>
          <w:p>
            <w:r>
              <w:t>6.30</w:t>
            </w:r>
          </w:p>
        </w:tc>
        <w:tc>
          <w:tcPr>
            <w:vMerge w:val="restart"/>
            <w:vAlign w:val="center"/>
          </w:tcPr>
          <w:p>
            <w:r>
              <w:t>208.31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0.70×2.10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1.47</w:t>
            </w:r>
          </w:p>
        </w:tc>
        <w:tc>
          <w:tcPr>
            <w:vAlign w:val="center"/>
          </w:tcPr>
          <w:p>
            <w:r>
              <w:t>2.94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C1721</w:t>
            </w:r>
          </w:p>
        </w:tc>
        <w:tc>
          <w:tcPr>
            <w:vAlign w:val="center"/>
          </w:tcPr>
          <w:p>
            <w:r>
              <w:t>1.70×2.10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3.57</w:t>
            </w:r>
          </w:p>
        </w:tc>
        <w:tc>
          <w:tcPr>
            <w:vAlign w:val="center"/>
          </w:tcPr>
          <w:p>
            <w:r>
              <w:t>3.57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C1721</w:t>
            </w:r>
          </w:p>
        </w:tc>
        <w:tc>
          <w:tcPr>
            <w:vAlign w:val="center"/>
          </w:tcPr>
          <w:p>
            <w:r>
              <w:t>1.80×2.00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7.20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C2321</w:t>
            </w:r>
          </w:p>
        </w:tc>
        <w:tc>
          <w:tcPr>
            <w:vAlign w:val="center"/>
          </w:tcPr>
          <w:p>
            <w:r>
              <w:t>1.50×2.00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6.00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1.50×1.80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16.20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1.80×2.00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86.40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2.00×2.00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12.00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1.50×2.00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6.00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JYC2421</w:t>
            </w:r>
          </w:p>
        </w:tc>
        <w:tc>
          <w:tcPr>
            <w:vAlign w:val="center"/>
          </w:tcPr>
          <w:p>
            <w:r>
              <w:t>1.50×1.80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8.10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JYC2421</w:t>
            </w:r>
          </w:p>
        </w:tc>
        <w:tc>
          <w:tcPr>
            <w:vAlign w:val="center"/>
          </w:tcPr>
          <w:p>
            <w:r>
              <w:t>1.80×2.00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28.80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PYC2021</w:t>
            </w:r>
          </w:p>
        </w:tc>
        <w:tc>
          <w:tcPr>
            <w:vAlign w:val="center"/>
          </w:tcPr>
          <w:p>
            <w:r>
              <w:t>2.00×2.00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PYC2021</w:t>
            </w:r>
          </w:p>
        </w:tc>
        <w:tc>
          <w:tcPr>
            <w:vAlign w:val="center"/>
          </w:tcPr>
          <w:p>
            <w:r>
              <w:t>1.50×1.80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5.40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PYC2321</w:t>
            </w:r>
          </w:p>
        </w:tc>
        <w:tc>
          <w:tcPr>
            <w:vAlign w:val="center"/>
          </w:tcPr>
          <w:p>
            <w:r>
              <w:t>2.00×2.00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PYC2321</w:t>
            </w:r>
          </w:p>
        </w:tc>
        <w:tc>
          <w:tcPr>
            <w:vAlign w:val="center"/>
          </w:tcPr>
          <w:p>
            <w:r>
              <w:t>1.50×1.80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5.40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PYC2321</w:t>
            </w:r>
          </w:p>
        </w:tc>
        <w:tc>
          <w:tcPr>
            <w:vAlign w:val="center"/>
          </w:tcPr>
          <w:p>
            <w:r>
              <w:t>1.50×2.00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6.00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PYC2021</w:t>
            </w:r>
          </w:p>
        </w:tc>
        <w:tc>
          <w:tcPr>
            <w:vAlign w:val="center"/>
          </w:tcPr>
          <w:p>
            <w:r>
              <w:t>2.00×2.10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4.20</w:t>
            </w:r>
          </w:p>
        </w:tc>
        <w:tc>
          <w:tcPr>
            <w:vAlign w:val="center"/>
          </w:tcPr>
          <w:p>
            <w:r>
              <w:t>4.20</w:t>
            </w:r>
          </w:p>
        </w:tc>
        <w:tc>
          <w:tcPr>
            <w:vMerge w:val="restart"/>
            <w:vAlign w:val="center"/>
          </w:tcPr>
          <w:p>
            <w:r>
              <w:t>10.68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PYC2021</w:t>
            </w:r>
          </w:p>
        </w:tc>
        <w:tc>
          <w:tcPr>
            <w:vAlign w:val="center"/>
          </w:tcPr>
          <w:p>
            <w:r>
              <w:t>1.80×1.80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3.24</w:t>
            </w:r>
          </w:p>
        </w:tc>
        <w:tc>
          <w:tcPr>
            <w:vAlign w:val="center"/>
          </w:tcPr>
          <w:p>
            <w:r>
              <w:t>6.48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PYC2021</w:t>
            </w:r>
          </w:p>
        </w:tc>
        <w:tc>
          <w:tcPr>
            <w:vAlign w:val="center"/>
          </w:tcPr>
          <w:p>
            <w:r>
              <w:t>2.00×2.10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4.20</w:t>
            </w:r>
          </w:p>
        </w:tc>
        <w:tc>
          <w:tcPr>
            <w:vAlign w:val="center"/>
          </w:tcPr>
          <w:p>
            <w:r>
              <w:t>4.20</w:t>
            </w:r>
          </w:p>
        </w:tc>
        <w:tc>
          <w:tcPr>
            <w:vMerge w:val="restart"/>
            <w:vAlign w:val="center"/>
          </w:tcPr>
          <w:p>
            <w:r>
              <w:t>10.68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PYC2021</w:t>
            </w:r>
          </w:p>
        </w:tc>
        <w:tc>
          <w:tcPr>
            <w:vAlign w:val="center"/>
          </w:tcPr>
          <w:p>
            <w:r>
              <w:t>1.80×1.80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3.24</w:t>
            </w:r>
          </w:p>
        </w:tc>
        <w:tc>
          <w:tcPr>
            <w:vAlign w:val="center"/>
          </w:tcPr>
          <w:p>
            <w:r>
              <w:t>6.48</w:t>
            </w:r>
          </w:p>
        </w:tc>
        <w:tc>
          <w:tcPr>
            <w:vMerge w:val="continue"/>
            <w:vAlign w:val="center"/>
          </w:tcPr>
          <w:p/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8" w:name="_Toc7493"/>
      <w:r>
        <w:rPr>
          <w:color w:val="000000"/>
          <w:kern w:val="2"/>
          <w:szCs w:val="24"/>
          <w:lang w:val="en-US"/>
        </w:rPr>
        <w:t>天窗</w:t>
      </w:r>
      <w:bookmarkEnd w:id="38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天窗传热系数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天窗太阳得热系数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9" w:name="_Toc10297"/>
      <w:r>
        <w:rPr>
          <w:color w:val="000000"/>
          <w:kern w:val="2"/>
          <w:szCs w:val="24"/>
          <w:lang w:val="en-US"/>
        </w:rPr>
        <w:t>屋顶</w:t>
      </w:r>
      <w:bookmarkEnd w:id="39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0.026</w:t>
            </w:r>
          </w:p>
        </w:tc>
        <w:tc>
          <w:tcPr>
            <w:vAlign w:val="center"/>
          </w:tcPr>
          <w:p>
            <w:r>
              <w:t>0.404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挤塑聚苯板(ρ=25-32)</w:t>
            </w:r>
          </w:p>
        </w:tc>
        <w:tc>
          <w:tcPr>
            <w:vAlign w:val="center"/>
          </w:tcPr>
          <w:p>
            <w:r>
              <w:t>150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0.320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5.000</w:t>
            </w:r>
          </w:p>
        </w:tc>
        <w:tc>
          <w:tcPr>
            <w:vAlign w:val="center"/>
          </w:tcPr>
          <w:p>
            <w:r>
              <w:t>1.600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轻骨料混凝土(找坡层)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0.300</w:t>
            </w:r>
          </w:p>
        </w:tc>
        <w:tc>
          <w:tcPr>
            <w:vAlign w:val="center"/>
          </w:tcPr>
          <w:p>
            <w:r>
              <w:t>5.000</w:t>
            </w:r>
          </w:p>
        </w:tc>
        <w:tc>
          <w:tcPr>
            <w:vAlign w:val="center"/>
          </w:tcPr>
          <w:p>
            <w:r>
              <w:t>1.50</w:t>
            </w:r>
          </w:p>
        </w:tc>
        <w:tc>
          <w:tcPr>
            <w:vAlign w:val="center"/>
          </w:tcPr>
          <w:p>
            <w:r>
              <w:t>0.067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混合砂浆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0.023</w:t>
            </w:r>
          </w:p>
        </w:tc>
        <w:tc>
          <w:tcPr>
            <w:vAlign w:val="center"/>
          </w:tcPr>
          <w:p>
            <w: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380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5.207</w:t>
            </w:r>
          </w:p>
        </w:tc>
        <w:tc>
          <w:tcPr>
            <w:vAlign w:val="center"/>
          </w:tcPr>
          <w:p>
            <w:r>
              <w:t>4.182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0.50[默认]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《建筑节能与可再生能源利用通用规范》GB55015-2021第3.1.8条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K值应当符合表3.1.8-1~3.1.8-5的要求(K≤0.30)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0" w:name="_Toc29951"/>
      <w:r>
        <w:rPr>
          <w:color w:val="000000"/>
          <w:kern w:val="2"/>
          <w:szCs w:val="24"/>
          <w:lang w:val="en-US"/>
        </w:rPr>
        <w:t>外墙</w:t>
      </w:r>
      <w:bookmarkEnd w:id="40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外墙相关构造</w:t>
      </w:r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填充墙构造一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挤塑聚苯板(ρ=25-32)</w:t>
            </w:r>
          </w:p>
        </w:tc>
        <w:tc>
          <w:tcPr>
            <w:vAlign w:val="center"/>
          </w:tcPr>
          <w:p>
            <w:r>
              <w:t>87.5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0.320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2.917</w:t>
            </w:r>
          </w:p>
        </w:tc>
        <w:tc>
          <w:tcPr>
            <w:vAlign w:val="center"/>
          </w:tcPr>
          <w:p>
            <w:r>
              <w:t>0.933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1.25</w:t>
            </w:r>
          </w:p>
        </w:tc>
        <w:tc>
          <w:tcPr>
            <w:vAlign w:val="center"/>
          </w:tcPr>
          <w:p>
            <w:r>
              <w:t>0.889</w:t>
            </w:r>
          </w:p>
        </w:tc>
        <w:tc>
          <w:tcPr>
            <w:vAlign w:val="center"/>
          </w:tcPr>
          <w:p>
            <w:r>
              <w:t>3.444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混合砂浆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0.023</w:t>
            </w:r>
          </w:p>
        </w:tc>
        <w:tc>
          <w:tcPr>
            <w:vAlign w:val="center"/>
          </w:tcPr>
          <w:p>
            <w: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327.5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3.850</w:t>
            </w:r>
          </w:p>
        </w:tc>
        <w:tc>
          <w:tcPr>
            <w:vAlign w:val="center"/>
          </w:tcPr>
          <w:p>
            <w:r>
              <w:t>4.869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0.12[默认]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0.25 + 171.79/1982.76 = 0.34</w:t>
            </w:r>
          </w:p>
        </w:tc>
      </w:tr>
    </w:tbl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挤塑聚苯板(ρ=25-32)</w:t>
            </w:r>
          </w:p>
        </w:tc>
        <w:tc>
          <w:tcPr>
            <w:vAlign w:val="center"/>
          </w:tcPr>
          <w:p>
            <w:r>
              <w:t>70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0.320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2.333</w:t>
            </w:r>
          </w:p>
        </w:tc>
        <w:tc>
          <w:tcPr>
            <w:vAlign w:val="center"/>
          </w:tcPr>
          <w:p>
            <w:r>
              <w:t>0.747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岩棉板(ρ=60-160)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0.041</w:t>
            </w:r>
          </w:p>
        </w:tc>
        <w:tc>
          <w:tcPr>
            <w:vAlign w:val="center"/>
          </w:tcPr>
          <w:p>
            <w:r>
              <w:t>0.615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0.488</w:t>
            </w:r>
          </w:p>
        </w:tc>
        <w:tc>
          <w:tcPr>
            <w:vAlign w:val="center"/>
          </w:tcPr>
          <w:p>
            <w:r>
              <w:t>0.300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310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2.958</w:t>
            </w:r>
          </w:p>
        </w:tc>
        <w:tc>
          <w:tcPr>
            <w:vAlign w:val="center"/>
          </w:tcPr>
          <w:p>
            <w:r>
              <w:t>3.268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0.12[默认]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0.32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外墙线性热桥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314"/>
        <w:gridCol w:w="1443"/>
        <w:gridCol w:w="1697"/>
        <w:gridCol w:w="1499"/>
        <w:gridCol w:w="14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热桥部位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索引号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线传热系数Ψ</w:t>
            </w:r>
            <w:r>
              <w:br w:type="textWrapping"/>
            </w:r>
            <w:r>
              <w:t>[W/(m.K)]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热桥长度L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L*Ψ</w:t>
            </w:r>
            <w:r>
              <w:br w:type="textWrapping"/>
            </w:r>
            <w:r>
              <w:t>(W/K)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>
            <w:r>
              <w:t>外墙－屋顶</w:t>
            </w:r>
          </w:p>
        </w:tc>
        <w:tc>
          <w:tcPr>
            <w:vAlign w:val="center"/>
          </w:tcPr>
          <w:p>
            <w:r>
              <w:t>OW-R5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82.70</w:t>
            </w:r>
          </w:p>
        </w:tc>
        <w:tc>
          <w:tcPr>
            <w:vAlign w:val="center"/>
          </w:tcPr>
          <w:p>
            <w:r>
              <w:t>14.06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外墙－窗左右口</w:t>
            </w:r>
          </w:p>
        </w:tc>
        <w:tc>
          <w:tcPr>
            <w:vAlign w:val="center"/>
          </w:tcPr>
          <w:p>
            <w:r>
              <w:t>OW-WR4</w:t>
            </w:r>
          </w:p>
        </w:tc>
        <w:tc>
          <w:tcPr>
            <w:vAlign w:val="center"/>
          </w:tcPr>
          <w:p>
            <w:r>
              <w:t>0.120</w:t>
            </w:r>
          </w:p>
        </w:tc>
        <w:tc>
          <w:tcPr>
            <w:vAlign w:val="center"/>
          </w:tcPr>
          <w:p>
            <w:r>
              <w:t>224.60</w:t>
            </w:r>
          </w:p>
        </w:tc>
        <w:tc>
          <w:tcPr>
            <w:vAlign w:val="center"/>
          </w:tcPr>
          <w:p>
            <w:r>
              <w:t>26.95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外墙－窗上口</w:t>
            </w:r>
          </w:p>
        </w:tc>
        <w:tc>
          <w:tcPr>
            <w:vAlign w:val="center"/>
          </w:tcPr>
          <w:p>
            <w:r>
              <w:t>OW-WU4</w:t>
            </w:r>
          </w:p>
        </w:tc>
        <w:tc>
          <w:tcPr>
            <w:vAlign w:val="center"/>
          </w:tcPr>
          <w:p>
            <w:r>
              <w:t>0.120</w:t>
            </w:r>
          </w:p>
        </w:tc>
        <w:tc>
          <w:tcPr>
            <w:vAlign w:val="center"/>
          </w:tcPr>
          <w:p>
            <w:r>
              <w:t>122.50</w:t>
            </w:r>
          </w:p>
        </w:tc>
        <w:tc>
          <w:tcPr>
            <w:vAlign w:val="center"/>
          </w:tcPr>
          <w:p>
            <w:r>
              <w:t>14.70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外墙－窗下口</w:t>
            </w:r>
          </w:p>
        </w:tc>
        <w:tc>
          <w:tcPr>
            <w:vAlign w:val="center"/>
          </w:tcPr>
          <w:p>
            <w:r>
              <w:t>OW-WB8</w:t>
            </w:r>
          </w:p>
        </w:tc>
        <w:tc>
          <w:tcPr>
            <w:vAlign w:val="center"/>
          </w:tcPr>
          <w:p>
            <w:r>
              <w:t>0.120</w:t>
            </w:r>
          </w:p>
        </w:tc>
        <w:tc>
          <w:tcPr>
            <w:vAlign w:val="center"/>
          </w:tcPr>
          <w:p>
            <w:r>
              <w:t>122.50</w:t>
            </w:r>
          </w:p>
        </w:tc>
        <w:tc>
          <w:tcPr>
            <w:vAlign w:val="center"/>
          </w:tcPr>
          <w:p>
            <w:r>
              <w:t>14.70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外墙－凹墙角</w:t>
            </w:r>
          </w:p>
        </w:tc>
        <w:tc>
          <w:tcPr>
            <w:vAlign w:val="center"/>
          </w:tcPr>
          <w:p>
            <w:r>
              <w:t>OW-C2</w:t>
            </w:r>
          </w:p>
        </w:tc>
        <w:tc>
          <w:tcPr>
            <w:vAlign w:val="center"/>
          </w:tcPr>
          <w:p>
            <w:r>
              <w:t>0.01/2=0.005</w:t>
            </w:r>
          </w:p>
        </w:tc>
        <w:tc>
          <w:tcPr>
            <w:vAlign w:val="center"/>
          </w:tcPr>
          <w:p>
            <w:r>
              <w:t>234.00</w:t>
            </w:r>
          </w:p>
        </w:tc>
        <w:tc>
          <w:tcPr>
            <w:vAlign w:val="center"/>
          </w:tcPr>
          <w:p>
            <w:r>
              <w:t>1.17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/>
        </w:tc>
        <w:tc>
          <w:tcPr>
            <w:vAlign w:val="center"/>
          </w:tcPr>
          <w:p>
            <w:r>
              <w:t>71.58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>
            <w:r>
              <w:t>外墙－屋顶</w:t>
            </w:r>
          </w:p>
        </w:tc>
        <w:tc>
          <w:tcPr>
            <w:vAlign w:val="center"/>
          </w:tcPr>
          <w:p>
            <w:r>
              <w:t>OW-R5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94.70</w:t>
            </w:r>
          </w:p>
        </w:tc>
        <w:tc>
          <w:tcPr>
            <w:vAlign w:val="center"/>
          </w:tcPr>
          <w:p>
            <w:r>
              <w:t>16.10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外墙－窗左右口</w:t>
            </w:r>
          </w:p>
        </w:tc>
        <w:tc>
          <w:tcPr>
            <w:vAlign w:val="center"/>
          </w:tcPr>
          <w:p>
            <w:r>
              <w:t>OW-WR4</w:t>
            </w:r>
          </w:p>
        </w:tc>
        <w:tc>
          <w:tcPr>
            <w:vAlign w:val="center"/>
          </w:tcPr>
          <w:p>
            <w:r>
              <w:t>0.120</w:t>
            </w:r>
          </w:p>
        </w:tc>
        <w:tc>
          <w:tcPr>
            <w:vAlign w:val="center"/>
          </w:tcPr>
          <w:p>
            <w:r>
              <w:t>264.60</w:t>
            </w:r>
          </w:p>
        </w:tc>
        <w:tc>
          <w:tcPr>
            <w:vAlign w:val="center"/>
          </w:tcPr>
          <w:p>
            <w:r>
              <w:t>31.75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外墙－窗上口</w:t>
            </w:r>
          </w:p>
        </w:tc>
        <w:tc>
          <w:tcPr>
            <w:vAlign w:val="center"/>
          </w:tcPr>
          <w:p>
            <w:r>
              <w:t>OW-WU4</w:t>
            </w:r>
          </w:p>
        </w:tc>
        <w:tc>
          <w:tcPr>
            <w:vAlign w:val="center"/>
          </w:tcPr>
          <w:p>
            <w:r>
              <w:t>0.120</w:t>
            </w:r>
          </w:p>
        </w:tc>
        <w:tc>
          <w:tcPr>
            <w:vAlign w:val="center"/>
          </w:tcPr>
          <w:p>
            <w:r>
              <w:t>112.20</w:t>
            </w:r>
          </w:p>
        </w:tc>
        <w:tc>
          <w:tcPr>
            <w:vAlign w:val="center"/>
          </w:tcPr>
          <w:p>
            <w:r>
              <w:t>13.46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外墙－窗下口</w:t>
            </w:r>
          </w:p>
        </w:tc>
        <w:tc>
          <w:tcPr>
            <w:vAlign w:val="center"/>
          </w:tcPr>
          <w:p>
            <w:r>
              <w:t>OW-WB8</w:t>
            </w:r>
          </w:p>
        </w:tc>
        <w:tc>
          <w:tcPr>
            <w:vAlign w:val="center"/>
          </w:tcPr>
          <w:p>
            <w:r>
              <w:t>0.120</w:t>
            </w:r>
          </w:p>
        </w:tc>
        <w:tc>
          <w:tcPr>
            <w:vAlign w:val="center"/>
          </w:tcPr>
          <w:p>
            <w:r>
              <w:t>105.80</w:t>
            </w:r>
          </w:p>
        </w:tc>
        <w:tc>
          <w:tcPr>
            <w:vAlign w:val="center"/>
          </w:tcPr>
          <w:p>
            <w:r>
              <w:t>12.70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外墙－凹墙角</w:t>
            </w:r>
          </w:p>
        </w:tc>
        <w:tc>
          <w:tcPr>
            <w:vAlign w:val="center"/>
          </w:tcPr>
          <w:p>
            <w:r>
              <w:t>OW-C2</w:t>
            </w:r>
          </w:p>
        </w:tc>
        <w:tc>
          <w:tcPr>
            <w:vAlign w:val="center"/>
          </w:tcPr>
          <w:p>
            <w:r>
              <w:t>0.01/2=0.005</w:t>
            </w:r>
          </w:p>
        </w:tc>
        <w:tc>
          <w:tcPr>
            <w:vAlign w:val="center"/>
          </w:tcPr>
          <w:p>
            <w:r>
              <w:t>162.00</w:t>
            </w:r>
          </w:p>
        </w:tc>
        <w:tc>
          <w:tcPr>
            <w:vAlign w:val="center"/>
          </w:tcPr>
          <w:p>
            <w:r>
              <w:t>0.81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外墙－挑空楼板</w:t>
            </w:r>
          </w:p>
        </w:tc>
        <w:tc>
          <w:tcPr>
            <w:vAlign w:val="center"/>
          </w:tcPr>
          <w:p>
            <w:r>
              <w:t>OW-FW2</w:t>
            </w:r>
          </w:p>
        </w:tc>
        <w:tc>
          <w:tcPr>
            <w:vAlign w:val="center"/>
          </w:tcPr>
          <w:p>
            <w:r>
              <w:t>0.160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0.03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/>
        </w:tc>
        <w:tc>
          <w:tcPr>
            <w:vAlign w:val="center"/>
          </w:tcPr>
          <w:p>
            <w:r>
              <w:t>74.85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>
            <w:r>
              <w:t>外墙－屋顶</w:t>
            </w:r>
          </w:p>
        </w:tc>
        <w:tc>
          <w:tcPr>
            <w:vAlign w:val="center"/>
          </w:tcPr>
          <w:p>
            <w:r>
              <w:t>OW-R5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52.80</w:t>
            </w:r>
          </w:p>
        </w:tc>
        <w:tc>
          <w:tcPr>
            <w:vAlign w:val="center"/>
          </w:tcPr>
          <w:p>
            <w:r>
              <w:t>8.98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外墙－窗左右口</w:t>
            </w:r>
          </w:p>
        </w:tc>
        <w:tc>
          <w:tcPr>
            <w:vAlign w:val="center"/>
          </w:tcPr>
          <w:p>
            <w:r>
              <w:t>OW-WR4</w:t>
            </w:r>
          </w:p>
        </w:tc>
        <w:tc>
          <w:tcPr>
            <w:vAlign w:val="center"/>
          </w:tcPr>
          <w:p>
            <w:r>
              <w:t>0.120</w:t>
            </w:r>
          </w:p>
        </w:tc>
        <w:tc>
          <w:tcPr>
            <w:vAlign w:val="center"/>
          </w:tcPr>
          <w:p>
            <w:r>
              <w:t>11.40</w:t>
            </w:r>
          </w:p>
        </w:tc>
        <w:tc>
          <w:tcPr>
            <w:vAlign w:val="center"/>
          </w:tcPr>
          <w:p>
            <w:r>
              <w:t>1.37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外墙－窗上口</w:t>
            </w:r>
          </w:p>
        </w:tc>
        <w:tc>
          <w:tcPr>
            <w:vAlign w:val="center"/>
          </w:tcPr>
          <w:p>
            <w:r>
              <w:t>OW-WU4</w:t>
            </w:r>
          </w:p>
        </w:tc>
        <w:tc>
          <w:tcPr>
            <w:vAlign w:val="center"/>
          </w:tcPr>
          <w:p>
            <w:r>
              <w:t>0.120</w:t>
            </w:r>
          </w:p>
        </w:tc>
        <w:tc>
          <w:tcPr>
            <w:vAlign w:val="center"/>
          </w:tcPr>
          <w:p>
            <w:r>
              <w:t>5.60</w:t>
            </w:r>
          </w:p>
        </w:tc>
        <w:tc>
          <w:tcPr>
            <w:vAlign w:val="center"/>
          </w:tcPr>
          <w:p>
            <w:r>
              <w:t>0.67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外墙－窗下口</w:t>
            </w:r>
          </w:p>
        </w:tc>
        <w:tc>
          <w:tcPr>
            <w:vAlign w:val="center"/>
          </w:tcPr>
          <w:p>
            <w:r>
              <w:t>OW-WB8</w:t>
            </w:r>
          </w:p>
        </w:tc>
        <w:tc>
          <w:tcPr>
            <w:vAlign w:val="center"/>
          </w:tcPr>
          <w:p>
            <w:r>
              <w:t>0.120</w:t>
            </w:r>
          </w:p>
        </w:tc>
        <w:tc>
          <w:tcPr>
            <w:vAlign w:val="center"/>
          </w:tcPr>
          <w:p>
            <w:r>
              <w:t>5.60</w:t>
            </w:r>
          </w:p>
        </w:tc>
        <w:tc>
          <w:tcPr>
            <w:vAlign w:val="center"/>
          </w:tcPr>
          <w:p>
            <w:r>
              <w:t>0.67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外墙－凹墙角</w:t>
            </w:r>
          </w:p>
        </w:tc>
        <w:tc>
          <w:tcPr>
            <w:vAlign w:val="center"/>
          </w:tcPr>
          <w:p>
            <w:r>
              <w:t>OW-C2</w:t>
            </w:r>
          </w:p>
        </w:tc>
        <w:tc>
          <w:tcPr>
            <w:vAlign w:val="center"/>
          </w:tcPr>
          <w:p>
            <w:r>
              <w:t>0.01/2=0.005</w:t>
            </w:r>
          </w:p>
        </w:tc>
        <w:tc>
          <w:tcPr>
            <w:vAlign w:val="center"/>
          </w:tcPr>
          <w:p>
            <w:r>
              <w:t>187.20</w:t>
            </w:r>
          </w:p>
        </w:tc>
        <w:tc>
          <w:tcPr>
            <w:vAlign w:val="center"/>
          </w:tcPr>
          <w:p>
            <w:r>
              <w:t>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/>
        </w:tc>
        <w:tc>
          <w:tcPr>
            <w:vAlign w:val="center"/>
          </w:tcPr>
          <w:p>
            <w:r>
              <w:t>12.62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>
            <w:r>
              <w:t>外墙－屋顶</w:t>
            </w:r>
          </w:p>
        </w:tc>
        <w:tc>
          <w:tcPr>
            <w:vAlign w:val="center"/>
          </w:tcPr>
          <w:p>
            <w:r>
              <w:t>OW-R5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52.40</w:t>
            </w:r>
          </w:p>
        </w:tc>
        <w:tc>
          <w:tcPr>
            <w:vAlign w:val="center"/>
          </w:tcPr>
          <w:p>
            <w:r>
              <w:t>8.91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外墙－窗左右口</w:t>
            </w:r>
          </w:p>
        </w:tc>
        <w:tc>
          <w:tcPr>
            <w:vAlign w:val="center"/>
          </w:tcPr>
          <w:p>
            <w:r>
              <w:t>OW-WR4</w:t>
            </w:r>
          </w:p>
        </w:tc>
        <w:tc>
          <w:tcPr>
            <w:vAlign w:val="center"/>
          </w:tcPr>
          <w:p>
            <w:r>
              <w:t>0.120</w:t>
            </w:r>
          </w:p>
        </w:tc>
        <w:tc>
          <w:tcPr>
            <w:vAlign w:val="center"/>
          </w:tcPr>
          <w:p>
            <w:r>
              <w:t>11.40</w:t>
            </w:r>
          </w:p>
        </w:tc>
        <w:tc>
          <w:tcPr>
            <w:vAlign w:val="center"/>
          </w:tcPr>
          <w:p>
            <w:r>
              <w:t>1.37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外墙－窗上口</w:t>
            </w:r>
          </w:p>
        </w:tc>
        <w:tc>
          <w:tcPr>
            <w:vAlign w:val="center"/>
          </w:tcPr>
          <w:p>
            <w:r>
              <w:t>OW-WU4</w:t>
            </w:r>
          </w:p>
        </w:tc>
        <w:tc>
          <w:tcPr>
            <w:vAlign w:val="center"/>
          </w:tcPr>
          <w:p>
            <w:r>
              <w:t>0.120</w:t>
            </w:r>
          </w:p>
        </w:tc>
        <w:tc>
          <w:tcPr>
            <w:vAlign w:val="center"/>
          </w:tcPr>
          <w:p>
            <w:r>
              <w:t>5.60</w:t>
            </w:r>
          </w:p>
        </w:tc>
        <w:tc>
          <w:tcPr>
            <w:vAlign w:val="center"/>
          </w:tcPr>
          <w:p>
            <w:r>
              <w:t>0.67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外墙－窗下口</w:t>
            </w:r>
          </w:p>
        </w:tc>
        <w:tc>
          <w:tcPr>
            <w:vAlign w:val="center"/>
          </w:tcPr>
          <w:p>
            <w:r>
              <w:t>OW-WB8</w:t>
            </w:r>
          </w:p>
        </w:tc>
        <w:tc>
          <w:tcPr>
            <w:vAlign w:val="center"/>
          </w:tcPr>
          <w:p>
            <w:r>
              <w:t>0.120</w:t>
            </w:r>
          </w:p>
        </w:tc>
        <w:tc>
          <w:tcPr>
            <w:vAlign w:val="center"/>
          </w:tcPr>
          <w:p>
            <w:r>
              <w:t>5.60</w:t>
            </w:r>
          </w:p>
        </w:tc>
        <w:tc>
          <w:tcPr>
            <w:vAlign w:val="center"/>
          </w:tcPr>
          <w:p>
            <w:r>
              <w:t>0.67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外墙－凹墙角</w:t>
            </w:r>
          </w:p>
        </w:tc>
        <w:tc>
          <w:tcPr>
            <w:vAlign w:val="center"/>
          </w:tcPr>
          <w:p>
            <w:r>
              <w:t>OW-C2</w:t>
            </w:r>
          </w:p>
        </w:tc>
        <w:tc>
          <w:tcPr>
            <w:vAlign w:val="center"/>
          </w:tcPr>
          <w:p>
            <w:r>
              <w:t>0.01/2=0.005</w:t>
            </w:r>
          </w:p>
        </w:tc>
        <w:tc>
          <w:tcPr>
            <w:vAlign w:val="center"/>
          </w:tcPr>
          <w:p>
            <w:r>
              <w:t>208.80</w:t>
            </w:r>
          </w:p>
        </w:tc>
        <w:tc>
          <w:tcPr>
            <w:vAlign w:val="center"/>
          </w:tcPr>
          <w:p>
            <w:r>
              <w:t>1.04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外墙－挑空楼板</w:t>
            </w:r>
          </w:p>
        </w:tc>
        <w:tc>
          <w:tcPr>
            <w:vAlign w:val="center"/>
          </w:tcPr>
          <w:p>
            <w:r>
              <w:t>OW-FW2</w:t>
            </w:r>
          </w:p>
        </w:tc>
        <w:tc>
          <w:tcPr>
            <w:vAlign w:val="center"/>
          </w:tcPr>
          <w:p>
            <w:r>
              <w:t>0.160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0.06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/>
        </w:tc>
        <w:tc>
          <w:tcPr>
            <w:vAlign w:val="center"/>
          </w:tcPr>
          <w:p>
            <w:r>
              <w:t>12.73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总计</w:t>
            </w:r>
          </w:p>
        </w:tc>
        <w:tc>
          <w:tcPr>
            <w:gridSpan w:val="4"/>
            <w:vAlign w:val="center"/>
          </w:tcPr>
          <w:p/>
        </w:tc>
        <w:tc>
          <w:tcPr>
            <w:vAlign w:val="center"/>
          </w:tcPr>
          <w:p>
            <w:r>
              <w:t>171.79</w:t>
            </w:r>
          </w:p>
        </w:tc>
      </w:tr>
    </w:tbl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热桥节点图</w:t>
      </w:r>
    </w:p>
    <w:tbl>
      <w:tblPr>
        <w:tblStyle w:val="18"/>
        <w:tblW w:w="92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46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>
            <w:r>
              <w:t>外墙－屋顶：OW-R5</w:t>
            </w:r>
          </w:p>
        </w:tc>
        <w:tc>
          <w:tcPr>
            <w:vAlign w:val="bottom"/>
          </w:tcPr>
          <w:p>
            <w:r>
              <w:t>外墙－窗左右口：OW-WR4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>
            <w:r>
              <w:drawing>
                <wp:inline distT="0" distB="0" distL="0" distR="0">
                  <wp:extent cx="2943225" cy="2190750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19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bottom"/>
          </w:tcPr>
          <w:p>
            <w:r>
              <w:drawing>
                <wp:inline distT="0" distB="0" distL="0" distR="0">
                  <wp:extent cx="2943225" cy="2362200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tbl>
      <w:tblPr>
        <w:tblStyle w:val="18"/>
        <w:tblW w:w="92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46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>
            <w:r>
              <w:t>外墙－窗上口：OW-WU4</w:t>
            </w:r>
          </w:p>
        </w:tc>
        <w:tc>
          <w:tcPr>
            <w:vAlign w:val="bottom"/>
          </w:tcPr>
          <w:p>
            <w:r>
              <w:t>外墙－窗下口：OW-WB8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>
            <w:r>
              <w:drawing>
                <wp:inline distT="0" distB="0" distL="0" distR="0">
                  <wp:extent cx="2943225" cy="2943225"/>
                  <wp:effectExtent l="0" t="0" r="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bottom"/>
          </w:tcPr>
          <w:p>
            <w:r>
              <w:drawing>
                <wp:inline distT="0" distB="0" distL="0" distR="0">
                  <wp:extent cx="2943225" cy="2876550"/>
                  <wp:effectExtent l="0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8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tbl>
      <w:tblPr>
        <w:tblStyle w:val="18"/>
        <w:tblW w:w="92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46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>
            <w:r>
              <w:t>外墙－凹墙角：OW-C2</w:t>
            </w:r>
          </w:p>
        </w:tc>
        <w:tc>
          <w:tcPr>
            <w:vAlign w:val="bottom"/>
          </w:tcPr>
          <w:p>
            <w:r>
              <w:t>外墙－挑空楼板：OW-FW2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>
            <w:r>
              <w:drawing>
                <wp:inline distT="0" distB="0" distL="0" distR="0">
                  <wp:extent cx="2943225" cy="2943225"/>
                  <wp:effectExtent l="0" t="0" r="0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bottom"/>
          </w:tcPr>
          <w:p>
            <w:r>
              <w:drawing>
                <wp:inline distT="0" distB="0" distL="0" distR="0">
                  <wp:extent cx="2943225" cy="2590800"/>
                  <wp:effectExtent l="0" t="0" r="0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标准指定的外墙平均传热系数计算方法</w:t>
      </w:r>
    </w:p>
    <w:p>
      <w:pPr>
        <w:pStyle w:val="3"/>
        <w:ind w:firstLine="199" w:firstLineChars="95"/>
        <w:rPr>
          <w:color w:val="000000"/>
        </w:rPr>
      </w:pPr>
      <w:r>
        <w:rPr>
          <w:rFonts w:hint="eastAsia" w:ascii="宋体" w:hAnsi="宋体"/>
          <w:lang w:val="zh-CN"/>
        </w:rPr>
        <w:t>采用基于二维传热计算的线性传热系数方法，</w:t>
      </w:r>
      <w:r>
        <w:rPr>
          <w:rFonts w:hint="eastAsia"/>
          <w:color w:val="000000"/>
        </w:rPr>
        <w:t>一个单元墙体的平均传热系数用下式计算：</w:t>
      </w:r>
    </w:p>
    <w:p>
      <w:pPr>
        <w:pStyle w:val="3"/>
        <w:ind w:firstLine="1785" w:firstLineChars="595"/>
        <w:rPr>
          <w:rFonts w:ascii="宋体" w:hAnsi="宋体"/>
          <w:lang w:val="en-US"/>
        </w:rPr>
      </w:pPr>
      <m:oMath>
        <m:sSub>
          <m:sSubP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sSubPr>
          <m:e>
            <m:r>
              <w:rPr>
                <w:rFonts w:hint="eastAsia" w:ascii="Cambria Math" w:hAnsi="Cambria Math" w:eastAsiaTheme="minorEastAsia"/>
                <w:sz w:val="30"/>
                <w:szCs w:val="30"/>
              </w:rPr>
              <m:t>K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e>
          <m:sub>
            <m:r>
              <w:rPr>
                <w:rFonts w:hint="eastAsia" w:ascii="Cambria Math" w:hAnsi="Cambria Math" w:eastAsiaTheme="minorEastAsia"/>
                <w:sz w:val="30"/>
                <w:szCs w:val="30"/>
              </w:rPr>
              <m:t>m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sub>
        </m:sSub>
        <m:r>
          <w:rPr>
            <w:rFonts w:hint="eastAsia" w:ascii="Cambria Math" w:hAnsi="Cambria Math" w:eastAsiaTheme="minorEastAsia"/>
            <w:sz w:val="30"/>
            <w:szCs w:val="30"/>
          </w:rPr>
          <m:t>=K+</m:t>
        </m:r>
        <m:f>
          <m:fP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naryPr>
              <m:sub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sub>
              <m:sup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sup>
              <m:e>
                <m:sSub>
                  <m:sSubP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ψ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e>
                  <m:sub>
                    <m:r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j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ub>
                </m:sSub>
                <m:sSub>
                  <m:sSubP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l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e>
                  <m:sub>
                    <m:r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j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ub>
                </m:sSub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e>
            </m:nary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num>
          <m:den>
            <m:r>
              <w:rPr>
                <w:rFonts w:hint="eastAsia" w:ascii="Cambria Math" w:hAnsi="Cambria Math" w:eastAsiaTheme="minorEastAsia"/>
                <w:sz w:val="30"/>
                <w:szCs w:val="30"/>
              </w:rPr>
              <m:t>A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den>
        </m:f>
      </m:oMath>
      <w:r>
        <w:rPr>
          <w:rFonts w:hint="eastAsia" w:ascii="宋体" w:hAnsi="宋体"/>
          <w:color w:val="000000"/>
        </w:rPr>
        <w:t xml:space="preserve">     W/(m</w:t>
      </w:r>
      <w:r>
        <w:rPr>
          <w:rFonts w:hint="eastAsia" w:ascii="宋体" w:hAnsi="宋体"/>
          <w:color w:val="000000"/>
          <w:vertAlign w:val="superscript"/>
        </w:rPr>
        <w:t>2</w:t>
      </w:r>
      <w:r>
        <w:rPr>
          <w:rFonts w:hint="eastAsia" w:ascii="宋体" w:hAnsi="宋体"/>
          <w:color w:val="000000"/>
        </w:rPr>
        <w:t>K)</w:t>
      </w:r>
    </w:p>
    <w:p>
      <w:pPr>
        <w:spacing w:line="360" w:lineRule="auto"/>
        <w:ind w:firstLine="1050" w:firstLine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 xml:space="preserve">式中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i/>
          <w:iCs/>
          <w:spacing w:val="4"/>
          <w:szCs w:val="21"/>
          <w:fitText w:val="4515" w:id="0"/>
        </w:rPr>
        <w:t>K</w:t>
      </w:r>
      <w:r>
        <w:rPr>
          <w:rFonts w:hint="eastAsia" w:ascii="宋体" w:hAnsi="宋体"/>
          <w:i/>
          <w:iCs/>
          <w:spacing w:val="4"/>
          <w:szCs w:val="21"/>
          <w:fitText w:val="4515" w:id="0"/>
          <w:vertAlign w:val="subscript"/>
        </w:rPr>
        <w:t>m</w:t>
      </w:r>
      <w:r>
        <w:rPr>
          <w:rFonts w:hint="eastAsia" w:ascii="宋体" w:hAnsi="宋体"/>
          <w:i/>
          <w:iCs/>
          <w:spacing w:val="4"/>
          <w:szCs w:val="21"/>
          <w:fitText w:val="4515" w:id="0"/>
        </w:rPr>
        <w:t xml:space="preserve"> </w:t>
      </w:r>
      <w:r>
        <w:rPr>
          <w:rFonts w:ascii="宋体" w:hAnsi="宋体"/>
          <w:i/>
          <w:iCs/>
          <w:spacing w:val="4"/>
          <w:szCs w:val="21"/>
          <w:fitText w:val="4515" w:id="0"/>
        </w:rPr>
        <w:t xml:space="preserve"> </w:t>
      </w:r>
      <w:r>
        <w:rPr>
          <w:rFonts w:hint="eastAsia" w:ascii="宋体" w:hAnsi="宋体"/>
          <w:spacing w:val="4"/>
          <w:szCs w:val="21"/>
          <w:fitText w:val="4515" w:id="0"/>
        </w:rPr>
        <w:t xml:space="preserve">—— </w:t>
      </w:r>
      <w:r>
        <w:rPr>
          <w:rFonts w:hint="eastAsia" w:ascii="宋体" w:hAnsi="宋体"/>
          <w:color w:val="000000"/>
          <w:spacing w:val="4"/>
          <w:szCs w:val="21"/>
          <w:fitText w:val="4515" w:id="0"/>
        </w:rPr>
        <w:t>单元墙体的平均传热系数，W/(m</w:t>
      </w:r>
      <w:r>
        <w:rPr>
          <w:rFonts w:hint="eastAsia" w:ascii="宋体" w:hAnsi="宋体"/>
          <w:color w:val="000000"/>
          <w:spacing w:val="4"/>
          <w:szCs w:val="21"/>
          <w:fitText w:val="4515" w:id="0"/>
          <w:vertAlign w:val="superscript"/>
        </w:rPr>
        <w:t>2</w:t>
      </w:r>
      <w:r>
        <w:rPr>
          <w:rFonts w:hint="eastAsia" w:ascii="宋体" w:hAnsi="宋体"/>
          <w:color w:val="000000"/>
          <w:spacing w:val="4"/>
          <w:szCs w:val="21"/>
          <w:fitText w:val="4515" w:id="0"/>
        </w:rPr>
        <w:t>K)</w:t>
      </w:r>
      <w:r>
        <w:rPr>
          <w:rFonts w:hint="eastAsia" w:ascii="宋体" w:hAnsi="宋体"/>
          <w:color w:val="000000"/>
          <w:spacing w:val="19"/>
          <w:szCs w:val="21"/>
          <w:fitText w:val="4515" w:id="0"/>
        </w:rPr>
        <w:t>；</w:t>
      </w:r>
    </w:p>
    <w:p>
      <w:pPr>
        <w:spacing w:line="360" w:lineRule="auto"/>
        <w:ind w:firstLine="1680" w:firstLineChars="8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i/>
          <w:iCs/>
          <w:szCs w:val="21"/>
        </w:rPr>
        <w:t xml:space="preserve">K  </w:t>
      </w:r>
      <w:r>
        <w:rPr>
          <w:rFonts w:hint="eastAsia" w:ascii="宋体" w:hAnsi="宋体"/>
          <w:szCs w:val="21"/>
        </w:rPr>
        <w:t xml:space="preserve">——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单元墙体的主断面传热系数，W/(m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  <w:r>
        <w:rPr>
          <w:rFonts w:hint="eastAsia" w:ascii="宋体" w:hAnsi="宋体"/>
          <w:color w:val="000000"/>
          <w:szCs w:val="21"/>
        </w:rPr>
        <w:t>K)；</w:t>
      </w:r>
    </w:p>
    <w:p>
      <w:pPr>
        <w:spacing w:line="360" w:lineRule="auto"/>
        <w:ind w:firstLine="1470" w:firstLineChars="700"/>
        <w:jc w:val="both"/>
        <w:rPr>
          <w:rFonts w:ascii="宋体" w:hAnsi="宋体"/>
          <w:color w:val="000000"/>
          <w:szCs w:val="21"/>
        </w:rPr>
      </w:pPr>
      <w:r>
        <w:rPr>
          <w:rFonts w:ascii="宋体" w:hAnsi="宋体"/>
          <w:i/>
          <w:iCs/>
          <w:color w:val="000000"/>
          <w:szCs w:val="21"/>
        </w:rPr>
        <w:t>ψ</w:t>
      </w:r>
      <w:r>
        <w:rPr>
          <w:rFonts w:hint="eastAsia" w:ascii="宋体" w:hAnsi="宋体"/>
          <w:i/>
          <w:iCs/>
          <w:color w:val="000000"/>
          <w:szCs w:val="21"/>
          <w:vertAlign w:val="subscript"/>
        </w:rPr>
        <w:t>j</w:t>
      </w:r>
      <w:r>
        <w:rPr>
          <w:rFonts w:ascii="宋体" w:hAnsi="宋体"/>
          <w:i/>
          <w:iCs/>
          <w:color w:val="000000"/>
          <w:szCs w:val="21"/>
          <w:vertAlign w:val="subscript"/>
        </w:rPr>
        <w:t xml:space="preserve">    </w:t>
      </w:r>
      <w:r>
        <w:rPr>
          <w:rFonts w:hint="eastAsia" w:ascii="宋体" w:hAnsi="宋体"/>
          <w:color w:val="000000"/>
          <w:szCs w:val="21"/>
        </w:rPr>
        <w:t>——</w:t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>单元墙体上的第j个结构性热桥的线传热系数，W/(mK)；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</w:t>
      </w:r>
      <w:r>
        <w:rPr>
          <w:rFonts w:ascii="宋体" w:hAnsi="宋体"/>
          <w:color w:val="000000"/>
          <w:szCs w:val="21"/>
        </w:rPr>
        <w:t xml:space="preserve">   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i/>
          <w:iCs/>
          <w:color w:val="000000"/>
          <w:szCs w:val="21"/>
        </w:rPr>
        <w:t>l</w:t>
      </w:r>
      <w:r>
        <w:rPr>
          <w:rFonts w:hint="eastAsia" w:ascii="宋体" w:hAnsi="宋体"/>
          <w:i/>
          <w:iCs/>
          <w:color w:val="000000"/>
          <w:szCs w:val="21"/>
          <w:vertAlign w:val="subscript"/>
        </w:rPr>
        <w:t xml:space="preserve">j  </w:t>
      </w:r>
      <w:r>
        <w:rPr>
          <w:rFonts w:hint="eastAsia" w:ascii="宋体" w:hAnsi="宋体"/>
          <w:i/>
          <w:iCs/>
          <w:color w:val="000000"/>
          <w:szCs w:val="21"/>
        </w:rPr>
        <w:t xml:space="preserve">——  </w:t>
      </w:r>
      <w:r>
        <w:rPr>
          <w:rFonts w:ascii="宋体" w:hAnsi="宋体"/>
          <w:i/>
          <w:iCs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单元墙体第j个结构性热桥的计算长度，m；</w:t>
      </w:r>
    </w:p>
    <w:p>
      <w:pPr>
        <w:spacing w:line="360" w:lineRule="auto"/>
        <w:rPr>
          <w:rFonts w:ascii="宋体" w:hAnsi="宋体"/>
          <w:color w:val="000000"/>
          <w:szCs w:val="21"/>
          <w:vertAlign w:val="superscript"/>
        </w:rPr>
      </w:pPr>
      <w:r>
        <w:rPr>
          <w:rFonts w:hint="eastAsia" w:ascii="宋体" w:hAnsi="宋体"/>
          <w:color w:val="000000"/>
          <w:szCs w:val="21"/>
        </w:rPr>
        <w:t xml:space="preserve">          </w:t>
      </w:r>
      <w:r>
        <w:rPr>
          <w:rFonts w:ascii="宋体" w:hAnsi="宋体"/>
          <w:color w:val="000000"/>
          <w:szCs w:val="21"/>
        </w:rPr>
        <w:t xml:space="preserve">     </w:t>
      </w:r>
      <w:r>
        <w:rPr>
          <w:rFonts w:hint="eastAsia" w:ascii="宋体" w:hAnsi="宋体"/>
          <w:i/>
          <w:iCs/>
          <w:color w:val="000000"/>
          <w:szCs w:val="21"/>
        </w:rPr>
        <w:t>A</w:t>
      </w:r>
      <w:r>
        <w:rPr>
          <w:rFonts w:ascii="宋体" w:hAnsi="宋体"/>
          <w:i/>
          <w:iCs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——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单元墙体的面积， 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</w:p>
    <w:p>
      <w:pPr>
        <w:spacing w:line="360" w:lineRule="auto"/>
        <w:rPr>
          <w:rFonts w:ascii="宋体" w:hAnsi="宋体"/>
          <w:i/>
          <w:iCs/>
          <w:color w:val="000000"/>
          <w:szCs w:val="21"/>
          <w:vertAlign w:val="superscript"/>
        </w:rPr>
      </w:pPr>
    </w:p>
    <w:bookmarkEnd w:id="0"/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外墙平均热工特性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填充墙构造一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575.63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4.87</w:t>
            </w:r>
          </w:p>
        </w:tc>
        <w:tc>
          <w:tcPr>
            <w:vAlign w:val="center"/>
          </w:tcPr>
          <w:p>
            <w:r>
              <w:t>0.12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0.25 + 71.58/575.63 = 0.37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填充墙构造一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613.09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4.87</w:t>
            </w:r>
          </w:p>
        </w:tc>
        <w:tc>
          <w:tcPr>
            <w:vAlign w:val="center"/>
          </w:tcPr>
          <w:p>
            <w:r>
              <w:t>0.12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0.25 + 74.85/613.09 = 0.37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填充墙构造一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397.02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4.87</w:t>
            </w:r>
          </w:p>
        </w:tc>
        <w:tc>
          <w:tcPr>
            <w:vAlign w:val="center"/>
          </w:tcPr>
          <w:p>
            <w:r>
              <w:t>0.12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0.25 + 12.62/397.02 = 0.28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填充墙构造一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397.02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4.87</w:t>
            </w:r>
          </w:p>
        </w:tc>
        <w:tc>
          <w:tcPr>
            <w:vAlign w:val="center"/>
          </w:tcPr>
          <w:p>
            <w:r>
              <w:t>0.12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0.25 + 12.73/397.02 = 0.28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填充墙构造一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1982.76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4.87</w:t>
            </w:r>
          </w:p>
        </w:tc>
        <w:tc>
          <w:tcPr>
            <w:vAlign w:val="center"/>
          </w:tcPr>
          <w:p>
            <w:r>
              <w:t>0.12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0.25 + 171.79/1982.76 = 0.34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《建筑节能与可再生能源利用通用规范》GB55015-2021第3.1.8条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K值应当符合表3.1.8-1~3.1.8-5的要求(K≤0.35)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29943"/>
      <w:r>
        <w:rPr>
          <w:color w:val="000000"/>
          <w:kern w:val="2"/>
          <w:szCs w:val="24"/>
          <w:lang w:val="en-US"/>
        </w:rPr>
        <w:t>挑空楼板</w:t>
      </w:r>
      <w:bookmarkEnd w:id="41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29858"/>
      <w:r>
        <w:rPr>
          <w:color w:val="000000"/>
          <w:kern w:val="2"/>
          <w:szCs w:val="24"/>
          <w:lang w:val="en-US"/>
        </w:rPr>
        <w:t>阳台门下部门芯板</w:t>
      </w:r>
      <w:bookmarkEnd w:id="42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8091"/>
      <w:r>
        <w:rPr>
          <w:color w:val="000000"/>
          <w:kern w:val="2"/>
          <w:szCs w:val="24"/>
          <w:lang w:val="en-US"/>
        </w:rPr>
        <w:t>非供暖地下室顶板</w:t>
      </w:r>
      <w:bookmarkEnd w:id="4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26292"/>
      <w:r>
        <w:rPr>
          <w:color w:val="000000"/>
          <w:kern w:val="2"/>
          <w:szCs w:val="24"/>
          <w:lang w:val="en-US"/>
        </w:rPr>
        <w:t>分隔供暖与非供暖空间的隔墙</w:t>
      </w:r>
      <w:bookmarkEnd w:id="44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分隔供暖与非供暖空间的隔墙相关构造</w:t>
      </w:r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楼梯间隔墙构造一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1.25</w:t>
            </w:r>
          </w:p>
        </w:tc>
        <w:tc>
          <w:tcPr>
            <w:vAlign w:val="center"/>
          </w:tcPr>
          <w:p>
            <w:r>
              <w:t>0.889</w:t>
            </w:r>
          </w:p>
        </w:tc>
        <w:tc>
          <w:tcPr>
            <w:vAlign w:val="center"/>
          </w:tcPr>
          <w:p>
            <w:r>
              <w:t>3.444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混合砂浆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0.023</w:t>
            </w:r>
          </w:p>
        </w:tc>
        <w:tc>
          <w:tcPr>
            <w:vAlign w:val="center"/>
          </w:tcPr>
          <w:p>
            <w: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240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0.933</w:t>
            </w:r>
          </w:p>
        </w:tc>
        <w:tc>
          <w:tcPr>
            <w:vAlign w:val="center"/>
          </w:tcPr>
          <w:p>
            <w:r>
              <w:t>3.936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0.87</w:t>
            </w:r>
          </w:p>
        </w:tc>
      </w:tr>
    </w:tbl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控温与非控温隔墙构造一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1.25</w:t>
            </w:r>
          </w:p>
        </w:tc>
        <w:tc>
          <w:tcPr>
            <w:vAlign w:val="center"/>
          </w:tcPr>
          <w:p>
            <w:r>
              <w:t>0.889</w:t>
            </w:r>
          </w:p>
        </w:tc>
        <w:tc>
          <w:tcPr>
            <w:vAlign w:val="center"/>
          </w:tcPr>
          <w:p>
            <w:r>
              <w:t>3.444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混合砂浆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0.023</w:t>
            </w:r>
          </w:p>
        </w:tc>
        <w:tc>
          <w:tcPr>
            <w:vAlign w:val="center"/>
          </w:tcPr>
          <w:p>
            <w: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240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0.933</w:t>
            </w:r>
          </w:p>
        </w:tc>
        <w:tc>
          <w:tcPr>
            <w:vAlign w:val="center"/>
          </w:tcPr>
          <w:p>
            <w:r>
              <w:t>3.936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0.87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分隔供暖与非供暖空间的隔墙平均热工特性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990"/>
        <w:gridCol w:w="950"/>
        <w:gridCol w:w="2023"/>
        <w:gridCol w:w="202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楼梯间隔墙构造一</w:t>
            </w:r>
          </w:p>
        </w:tc>
        <w:tc>
          <w:tcPr>
            <w:vAlign w:val="center"/>
          </w:tcPr>
          <w:p>
            <w:r>
              <w:t>572.10</w:t>
            </w:r>
          </w:p>
        </w:tc>
        <w:tc>
          <w:tcPr>
            <w:vAlign w:val="center"/>
          </w:tcPr>
          <w:p>
            <w:r>
              <w:t>0.733</w:t>
            </w:r>
          </w:p>
        </w:tc>
        <w:tc>
          <w:tcPr>
            <w:vAlign w:val="center"/>
          </w:tcPr>
          <w:p>
            <w:r>
              <w:t>0.87</w:t>
            </w:r>
          </w:p>
        </w:tc>
        <w:tc>
          <w:tcPr>
            <w:vAlign w:val="center"/>
          </w:tcPr>
          <w:p>
            <w:r>
              <w:t>3.94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控温与非控温隔墙构造一</w:t>
            </w:r>
          </w:p>
        </w:tc>
        <w:tc>
          <w:tcPr>
            <w:vAlign w:val="center"/>
          </w:tcPr>
          <w:p>
            <w:r>
              <w:t>208.70</w:t>
            </w:r>
          </w:p>
        </w:tc>
        <w:tc>
          <w:tcPr>
            <w:vAlign w:val="center"/>
          </w:tcPr>
          <w:p>
            <w:r>
              <w:t>0.267</w:t>
            </w:r>
          </w:p>
        </w:tc>
        <w:tc>
          <w:tcPr>
            <w:vAlign w:val="center"/>
          </w:tcPr>
          <w:p>
            <w:r>
              <w:t>0.87</w:t>
            </w:r>
          </w:p>
        </w:tc>
        <w:tc>
          <w:tcPr>
            <w:vAlign w:val="center"/>
          </w:tcPr>
          <w:p>
            <w:r>
              <w:t>3.94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780.80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0.87</w:t>
            </w:r>
          </w:p>
        </w:tc>
        <w:tc>
          <w:tcPr>
            <w:vAlign w:val="center"/>
          </w:tcPr>
          <w:p>
            <w:r>
              <w:t>3.94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</w:tcPr>
          <w:p>
            <w:r>
              <w:t>《建筑节能与可再生能源利用通用规范》GB55015-2021第3.1.8条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</w:tcPr>
          <w:p>
            <w:r>
              <w:t>K值应符合表3.1.8-1~3.1.8-5的要求(K≤1.50)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10121"/>
      <w:r>
        <w:rPr>
          <w:color w:val="000000"/>
          <w:kern w:val="2"/>
          <w:szCs w:val="24"/>
          <w:lang w:val="en-US"/>
        </w:rPr>
        <w:t>分隔供暖与非供暖空间的楼板</w:t>
      </w:r>
      <w:bookmarkEnd w:id="45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控温与非控温楼板构造一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岩棉板(ρ=60-160)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0.041</w:t>
            </w:r>
          </w:p>
        </w:tc>
        <w:tc>
          <w:tcPr>
            <w:vAlign w:val="center"/>
          </w:tcPr>
          <w:p>
            <w:r>
              <w:t>0.615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2.217</w:t>
            </w:r>
          </w:p>
        </w:tc>
        <w:tc>
          <w:tcPr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混合砂浆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0.023</w:t>
            </w:r>
          </w:p>
        </w:tc>
        <w:tc>
          <w:tcPr>
            <w:vAlign w:val="center"/>
          </w:tcPr>
          <w:p>
            <w: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260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2.331</w:t>
            </w:r>
          </w:p>
        </w:tc>
        <w:tc>
          <w:tcPr>
            <w:vAlign w:val="center"/>
          </w:tcPr>
          <w:p>
            <w:r>
              <w:t>3.178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《建筑节能与可再生能源利用通用规范》GB55015-2021第3.1.8条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K值应符合表3.1.8-1~3.1.8-5的要求(K≤1.50)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6173"/>
      <w:r>
        <w:rPr>
          <w:color w:val="000000"/>
          <w:kern w:val="2"/>
          <w:szCs w:val="24"/>
          <w:lang w:val="en-US"/>
        </w:rPr>
        <w:t>分隔供暖与非供暖空间的户门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1358"/>
        <w:gridCol w:w="1471"/>
        <w:gridCol w:w="2292"/>
        <w:gridCol w:w="14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  <w:r>
              <w:br w:type="textWrapping"/>
            </w:r>
            <w:r>
              <w:t>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[W/(㎡.K)]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金属框—保温门（多功能门）</w:t>
            </w:r>
          </w:p>
        </w:tc>
        <w:tc>
          <w:tcPr>
            <w:vAlign w:val="center"/>
          </w:tcPr>
          <w:p>
            <w:r>
              <w:t>3.36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</w:tcPr>
          <w:p>
            <w:r>
              <w:t>《建筑节能与可再生能源利用通用规范》GB55015-2021第3.1.8条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</w:tcPr>
          <w:p>
            <w:r>
              <w:t>K值应符合表3.1.8-1~3.1.8-5的要求(K≤2.00)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3285"/>
      <w:r>
        <w:rPr>
          <w:color w:val="000000"/>
          <w:kern w:val="2"/>
          <w:szCs w:val="24"/>
          <w:lang w:val="en-US"/>
        </w:rPr>
        <w:t>供暖温差大于5K的隔墙</w:t>
      </w:r>
      <w:bookmarkEnd w:id="47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31810"/>
      <w:r>
        <w:rPr>
          <w:color w:val="000000"/>
          <w:kern w:val="2"/>
          <w:szCs w:val="24"/>
          <w:lang w:val="en-US"/>
        </w:rPr>
        <w:t>供暖温差大于5K的楼板</w:t>
      </w:r>
      <w:bookmarkEnd w:id="48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控温房间楼板构造一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聚苯乙烯泡沫塑料（灰板）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0.033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0.379</w:t>
            </w:r>
          </w:p>
        </w:tc>
        <w:tc>
          <w:tcPr>
            <w:vAlign w:val="center"/>
          </w:tcPr>
          <w:p>
            <w:r>
              <w:t>0.127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混合砂浆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0.023</w:t>
            </w:r>
          </w:p>
        </w:tc>
        <w:tc>
          <w:tcPr>
            <w:vAlign w:val="center"/>
          </w:tcPr>
          <w:p>
            <w: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175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0.492</w:t>
            </w:r>
          </w:p>
        </w:tc>
        <w:tc>
          <w:tcPr>
            <w:vAlign w:val="center"/>
          </w:tcPr>
          <w:p>
            <w:r>
              <w:t>1.805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《建筑节能与可再生能源利用通用规范》GB55015-2021第3.1.8条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K值应符合表3.1.8-1~3.1.8-5的要求(K≤1.50)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8812"/>
      <w:r>
        <w:rPr>
          <w:color w:val="000000"/>
          <w:kern w:val="2"/>
          <w:szCs w:val="24"/>
          <w:lang w:val="en-US"/>
        </w:rPr>
        <w:t>外窗</w:t>
      </w:r>
      <w:bookmarkEnd w:id="49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数据来源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1</w:t>
            </w:r>
          </w:p>
        </w:tc>
        <w:tc>
          <w:tcPr>
            <w:vMerge w:val="restart"/>
            <w:vAlign w:val="center"/>
          </w:tcPr>
          <w:p>
            <w:r>
              <w:t>80系列铝合金平开窗：5单银Low-E+12（16）Ar+5+12（16）Ar+5单银Low-E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0.620</w:t>
            </w:r>
          </w:p>
        </w:tc>
        <w:tc>
          <w:tcPr>
            <w:vAlign w:val="center"/>
          </w:tcPr>
          <w:p>
            <w:r>
              <w:t>北京居住建筑节能设计标准 DB11/891-2020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5"/>
            <w:shd w:val="clear" w:color="auto" w:fill="E6E6E6"/>
            <w:vAlign w:val="center"/>
          </w:tcPr>
          <w:p>
            <w:pPr>
              <w:jc w:val="center"/>
            </w:pPr>
            <w:r>
              <w:t>窗编号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5"/>
            <w:vAlign w:val="center"/>
          </w:tcPr>
          <w:p>
            <w:r>
              <w:t>PYC2021，C1721，C2321，C2421，，JYC2421，PYC2321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外遮阳类型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已启用环境遮阳.</w:t>
      </w: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Style w:val="18"/>
        <w:tblW w:w="958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75"/>
        <w:gridCol w:w="928"/>
        <w:gridCol w:w="1131"/>
        <w:gridCol w:w="848"/>
        <w:gridCol w:w="848"/>
        <w:gridCol w:w="848"/>
        <w:gridCol w:w="735"/>
        <w:gridCol w:w="848"/>
        <w:gridCol w:w="735"/>
        <w:gridCol w:w="8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窗构造</w:t>
            </w:r>
            <w:r>
              <w:br w:type="textWrapping"/>
            </w:r>
            <w:r>
              <w:t>编号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夏季综合</w:t>
            </w:r>
            <w:r>
              <w:br w:type="textWrapping"/>
            </w:r>
            <w:r>
              <w:t>太阳得热系数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是否</w:t>
            </w:r>
            <w:r>
              <w:br w:type="textWrapping"/>
            </w: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shd w:val="clear" w:color="auto" w:fill="E6E6E6"/>
            <w:vAlign w:val="center"/>
          </w:tcPr>
          <w:p>
            <w:r>
              <w:t>计算值</w:t>
            </w:r>
          </w:p>
        </w:tc>
        <w:tc>
          <w:tcPr>
            <w:shd w:val="clear" w:color="auto" w:fill="E6E6E6"/>
            <w:vAlign w:val="center"/>
          </w:tcPr>
          <w:p>
            <w:r>
              <w:t>限值</w:t>
            </w:r>
          </w:p>
        </w:tc>
        <w:tc>
          <w:tcPr>
            <w:shd w:val="clear" w:color="auto" w:fill="E6E6E6"/>
            <w:vAlign w:val="center"/>
          </w:tcPr>
          <w:p>
            <w:r>
              <w:t>计算值</w:t>
            </w:r>
          </w:p>
        </w:tc>
        <w:tc>
          <w:tcPr>
            <w:shd w:val="clear" w:color="auto" w:fill="E6E6E6"/>
            <w:vAlign w:val="center"/>
          </w:tcPr>
          <w:p>
            <w:r>
              <w:t>限值</w:t>
            </w:r>
          </w:p>
        </w:tc>
        <w:tc>
          <w:tcPr>
            <w:vMerge w:val="continue"/>
            <w:shd w:val="clear" w:color="auto" w:fill="E6E6E6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南向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北向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东向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西向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9"/>
            <w:vAlign w:val="center"/>
          </w:tcPr>
          <w:p>
            <w:r>
              <w:t>《建筑节能与可再生能源利用通用规范》GB55015-2021第3.1.9条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9"/>
            <w:vAlign w:val="center"/>
          </w:tcPr>
          <w:p>
            <w:r>
              <w:t>透光围护结构的热工性能指标应符合表3.1.9-2的要求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9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31502"/>
      <w:r>
        <w:rPr>
          <w:color w:val="000000"/>
          <w:kern w:val="2"/>
          <w:szCs w:val="24"/>
          <w:lang w:val="en-US"/>
        </w:rPr>
        <w:t>周边地面</w:t>
      </w:r>
      <w:bookmarkEnd w:id="50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地面构造一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rPr>
                <w:color w:val="999999"/>
              </w:rPr>
              <w:t>水泥砂浆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0.930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11.370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0.022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挤塑聚苯板(ρ=25-32)</w:t>
            </w:r>
          </w:p>
        </w:tc>
        <w:tc>
          <w:tcPr>
            <w:vAlign w:val="center"/>
          </w:tcPr>
          <w:p>
            <w:r>
              <w:t>55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0.320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1.667</w:t>
            </w:r>
          </w:p>
        </w:tc>
        <w:tc>
          <w:tcPr>
            <w:vAlign w:val="center"/>
          </w:tcPr>
          <w:p>
            <w:r>
              <w:t>0.587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1.740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17.200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195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1.757</w:t>
            </w:r>
          </w:p>
        </w:tc>
        <w:tc>
          <w:tcPr>
            <w:vAlign w:val="center"/>
          </w:tcPr>
          <w:p>
            <w:r>
              <w:t>2.017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保温材料层R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《建筑节能与可再生能源利用通用规范》GB55015-2021第3.1.8条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R值不应小于表3.1.8-1~3.1.8-5的限值(R≥1.50)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22131"/>
      <w:r>
        <w:rPr>
          <w:color w:val="000000"/>
          <w:kern w:val="2"/>
          <w:szCs w:val="24"/>
          <w:lang w:val="en-US"/>
        </w:rPr>
        <w:t>地下墙</w:t>
      </w:r>
      <w:bookmarkEnd w:id="51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87"/>
      <w:r>
        <w:rPr>
          <w:color w:val="000000"/>
          <w:kern w:val="2"/>
          <w:szCs w:val="24"/>
          <w:lang w:val="en-US"/>
        </w:rPr>
        <w:t>外窗气密性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8级（窗编号：）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《建筑节能与可再生能源利用通用规范》GB55015-2021第3.1.16条，分级方法《建筑幕墙、门窗通用技术条件》GB/T31433-2015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外窗在10Pa压差下，每小时每米缝隙的空气渗透量不应大于1.5m3，每小时每平方米面积的空气渗透量q2不应大于4.5m3，即《建筑幕墙、门窗通用技术条件》GB/T31433-2015的6级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19110"/>
      <w:r>
        <w:rPr>
          <w:color w:val="000000"/>
          <w:kern w:val="2"/>
          <w:szCs w:val="24"/>
          <w:lang w:val="en-US"/>
        </w:rPr>
        <w:t>可见光透射比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962"/>
        <w:gridCol w:w="2088"/>
        <w:gridCol w:w="2009"/>
        <w:gridCol w:w="20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窗地比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透射比限值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2003(最不利房间)</w:t>
            </w:r>
          </w:p>
        </w:tc>
        <w:tc>
          <w:tcPr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>
            <w:r>
              <w:t>PYC2021</w:t>
            </w:r>
          </w:p>
        </w:tc>
        <w:tc>
          <w:tcPr>
            <w:vAlign w:val="center"/>
          </w:tcPr>
          <w:p>
            <w:r>
              <w:t>0.62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《建筑节能与可再生能源利用通用规范》GB55015-2021第3.1.17条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外窗玻璃的可见光透射比不应小于0.4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24372"/>
      <w:r>
        <w:rPr>
          <w:color w:val="000000"/>
          <w:kern w:val="2"/>
          <w:szCs w:val="24"/>
          <w:lang w:val="en-US"/>
        </w:rPr>
        <w:t>窗地面积比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301"/>
        <w:gridCol w:w="74"/>
        <w:gridCol w:w="1001"/>
        <w:gridCol w:w="1131"/>
        <w:gridCol w:w="1415"/>
        <w:gridCol w:w="1245"/>
        <w:gridCol w:w="1131"/>
        <w:gridCol w:w="1143"/>
        <w:gridCol w:w="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窗地比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1007</w:t>
            </w:r>
          </w:p>
        </w:tc>
        <w:tc>
          <w:tcPr>
            <w:gridSpan w:val="2"/>
            <w:vAlign w:val="center"/>
          </w:tcPr>
          <w:p>
            <w:r>
              <w:t>24.41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1009</w:t>
            </w:r>
          </w:p>
        </w:tc>
        <w:tc>
          <w:tcPr>
            <w:gridSpan w:val="2"/>
            <w:vAlign w:val="center"/>
          </w:tcPr>
          <w:p>
            <w:r>
              <w:t>24.41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1019</w:t>
            </w:r>
          </w:p>
        </w:tc>
        <w:tc>
          <w:tcPr>
            <w:gridSpan w:val="2"/>
            <w:vAlign w:val="center"/>
          </w:tcPr>
          <w:p>
            <w:r>
              <w:t>20.77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1020</w:t>
            </w:r>
          </w:p>
        </w:tc>
        <w:tc>
          <w:tcPr>
            <w:gridSpan w:val="2"/>
            <w:vAlign w:val="center"/>
          </w:tcPr>
          <w:p>
            <w:r>
              <w:t>20.77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1023</w:t>
            </w:r>
          </w:p>
        </w:tc>
        <w:tc>
          <w:tcPr>
            <w:gridSpan w:val="2"/>
            <w:vAlign w:val="center"/>
          </w:tcPr>
          <w:p>
            <w:r>
              <w:t>20.77</w:t>
            </w:r>
          </w:p>
        </w:tc>
        <w:tc>
          <w:tcPr>
            <w:vAlign w:val="center"/>
          </w:tcPr>
          <w:p>
            <w:r>
              <w:t>JYC2421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1038</w:t>
            </w:r>
          </w:p>
        </w:tc>
        <w:tc>
          <w:tcPr>
            <w:gridSpan w:val="2"/>
            <w:vAlign w:val="center"/>
          </w:tcPr>
          <w:p>
            <w:r>
              <w:t>20.77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1041</w:t>
            </w:r>
          </w:p>
        </w:tc>
        <w:tc>
          <w:tcPr>
            <w:gridSpan w:val="2"/>
            <w:vAlign w:val="center"/>
          </w:tcPr>
          <w:p>
            <w:r>
              <w:t>20.77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1044</w:t>
            </w:r>
          </w:p>
        </w:tc>
        <w:tc>
          <w:tcPr>
            <w:gridSpan w:val="2"/>
            <w:vAlign w:val="center"/>
          </w:tcPr>
          <w:p>
            <w:r>
              <w:t>20.77</w:t>
            </w:r>
          </w:p>
        </w:tc>
        <w:tc>
          <w:tcPr>
            <w:vAlign w:val="center"/>
          </w:tcPr>
          <w:p>
            <w:r>
              <w:t>JYC2421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1045</w:t>
            </w:r>
          </w:p>
        </w:tc>
        <w:tc>
          <w:tcPr>
            <w:gridSpan w:val="2"/>
            <w:vAlign w:val="center"/>
          </w:tcPr>
          <w:p>
            <w:r>
              <w:t>20.77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1054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1055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1056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1061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1068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1072</w:t>
            </w:r>
          </w:p>
        </w:tc>
        <w:tc>
          <w:tcPr>
            <w:gridSpan w:val="2"/>
            <w:vAlign w:val="center"/>
          </w:tcPr>
          <w:p>
            <w:r>
              <w:t>20.00</w:t>
            </w:r>
          </w:p>
        </w:tc>
        <w:tc>
          <w:tcPr>
            <w:vAlign w:val="center"/>
          </w:tcPr>
          <w:p>
            <w:r>
              <w:t>C2321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1074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1076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1079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1084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1090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1108</w:t>
            </w:r>
          </w:p>
        </w:tc>
        <w:tc>
          <w:tcPr>
            <w:gridSpan w:val="2"/>
            <w:vAlign w:val="center"/>
          </w:tcPr>
          <w:p>
            <w:r>
              <w:t>19.54</w:t>
            </w:r>
          </w:p>
        </w:tc>
        <w:tc>
          <w:tcPr>
            <w:vAlign w:val="center"/>
          </w:tcPr>
          <w:p>
            <w:r>
              <w:t>C1721</w:t>
            </w:r>
          </w:p>
        </w:tc>
        <w:tc>
          <w:tcPr>
            <w:vAlign w:val="center"/>
          </w:tcPr>
          <w:p>
            <w:r>
              <w:t>3.57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0.18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1120</w:t>
            </w:r>
          </w:p>
        </w:tc>
        <w:tc>
          <w:tcPr>
            <w:gridSpan w:val="2"/>
            <w:vAlign w:val="center"/>
          </w:tcPr>
          <w:p>
            <w:r>
              <w:t>14.98</w:t>
            </w:r>
          </w:p>
        </w:tc>
        <w:tc>
          <w:tcPr>
            <w:vAlign w:val="center"/>
          </w:tcPr>
          <w:p>
            <w:r>
              <w:t>C1721</w:t>
            </w:r>
          </w:p>
        </w:tc>
        <w:tc>
          <w:tcPr>
            <w:vAlign w:val="center"/>
          </w:tcPr>
          <w:p>
            <w:r>
              <w:t>3.57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2010</w:t>
            </w:r>
          </w:p>
        </w:tc>
        <w:tc>
          <w:tcPr>
            <w:gridSpan w:val="2"/>
            <w:vAlign w:val="center"/>
          </w:tcPr>
          <w:p>
            <w:r>
              <w:t>24.41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2011</w:t>
            </w:r>
          </w:p>
        </w:tc>
        <w:tc>
          <w:tcPr>
            <w:gridSpan w:val="2"/>
            <w:vAlign w:val="center"/>
          </w:tcPr>
          <w:p>
            <w:r>
              <w:t>24.41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2021</w:t>
            </w:r>
          </w:p>
        </w:tc>
        <w:tc>
          <w:tcPr>
            <w:gridSpan w:val="2"/>
            <w:vAlign w:val="center"/>
          </w:tcPr>
          <w:p>
            <w:r>
              <w:t>20.77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2024</w:t>
            </w:r>
          </w:p>
        </w:tc>
        <w:tc>
          <w:tcPr>
            <w:gridSpan w:val="2"/>
            <w:vAlign w:val="center"/>
          </w:tcPr>
          <w:p>
            <w:r>
              <w:t>20.77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2026</w:t>
            </w:r>
          </w:p>
        </w:tc>
        <w:tc>
          <w:tcPr>
            <w:gridSpan w:val="2"/>
            <w:vAlign w:val="center"/>
          </w:tcPr>
          <w:p>
            <w:r>
              <w:t>20.77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2027</w:t>
            </w:r>
          </w:p>
        </w:tc>
        <w:tc>
          <w:tcPr>
            <w:gridSpan w:val="2"/>
            <w:vAlign w:val="center"/>
          </w:tcPr>
          <w:p>
            <w:r>
              <w:t>20.77</w:t>
            </w:r>
          </w:p>
        </w:tc>
        <w:tc>
          <w:tcPr>
            <w:vAlign w:val="center"/>
          </w:tcPr>
          <w:p>
            <w:r>
              <w:t>JYC2421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2029</w:t>
            </w:r>
          </w:p>
        </w:tc>
        <w:tc>
          <w:tcPr>
            <w:gridSpan w:val="2"/>
            <w:vAlign w:val="center"/>
          </w:tcPr>
          <w:p>
            <w:r>
              <w:t>20.77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2036</w:t>
            </w:r>
          </w:p>
        </w:tc>
        <w:tc>
          <w:tcPr>
            <w:gridSpan w:val="2"/>
            <w:vAlign w:val="center"/>
          </w:tcPr>
          <w:p>
            <w:r>
              <w:t>20.77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2037</w:t>
            </w:r>
          </w:p>
        </w:tc>
        <w:tc>
          <w:tcPr>
            <w:gridSpan w:val="2"/>
            <w:vAlign w:val="center"/>
          </w:tcPr>
          <w:p>
            <w:r>
              <w:t>20.77</w:t>
            </w:r>
          </w:p>
        </w:tc>
        <w:tc>
          <w:tcPr>
            <w:vAlign w:val="center"/>
          </w:tcPr>
          <w:p>
            <w:r>
              <w:t>JYC2421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2039</w:t>
            </w:r>
          </w:p>
        </w:tc>
        <w:tc>
          <w:tcPr>
            <w:gridSpan w:val="2"/>
            <w:vAlign w:val="center"/>
          </w:tcPr>
          <w:p>
            <w:r>
              <w:t>20.77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2040</w:t>
            </w:r>
          </w:p>
        </w:tc>
        <w:tc>
          <w:tcPr>
            <w:gridSpan w:val="2"/>
            <w:vAlign w:val="center"/>
          </w:tcPr>
          <w:p>
            <w:r>
              <w:t>20.77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2043</w:t>
            </w:r>
          </w:p>
        </w:tc>
        <w:tc>
          <w:tcPr>
            <w:gridSpan w:val="2"/>
            <w:vAlign w:val="center"/>
          </w:tcPr>
          <w:p>
            <w:r>
              <w:t>20.76</w:t>
            </w:r>
          </w:p>
        </w:tc>
        <w:tc>
          <w:tcPr>
            <w:vAlign w:val="center"/>
          </w:tcPr>
          <w:p>
            <w:r>
              <w:t>JYC2421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2051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2053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2062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2063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2064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2065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2066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2067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2071</w:t>
            </w:r>
          </w:p>
        </w:tc>
        <w:tc>
          <w:tcPr>
            <w:gridSpan w:val="2"/>
            <w:vAlign w:val="center"/>
          </w:tcPr>
          <w:p>
            <w:r>
              <w:t>20.00</w:t>
            </w:r>
          </w:p>
        </w:tc>
        <w:tc>
          <w:tcPr>
            <w:vAlign w:val="center"/>
          </w:tcPr>
          <w:p>
            <w:r>
              <w:t>C2321</w:t>
            </w:r>
          </w:p>
        </w:tc>
        <w:tc>
          <w:tcPr>
            <w:vAlign w:val="center"/>
          </w:tcPr>
          <w:p>
            <w:r>
              <w:t>4.83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2075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2087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2088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2092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2093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2094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2095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2096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2098</w:t>
            </w:r>
          </w:p>
        </w:tc>
        <w:tc>
          <w:tcPr>
            <w:gridSpan w:val="2"/>
            <w:vAlign w:val="center"/>
          </w:tcPr>
          <w:p>
            <w:r>
              <w:t>20.08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2099</w:t>
            </w:r>
          </w:p>
        </w:tc>
        <w:tc>
          <w:tcPr>
            <w:gridSpan w:val="2"/>
            <w:vAlign w:val="center"/>
          </w:tcPr>
          <w:p>
            <w:r>
              <w:t>20.00</w:t>
            </w:r>
          </w:p>
        </w:tc>
        <w:tc>
          <w:tcPr>
            <w:vAlign w:val="center"/>
          </w:tcPr>
          <w:p>
            <w:r>
              <w:t>C2321</w:t>
            </w:r>
          </w:p>
        </w:tc>
        <w:tc>
          <w:tcPr>
            <w:vAlign w:val="center"/>
          </w:tcPr>
          <w:p>
            <w:r>
              <w:t>4.83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2104</w:t>
            </w:r>
          </w:p>
        </w:tc>
        <w:tc>
          <w:tcPr>
            <w:gridSpan w:val="2"/>
            <w:vAlign w:val="center"/>
          </w:tcPr>
          <w:p>
            <w:r>
              <w:t>20.00</w:t>
            </w:r>
          </w:p>
        </w:tc>
        <w:tc>
          <w:tcPr>
            <w:vAlign w:val="center"/>
          </w:tcPr>
          <w:p>
            <w:r>
              <w:t>C2321</w:t>
            </w:r>
          </w:p>
        </w:tc>
        <w:tc>
          <w:tcPr>
            <w:vAlign w:val="center"/>
          </w:tcPr>
          <w:p>
            <w:r>
              <w:t>4.83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2107</w:t>
            </w:r>
          </w:p>
        </w:tc>
        <w:tc>
          <w:tcPr>
            <w:gridSpan w:val="2"/>
            <w:vAlign w:val="center"/>
          </w:tcPr>
          <w:p>
            <w:r>
              <w:t>19.54</w:t>
            </w:r>
          </w:p>
        </w:tc>
        <w:tc>
          <w:tcPr>
            <w:vAlign w:val="center"/>
          </w:tcPr>
          <w:p>
            <w:r>
              <w:t>C1721</w:t>
            </w:r>
          </w:p>
        </w:tc>
        <w:tc>
          <w:tcPr>
            <w:vAlign w:val="center"/>
          </w:tcPr>
          <w:p>
            <w:r>
              <w:t>3.57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0.18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2109</w:t>
            </w:r>
          </w:p>
        </w:tc>
        <w:tc>
          <w:tcPr>
            <w:gridSpan w:val="2"/>
            <w:vAlign w:val="center"/>
          </w:tcPr>
          <w:p>
            <w:r>
              <w:t>17.23</w:t>
            </w:r>
          </w:p>
        </w:tc>
        <w:tc>
          <w:tcPr>
            <w:vAlign w:val="center"/>
          </w:tcPr>
          <w:p>
            <w:r>
              <w:t>C1721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0.21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3008</w:t>
            </w:r>
          </w:p>
        </w:tc>
        <w:tc>
          <w:tcPr>
            <w:gridSpan w:val="2"/>
            <w:vAlign w:val="center"/>
          </w:tcPr>
          <w:p>
            <w:r>
              <w:t>24.41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3012</w:t>
            </w:r>
          </w:p>
        </w:tc>
        <w:tc>
          <w:tcPr>
            <w:gridSpan w:val="2"/>
            <w:vAlign w:val="center"/>
          </w:tcPr>
          <w:p>
            <w:r>
              <w:t>24.41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3022</w:t>
            </w:r>
          </w:p>
        </w:tc>
        <w:tc>
          <w:tcPr>
            <w:gridSpan w:val="2"/>
            <w:vAlign w:val="center"/>
          </w:tcPr>
          <w:p>
            <w:r>
              <w:t>20.77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3025</w:t>
            </w:r>
          </w:p>
        </w:tc>
        <w:tc>
          <w:tcPr>
            <w:gridSpan w:val="2"/>
            <w:vAlign w:val="center"/>
          </w:tcPr>
          <w:p>
            <w:r>
              <w:t>20.77</w:t>
            </w:r>
          </w:p>
        </w:tc>
        <w:tc>
          <w:tcPr>
            <w:vAlign w:val="center"/>
          </w:tcPr>
          <w:p>
            <w:r>
              <w:t>JYC2421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3028</w:t>
            </w:r>
          </w:p>
        </w:tc>
        <w:tc>
          <w:tcPr>
            <w:gridSpan w:val="2"/>
            <w:vAlign w:val="center"/>
          </w:tcPr>
          <w:p>
            <w:r>
              <w:t>20.77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3030</w:t>
            </w:r>
          </w:p>
        </w:tc>
        <w:tc>
          <w:tcPr>
            <w:gridSpan w:val="2"/>
            <w:vAlign w:val="center"/>
          </w:tcPr>
          <w:p>
            <w:r>
              <w:t>20.77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3031</w:t>
            </w:r>
          </w:p>
        </w:tc>
        <w:tc>
          <w:tcPr>
            <w:gridSpan w:val="2"/>
            <w:vAlign w:val="center"/>
          </w:tcPr>
          <w:p>
            <w:r>
              <w:t>20.77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3032</w:t>
            </w:r>
          </w:p>
        </w:tc>
        <w:tc>
          <w:tcPr>
            <w:gridSpan w:val="2"/>
            <w:vAlign w:val="center"/>
          </w:tcPr>
          <w:p>
            <w:r>
              <w:t>20.77</w:t>
            </w:r>
          </w:p>
        </w:tc>
        <w:tc>
          <w:tcPr>
            <w:vAlign w:val="center"/>
          </w:tcPr>
          <w:p>
            <w:r>
              <w:t>JYC2421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3033</w:t>
            </w:r>
          </w:p>
        </w:tc>
        <w:tc>
          <w:tcPr>
            <w:gridSpan w:val="2"/>
            <w:vAlign w:val="center"/>
          </w:tcPr>
          <w:p>
            <w:r>
              <w:t>20.77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3034</w:t>
            </w:r>
          </w:p>
        </w:tc>
        <w:tc>
          <w:tcPr>
            <w:gridSpan w:val="2"/>
            <w:vAlign w:val="center"/>
          </w:tcPr>
          <w:p>
            <w:r>
              <w:t>20.77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3035</w:t>
            </w:r>
          </w:p>
        </w:tc>
        <w:tc>
          <w:tcPr>
            <w:gridSpan w:val="2"/>
            <w:vAlign w:val="center"/>
          </w:tcPr>
          <w:p>
            <w:r>
              <w:t>20.77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3042</w:t>
            </w:r>
          </w:p>
        </w:tc>
        <w:tc>
          <w:tcPr>
            <w:gridSpan w:val="2"/>
            <w:vAlign w:val="center"/>
          </w:tcPr>
          <w:p>
            <w:r>
              <w:t>20.76</w:t>
            </w:r>
          </w:p>
        </w:tc>
        <w:tc>
          <w:tcPr>
            <w:vAlign w:val="center"/>
          </w:tcPr>
          <w:p>
            <w:r>
              <w:t>JYC2421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3046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3047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3048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3049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3050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3052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3057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3058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3070</w:t>
            </w:r>
          </w:p>
        </w:tc>
        <w:tc>
          <w:tcPr>
            <w:gridSpan w:val="2"/>
            <w:vAlign w:val="center"/>
          </w:tcPr>
          <w:p>
            <w:r>
              <w:t>20.00</w:t>
            </w:r>
          </w:p>
        </w:tc>
        <w:tc>
          <w:tcPr>
            <w:vAlign w:val="center"/>
          </w:tcPr>
          <w:p>
            <w:r>
              <w:t>C2321</w:t>
            </w:r>
          </w:p>
        </w:tc>
        <w:tc>
          <w:tcPr>
            <w:vAlign w:val="center"/>
          </w:tcPr>
          <w:p>
            <w:r>
              <w:t>4.83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3073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3077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3078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3080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3081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3083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3086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3089</w:t>
            </w:r>
          </w:p>
        </w:tc>
        <w:tc>
          <w:tcPr>
            <w:gridSpan w:val="2"/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3097</w:t>
            </w:r>
          </w:p>
        </w:tc>
        <w:tc>
          <w:tcPr>
            <w:gridSpan w:val="2"/>
            <w:vAlign w:val="center"/>
          </w:tcPr>
          <w:p>
            <w:r>
              <w:t>20.08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3100</w:t>
            </w:r>
          </w:p>
        </w:tc>
        <w:tc>
          <w:tcPr>
            <w:gridSpan w:val="2"/>
            <w:vAlign w:val="center"/>
          </w:tcPr>
          <w:p>
            <w:r>
              <w:t>20.00</w:t>
            </w:r>
          </w:p>
        </w:tc>
        <w:tc>
          <w:tcPr>
            <w:vAlign w:val="center"/>
          </w:tcPr>
          <w:p>
            <w:r>
              <w:t>C2321</w:t>
            </w:r>
          </w:p>
        </w:tc>
        <w:tc>
          <w:tcPr>
            <w:vAlign w:val="center"/>
          </w:tcPr>
          <w:p>
            <w:r>
              <w:t>4.83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3102</w:t>
            </w:r>
          </w:p>
        </w:tc>
        <w:tc>
          <w:tcPr>
            <w:gridSpan w:val="2"/>
            <w:vAlign w:val="center"/>
          </w:tcPr>
          <w:p>
            <w:r>
              <w:t>20.00</w:t>
            </w:r>
          </w:p>
        </w:tc>
        <w:tc>
          <w:tcPr>
            <w:vAlign w:val="center"/>
          </w:tcPr>
          <w:p>
            <w:r>
              <w:t>C2321</w:t>
            </w:r>
          </w:p>
        </w:tc>
        <w:tc>
          <w:tcPr>
            <w:vAlign w:val="center"/>
          </w:tcPr>
          <w:p>
            <w:r>
              <w:t>4.83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3106</w:t>
            </w:r>
          </w:p>
        </w:tc>
        <w:tc>
          <w:tcPr>
            <w:gridSpan w:val="2"/>
            <w:vAlign w:val="center"/>
          </w:tcPr>
          <w:p>
            <w:r>
              <w:t>19.54</w:t>
            </w:r>
          </w:p>
        </w:tc>
        <w:tc>
          <w:tcPr>
            <w:vAlign w:val="center"/>
          </w:tcPr>
          <w:p>
            <w:r>
              <w:t>C1721</w:t>
            </w:r>
          </w:p>
        </w:tc>
        <w:tc>
          <w:tcPr>
            <w:vAlign w:val="center"/>
          </w:tcPr>
          <w:p>
            <w:r>
              <w:t>3.57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0.18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3110</w:t>
            </w:r>
          </w:p>
        </w:tc>
        <w:tc>
          <w:tcPr>
            <w:gridSpan w:val="2"/>
            <w:vAlign w:val="center"/>
          </w:tcPr>
          <w:p>
            <w:r>
              <w:t>17.23</w:t>
            </w:r>
          </w:p>
        </w:tc>
        <w:tc>
          <w:tcPr>
            <w:vAlign w:val="center"/>
          </w:tcPr>
          <w:p>
            <w:r>
              <w:t>C1721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0.21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7"/>
            <w:vAlign w:val="center"/>
          </w:tcPr>
          <w:p>
            <w:r>
              <w:t>《建筑节能与可再生能源利用通用规范》GB55015-2021第3.1.18条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7"/>
            <w:vAlign w:val="center"/>
          </w:tcPr>
          <w:p>
            <w:r>
              <w:t>建筑的卧室、书房、客厅等主要房间的房间窗地面积比不应小于1/7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7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9417"/>
      <w:r>
        <w:rPr>
          <w:color w:val="000000"/>
          <w:kern w:val="2"/>
          <w:szCs w:val="24"/>
          <w:lang w:val="en-US"/>
        </w:rPr>
        <w:t>规定性指标检查结论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窗墙比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可权衡判断窗墙面积比检查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天窗传热系数</w:t>
            </w:r>
          </w:p>
        </w:tc>
        <w:tc>
          <w:tcPr>
            <w:vAlign w:val="center"/>
          </w:tcPr>
          <w:p>
            <w:r>
              <w:t>无屋顶透光部分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天窗太阳得热系数</w:t>
            </w:r>
          </w:p>
        </w:tc>
        <w:tc>
          <w:tcPr>
            <w:vAlign w:val="center"/>
          </w:tcPr>
          <w:p>
            <w:r>
              <w:t>无屋顶透光部分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分隔供暖与非供暖空间的隔墙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分隔供暖与非供暖空间的楼板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分隔供暖与非供暖空间的户门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供暖温差大于5K的楼板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周边地面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外窗气密性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可见光透射比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窗地面积比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《建筑节能与可再生能源利用通用规范》GB55015-2021的要求。</w:t>
      </w:r>
    </w:p>
    <w:p/>
    <w:sectPr>
      <w:headerReference r:id="rId3" w:type="default"/>
      <w:footerReference r:id="rId4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ascii="宋体" w:hAnsi="宋体"/>
        <w:szCs w:val="21"/>
      </w:rPr>
    </w:pPr>
    <w:r>
      <w:rPr>
        <w:rFonts w:hint="eastAsia" w:ascii="宋体" w:hAnsi="宋体"/>
        <w:szCs w:val="21"/>
      </w:rPr>
      <w:t xml:space="preserve">第 </w:t>
    </w:r>
    <w:r>
      <w:rPr>
        <w:rStyle w:val="21"/>
        <w:rFonts w:ascii="宋体" w:hAnsi="宋体"/>
        <w:szCs w:val="21"/>
      </w:rPr>
      <w:fldChar w:fldCharType="begin"/>
    </w:r>
    <w:r>
      <w:rPr>
        <w:rStyle w:val="21"/>
        <w:rFonts w:ascii="宋体" w:hAnsi="宋体"/>
        <w:szCs w:val="21"/>
      </w:rPr>
      <w:instrText xml:space="preserve"> PAGE </w:instrText>
    </w:r>
    <w:r>
      <w:rPr>
        <w:rStyle w:val="21"/>
        <w:rFonts w:ascii="宋体" w:hAnsi="宋体"/>
        <w:szCs w:val="21"/>
      </w:rPr>
      <w:fldChar w:fldCharType="separate"/>
    </w:r>
    <w:r>
      <w:rPr>
        <w:rStyle w:val="21"/>
        <w:rFonts w:ascii="宋体" w:hAnsi="宋体"/>
        <w:szCs w:val="21"/>
      </w:rPr>
      <w:t>2</w:t>
    </w:r>
    <w:r>
      <w:rPr>
        <w:rStyle w:val="21"/>
        <w:rFonts w:ascii="宋体" w:hAnsi="宋体"/>
        <w:szCs w:val="21"/>
      </w:rPr>
      <w:fldChar w:fldCharType="end"/>
    </w:r>
    <w:r>
      <w:rPr>
        <w:rStyle w:val="21"/>
        <w:rFonts w:hint="eastAsia" w:ascii="宋体" w:hAnsi="宋体"/>
        <w:szCs w:val="21"/>
      </w:rPr>
      <w:t xml:space="preserve"> / </w:t>
    </w:r>
    <w:r>
      <w:rPr>
        <w:rStyle w:val="21"/>
        <w:rFonts w:ascii="宋体" w:hAnsi="宋体"/>
        <w:szCs w:val="21"/>
      </w:rPr>
      <w:fldChar w:fldCharType="begin"/>
    </w:r>
    <w:r>
      <w:rPr>
        <w:rStyle w:val="21"/>
        <w:rFonts w:ascii="宋体" w:hAnsi="宋体"/>
        <w:szCs w:val="21"/>
      </w:rPr>
      <w:instrText xml:space="preserve"> NUMPAGES </w:instrText>
    </w:r>
    <w:r>
      <w:rPr>
        <w:rStyle w:val="21"/>
        <w:rFonts w:ascii="宋体" w:hAnsi="宋体"/>
        <w:szCs w:val="21"/>
      </w:rPr>
      <w:fldChar w:fldCharType="separate"/>
    </w:r>
    <w:r>
      <w:rPr>
        <w:rStyle w:val="21"/>
        <w:rFonts w:ascii="宋体" w:hAnsi="宋体"/>
        <w:szCs w:val="21"/>
      </w:rPr>
      <w:t>3</w:t>
    </w:r>
    <w:r>
      <w:rPr>
        <w:rStyle w:val="21"/>
        <w:rFonts w:ascii="宋体" w:hAnsi="宋体"/>
        <w:szCs w:val="21"/>
      </w:rPr>
      <w:fldChar w:fldCharType="end"/>
    </w:r>
    <w:r>
      <w:rPr>
        <w:rStyle w:val="21"/>
        <w:rFonts w:hint="eastAsia" w:ascii="宋体" w:hAnsi="宋体"/>
        <w:szCs w:val="21"/>
      </w:rPr>
      <w:t xml:space="preserve"> 页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both"/>
    </w:pPr>
    <w:r>
      <w:rPr>
        <w:lang w:val="en-US"/>
      </w:rPr>
      <w:drawing>
        <wp:inline distT="0" distB="0" distL="114300" distR="114300">
          <wp:extent cx="870585" cy="248920"/>
          <wp:effectExtent l="0" t="0" r="5715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0585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B4D59"/>
    <w:rsid w:val="000D77BD"/>
    <w:rsid w:val="000F7EF2"/>
    <w:rsid w:val="0010335A"/>
    <w:rsid w:val="00191485"/>
    <w:rsid w:val="001B79BE"/>
    <w:rsid w:val="001D2236"/>
    <w:rsid w:val="001D451E"/>
    <w:rsid w:val="002137BF"/>
    <w:rsid w:val="00227810"/>
    <w:rsid w:val="002555B8"/>
    <w:rsid w:val="00264EEA"/>
    <w:rsid w:val="00291CAC"/>
    <w:rsid w:val="002C14BC"/>
    <w:rsid w:val="00302BE0"/>
    <w:rsid w:val="003121F7"/>
    <w:rsid w:val="003D4A48"/>
    <w:rsid w:val="00432C77"/>
    <w:rsid w:val="004565B6"/>
    <w:rsid w:val="00467891"/>
    <w:rsid w:val="00472C13"/>
    <w:rsid w:val="00486DD6"/>
    <w:rsid w:val="004A3A91"/>
    <w:rsid w:val="004D230F"/>
    <w:rsid w:val="004D440A"/>
    <w:rsid w:val="004D449D"/>
    <w:rsid w:val="004E0627"/>
    <w:rsid w:val="005215FB"/>
    <w:rsid w:val="005344B3"/>
    <w:rsid w:val="00546A75"/>
    <w:rsid w:val="00557D61"/>
    <w:rsid w:val="005A24B8"/>
    <w:rsid w:val="005A520A"/>
    <w:rsid w:val="005B76BA"/>
    <w:rsid w:val="005B7744"/>
    <w:rsid w:val="00613C70"/>
    <w:rsid w:val="006722A6"/>
    <w:rsid w:val="00682425"/>
    <w:rsid w:val="00685ADE"/>
    <w:rsid w:val="006A4497"/>
    <w:rsid w:val="006B709E"/>
    <w:rsid w:val="006C64CB"/>
    <w:rsid w:val="006D35F7"/>
    <w:rsid w:val="006D3A82"/>
    <w:rsid w:val="00710087"/>
    <w:rsid w:val="0078202B"/>
    <w:rsid w:val="00790573"/>
    <w:rsid w:val="008027E4"/>
    <w:rsid w:val="008145E3"/>
    <w:rsid w:val="008A622C"/>
    <w:rsid w:val="009213E5"/>
    <w:rsid w:val="009A79DA"/>
    <w:rsid w:val="009C4D39"/>
    <w:rsid w:val="00A0078F"/>
    <w:rsid w:val="00A11343"/>
    <w:rsid w:val="00A651B1"/>
    <w:rsid w:val="00B25B1B"/>
    <w:rsid w:val="00B51927"/>
    <w:rsid w:val="00B55B22"/>
    <w:rsid w:val="00B67B45"/>
    <w:rsid w:val="00B8010B"/>
    <w:rsid w:val="00B80DB2"/>
    <w:rsid w:val="00BB0E5C"/>
    <w:rsid w:val="00BB189B"/>
    <w:rsid w:val="00BE3DE6"/>
    <w:rsid w:val="00BF74AB"/>
    <w:rsid w:val="00C01025"/>
    <w:rsid w:val="00C17FFB"/>
    <w:rsid w:val="00C26225"/>
    <w:rsid w:val="00C63237"/>
    <w:rsid w:val="00C97E25"/>
    <w:rsid w:val="00CA7D2C"/>
    <w:rsid w:val="00CB5932"/>
    <w:rsid w:val="00D40158"/>
    <w:rsid w:val="00D62A9A"/>
    <w:rsid w:val="00DC73AD"/>
    <w:rsid w:val="00DC756A"/>
    <w:rsid w:val="00E04FFA"/>
    <w:rsid w:val="00E15E69"/>
    <w:rsid w:val="00E30F2C"/>
    <w:rsid w:val="00E51532"/>
    <w:rsid w:val="00E547DE"/>
    <w:rsid w:val="00E81ACD"/>
    <w:rsid w:val="00E840C2"/>
    <w:rsid w:val="00EB6185"/>
    <w:rsid w:val="00FB028F"/>
    <w:rsid w:val="583B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3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character" w:customStyle="1" w:styleId="23">
    <w:name w:val="页脚 Char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bmp"/><Relationship Id="rId14" Type="http://schemas.openxmlformats.org/officeDocument/2006/relationships/image" Target="media/image10.bmp"/><Relationship Id="rId13" Type="http://schemas.openxmlformats.org/officeDocument/2006/relationships/image" Target="media/image9.bmp"/><Relationship Id="rId12" Type="http://schemas.openxmlformats.org/officeDocument/2006/relationships/image" Target="media/image8.bmp"/><Relationship Id="rId11" Type="http://schemas.openxmlformats.org/officeDocument/2006/relationships/image" Target="media/image7.bmp"/><Relationship Id="rId10" Type="http://schemas.openxmlformats.org/officeDocument/2006/relationships/image" Target="media/image6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GHU~1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26</Pages>
  <Words>7664</Words>
  <Characters>15842</Characters>
  <Lines>13</Lines>
  <Paragraphs>3</Paragraphs>
  <TotalTime>0</TotalTime>
  <ScaleCrop>false</ScaleCrop>
  <LinksUpToDate>false</LinksUpToDate>
  <CharactersWithSpaces>16111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2024-12-26T02:43:00Z</dcterms:created>
  <dc:creator>。。。</dc:creator>
  <cp:lastModifiedBy>。。。</cp:lastModifiedBy>
  <dcterms:modified xsi:type="dcterms:W3CDTF">2024-12-26T02:44:05Z</dcterms:modified>
  <dc:title>建筑节能设计报告书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