
<file path=[Content_Types].xml><?xml version="1.0" encoding="utf-8"?>
<Types xmlns="http://schemas.openxmlformats.org/package/2006/content-types">
  <Default Extension="jpeg" ContentType="image/jpeg"/>
  <Default Extension="JPG" ContentType="image/.jpg"/>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0FAFA">
      <w:pPr>
        <w:spacing w:line="180" w:lineRule="atLeast"/>
        <w:rPr>
          <w:rFonts w:ascii="宋体" w:hAnsi="宋体"/>
          <w:b/>
          <w:bCs/>
          <w:sz w:val="32"/>
          <w:szCs w:val="32"/>
        </w:rPr>
      </w:pPr>
    </w:p>
    <w:p w14:paraId="14405B74">
      <w:pPr>
        <w:widowControl w:val="0"/>
        <w:spacing w:after="312" w:afterLines="100"/>
        <w:rPr>
          <w:rFonts w:ascii="宋体" w:hAnsi="宋体"/>
          <w:b/>
          <w:bCs/>
          <w:kern w:val="2"/>
          <w:sz w:val="30"/>
          <w:szCs w:val="24"/>
          <w:lang w:val="en-US"/>
        </w:rPr>
      </w:pPr>
    </w:p>
    <w:p w14:paraId="4AC26044">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14:paraId="67399317">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14:paraId="3B02E689">
      <w:pPr>
        <w:spacing w:line="180" w:lineRule="atLeast"/>
        <w:jc w:val="center"/>
        <w:rPr>
          <w:rFonts w:ascii="宋体" w:hAnsi="宋体"/>
          <w:b/>
          <w:bCs/>
          <w:szCs w:val="21"/>
          <w:lang w:val="en-US"/>
        </w:rPr>
      </w:pPr>
    </w:p>
    <w:p w14:paraId="54636D9B">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84FB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114E9A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4603AC38">
            <w:pPr>
              <w:pStyle w:val="14"/>
              <w:tabs>
                <w:tab w:val="clear" w:pos="4153"/>
                <w:tab w:val="clear" w:pos="8306"/>
              </w:tabs>
              <w:snapToGrid/>
              <w:jc w:val="both"/>
              <w:rPr>
                <w:rFonts w:ascii="宋体" w:hAnsi="宋体"/>
                <w:szCs w:val="21"/>
              </w:rPr>
            </w:pPr>
            <w:bookmarkStart w:id="1" w:name="项目名称"/>
            <w:r>
              <w:t>宾馆</w:t>
            </w:r>
          </w:p>
        </w:tc>
      </w:tr>
      <w:tr w14:paraId="77218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43F8A06">
            <w:pPr>
              <w:jc w:val="both"/>
              <w:rPr>
                <w:rFonts w:ascii="宋体" w:hAnsi="宋体"/>
                <w:szCs w:val="21"/>
              </w:rPr>
            </w:pPr>
            <w:r>
              <w:rPr>
                <w:rFonts w:hint="eastAsia" w:ascii="宋体" w:hAnsi="宋体"/>
                <w:szCs w:val="21"/>
              </w:rPr>
              <w:t>工程地点</w:t>
            </w:r>
          </w:p>
        </w:tc>
        <w:tc>
          <w:tcPr>
            <w:tcW w:w="3780" w:type="dxa"/>
          </w:tcPr>
          <w:p w14:paraId="629F0A98">
            <w:pPr>
              <w:jc w:val="both"/>
              <w:rPr>
                <w:rFonts w:ascii="宋体" w:hAnsi="宋体"/>
                <w:szCs w:val="21"/>
              </w:rPr>
            </w:pPr>
            <w:bookmarkStart w:id="2" w:name="地理位置"/>
            <w:r>
              <w:t>黑龙江-哈尔滨</w:t>
            </w:r>
            <w:bookmarkEnd w:id="2"/>
          </w:p>
        </w:tc>
      </w:tr>
      <w:tr w14:paraId="72848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DCDED3A">
            <w:pPr>
              <w:jc w:val="both"/>
              <w:rPr>
                <w:rFonts w:ascii="宋体" w:hAnsi="宋体"/>
                <w:szCs w:val="21"/>
              </w:rPr>
            </w:pPr>
            <w:r>
              <w:rPr>
                <w:rFonts w:hint="eastAsia" w:ascii="宋体" w:hAnsi="宋体"/>
                <w:szCs w:val="21"/>
              </w:rPr>
              <w:t>设计编号</w:t>
            </w:r>
          </w:p>
        </w:tc>
        <w:tc>
          <w:tcPr>
            <w:tcW w:w="3780" w:type="dxa"/>
          </w:tcPr>
          <w:p w14:paraId="546DE16B">
            <w:pPr>
              <w:jc w:val="both"/>
              <w:rPr>
                <w:rFonts w:ascii="宋体" w:hAnsi="宋体"/>
                <w:szCs w:val="21"/>
              </w:rPr>
            </w:pPr>
            <w:bookmarkStart w:id="3" w:name="设计编号"/>
            <w:r>
              <w:rPr>
                <w:rFonts w:hint="eastAsia" w:ascii="宋体" w:hAnsi="宋体"/>
                <w:szCs w:val="21"/>
              </w:rPr>
              <w:t>999</w:t>
            </w:r>
            <w:bookmarkEnd w:id="3"/>
          </w:p>
        </w:tc>
      </w:tr>
      <w:tr w14:paraId="53DED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BCAA3C3">
            <w:pPr>
              <w:jc w:val="both"/>
              <w:rPr>
                <w:rFonts w:ascii="宋体" w:hAnsi="宋体"/>
                <w:szCs w:val="21"/>
              </w:rPr>
            </w:pPr>
            <w:r>
              <w:rPr>
                <w:rFonts w:hint="eastAsia" w:ascii="宋体" w:hAnsi="宋体"/>
                <w:szCs w:val="21"/>
              </w:rPr>
              <w:t>建设单位</w:t>
            </w:r>
          </w:p>
        </w:tc>
        <w:tc>
          <w:tcPr>
            <w:tcW w:w="3780" w:type="dxa"/>
          </w:tcPr>
          <w:p w14:paraId="323D3890">
            <w:pPr>
              <w:rPr>
                <w:rFonts w:ascii="宋体" w:hAnsi="宋体"/>
                <w:szCs w:val="21"/>
              </w:rPr>
            </w:pPr>
            <w:bookmarkStart w:id="4" w:name="建设单位"/>
            <w:r>
              <w:t>小飞侠有限责任公司</w:t>
            </w:r>
            <w:bookmarkEnd w:id="4"/>
          </w:p>
        </w:tc>
      </w:tr>
      <w:tr w14:paraId="603F4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F41BD43">
            <w:pPr>
              <w:jc w:val="both"/>
              <w:rPr>
                <w:rFonts w:ascii="宋体" w:hAnsi="宋体"/>
                <w:szCs w:val="21"/>
              </w:rPr>
            </w:pPr>
            <w:r>
              <w:rPr>
                <w:rFonts w:hint="eastAsia" w:ascii="宋体" w:hAnsi="宋体"/>
                <w:szCs w:val="21"/>
              </w:rPr>
              <w:t>设计单位</w:t>
            </w:r>
          </w:p>
        </w:tc>
        <w:tc>
          <w:tcPr>
            <w:tcW w:w="3780" w:type="dxa"/>
          </w:tcPr>
          <w:p w14:paraId="6168ECB2">
            <w:pPr>
              <w:rPr>
                <w:rFonts w:ascii="宋体" w:hAnsi="宋体"/>
                <w:szCs w:val="21"/>
              </w:rPr>
            </w:pPr>
            <w:bookmarkStart w:id="5" w:name="设计单位"/>
            <w:r>
              <w:t>小飞侠设计院</w:t>
            </w:r>
            <w:bookmarkEnd w:id="5"/>
          </w:p>
        </w:tc>
      </w:tr>
      <w:tr w14:paraId="4498F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E798083">
            <w:pPr>
              <w:jc w:val="both"/>
              <w:rPr>
                <w:rFonts w:ascii="宋体" w:hAnsi="宋体"/>
                <w:szCs w:val="21"/>
              </w:rPr>
            </w:pPr>
            <w:r>
              <w:rPr>
                <w:rFonts w:hint="eastAsia" w:ascii="宋体" w:hAnsi="宋体"/>
                <w:szCs w:val="21"/>
              </w:rPr>
              <w:t>设 计 人</w:t>
            </w:r>
          </w:p>
        </w:tc>
        <w:tc>
          <w:tcPr>
            <w:tcW w:w="3780" w:type="dxa"/>
          </w:tcPr>
          <w:p w14:paraId="748ACBC7">
            <w:pPr>
              <w:rPr>
                <w:rFonts w:ascii="宋体" w:hAnsi="宋体"/>
                <w:szCs w:val="21"/>
              </w:rPr>
            </w:pPr>
          </w:p>
        </w:tc>
      </w:tr>
      <w:tr w14:paraId="61188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EBAC118">
            <w:pPr>
              <w:jc w:val="both"/>
              <w:rPr>
                <w:rFonts w:ascii="宋体" w:hAnsi="宋体"/>
                <w:szCs w:val="21"/>
              </w:rPr>
            </w:pPr>
            <w:r>
              <w:rPr>
                <w:rFonts w:hint="eastAsia" w:ascii="宋体" w:hAnsi="宋体"/>
                <w:szCs w:val="21"/>
              </w:rPr>
              <w:t>审 核 人</w:t>
            </w:r>
          </w:p>
        </w:tc>
        <w:tc>
          <w:tcPr>
            <w:tcW w:w="3780" w:type="dxa"/>
          </w:tcPr>
          <w:p w14:paraId="2061EB98">
            <w:pPr>
              <w:rPr>
                <w:rFonts w:ascii="宋体" w:hAnsi="宋体"/>
                <w:szCs w:val="21"/>
              </w:rPr>
            </w:pPr>
          </w:p>
        </w:tc>
      </w:tr>
      <w:tr w14:paraId="13D7AF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87053A">
            <w:pPr>
              <w:jc w:val="both"/>
              <w:rPr>
                <w:rFonts w:ascii="宋体" w:hAnsi="宋体"/>
                <w:szCs w:val="21"/>
              </w:rPr>
            </w:pPr>
            <w:r>
              <w:rPr>
                <w:rFonts w:hint="eastAsia" w:ascii="宋体" w:hAnsi="宋体"/>
                <w:szCs w:val="21"/>
              </w:rPr>
              <w:t>审 定 人</w:t>
            </w:r>
          </w:p>
        </w:tc>
        <w:tc>
          <w:tcPr>
            <w:tcW w:w="3780" w:type="dxa"/>
          </w:tcPr>
          <w:p w14:paraId="11766758">
            <w:pPr>
              <w:rPr>
                <w:rFonts w:ascii="宋体" w:hAnsi="宋体"/>
                <w:szCs w:val="21"/>
              </w:rPr>
            </w:pPr>
          </w:p>
        </w:tc>
      </w:tr>
      <w:tr w14:paraId="06029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8E46D2C">
            <w:pPr>
              <w:jc w:val="both"/>
              <w:rPr>
                <w:rFonts w:ascii="宋体" w:hAnsi="宋体"/>
                <w:szCs w:val="21"/>
              </w:rPr>
            </w:pPr>
            <w:r>
              <w:rPr>
                <w:rFonts w:hint="eastAsia" w:ascii="宋体" w:hAnsi="宋体"/>
                <w:szCs w:val="21"/>
              </w:rPr>
              <w:t>设计日期</w:t>
            </w:r>
          </w:p>
        </w:tc>
        <w:tc>
          <w:tcPr>
            <w:tcW w:w="3780" w:type="dxa"/>
          </w:tcPr>
          <w:p w14:paraId="3CBE5F88">
            <w:pPr>
              <w:rPr>
                <w:rFonts w:ascii="宋体" w:hAnsi="宋体"/>
                <w:szCs w:val="21"/>
              </w:rPr>
            </w:pPr>
            <w:bookmarkStart w:id="6" w:name="报告日期"/>
            <w:r>
              <w:rPr>
                <w:rFonts w:hint="eastAsia" w:ascii="宋体" w:hAnsi="宋体"/>
                <w:szCs w:val="21"/>
              </w:rPr>
              <w:t>2024年11月28日</w:t>
            </w:r>
            <w:bookmarkEnd w:id="6"/>
          </w:p>
        </w:tc>
      </w:tr>
    </w:tbl>
    <w:p w14:paraId="230219FF">
      <w:pPr>
        <w:rPr>
          <w:rFonts w:ascii="宋体" w:hAnsi="宋体"/>
          <w:lang w:val="en-US"/>
        </w:rPr>
      </w:pPr>
    </w:p>
    <w:p w14:paraId="74102D91">
      <w:pPr>
        <w:jc w:val="center"/>
        <w:rPr>
          <w:rFonts w:ascii="宋体" w:hAnsi="宋体"/>
          <w:b/>
          <w:bCs/>
          <w:sz w:val="30"/>
          <w:szCs w:val="32"/>
        </w:rPr>
      </w:pPr>
      <w:bookmarkStart w:id="7" w:name="二维码"/>
      <w:bookmarkEnd w:id="7"/>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29415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51CAEB7A">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35EF7891">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能耗计算BESI2024</w:t>
            </w:r>
            <w:bookmarkEnd w:id="8"/>
          </w:p>
        </w:tc>
      </w:tr>
      <w:tr w14:paraId="0B4FB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D8CE332">
            <w:pPr>
              <w:jc w:val="both"/>
              <w:rPr>
                <w:rFonts w:ascii="宋体" w:hAnsi="宋体"/>
                <w:szCs w:val="18"/>
              </w:rPr>
            </w:pPr>
            <w:r>
              <w:rPr>
                <w:rFonts w:hint="eastAsia" w:ascii="宋体" w:hAnsi="宋体"/>
                <w:szCs w:val="18"/>
              </w:rPr>
              <w:t>软件版本</w:t>
            </w:r>
          </w:p>
        </w:tc>
        <w:tc>
          <w:tcPr>
            <w:tcW w:w="3780" w:type="dxa"/>
            <w:vAlign w:val="center"/>
          </w:tcPr>
          <w:p w14:paraId="14C5F42D">
            <w:pPr>
              <w:jc w:val="both"/>
              <w:rPr>
                <w:rFonts w:ascii="宋体" w:hAnsi="宋体"/>
                <w:szCs w:val="18"/>
              </w:rPr>
            </w:pPr>
            <w:bookmarkStart w:id="9" w:name="软件版本"/>
            <w:r>
              <w:rPr>
                <w:rFonts w:hint="eastAsia" w:ascii="宋体" w:hAnsi="宋体"/>
                <w:szCs w:val="18"/>
              </w:rPr>
              <w:t>20240430(SP1)</w:t>
            </w:r>
            <w:bookmarkEnd w:id="9"/>
          </w:p>
        </w:tc>
      </w:tr>
      <w:tr w14:paraId="58CB8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14:paraId="67DD5716">
            <w:pPr>
              <w:jc w:val="both"/>
              <w:rPr>
                <w:rFonts w:ascii="宋体" w:hAnsi="宋体"/>
                <w:szCs w:val="18"/>
              </w:rPr>
            </w:pPr>
            <w:r>
              <w:rPr>
                <w:rFonts w:hint="eastAsia" w:ascii="宋体" w:hAnsi="宋体"/>
                <w:szCs w:val="18"/>
              </w:rPr>
              <w:t>研发单位</w:t>
            </w:r>
          </w:p>
        </w:tc>
        <w:tc>
          <w:tcPr>
            <w:tcW w:w="3780" w:type="dxa"/>
            <w:vAlign w:val="bottom"/>
          </w:tcPr>
          <w:p w14:paraId="10945744">
            <w:pPr>
              <w:jc w:val="both"/>
              <w:rPr>
                <w:rFonts w:ascii="宋体" w:hAnsi="宋体"/>
                <w:szCs w:val="18"/>
              </w:rPr>
            </w:pPr>
            <w:r>
              <w:rPr>
                <w:rFonts w:hint="eastAsia" w:ascii="宋体" w:cs="宋体"/>
                <w:szCs w:val="18"/>
                <w:lang w:val="zh-CN"/>
              </w:rPr>
              <w:t>北京绿建软件股份有限公司</w:t>
            </w:r>
          </w:p>
        </w:tc>
      </w:tr>
      <w:tr w14:paraId="301D4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125935D3">
            <w:pPr>
              <w:jc w:val="both"/>
              <w:rPr>
                <w:rFonts w:ascii="宋体" w:hAnsi="宋体"/>
                <w:szCs w:val="18"/>
              </w:rPr>
            </w:pPr>
            <w:r>
              <w:rPr>
                <w:rFonts w:hint="eastAsia" w:ascii="宋体" w:hAnsi="宋体"/>
                <w:szCs w:val="18"/>
              </w:rPr>
              <w:t>正版授权码</w:t>
            </w:r>
          </w:p>
        </w:tc>
        <w:tc>
          <w:tcPr>
            <w:tcW w:w="3780" w:type="dxa"/>
            <w:vAlign w:val="center"/>
          </w:tcPr>
          <w:p w14:paraId="79781D73">
            <w:pPr>
              <w:jc w:val="both"/>
              <w:rPr>
                <w:rFonts w:ascii="宋体" w:hAnsi="宋体"/>
                <w:szCs w:val="18"/>
              </w:rPr>
            </w:pPr>
            <w:bookmarkStart w:id="10" w:name="加密锁号"/>
            <w:r>
              <w:rPr>
                <w:rFonts w:hint="eastAsia" w:ascii="宋体" w:hAnsi="宋体"/>
                <w:szCs w:val="18"/>
              </w:rPr>
              <w:t>T18847879305</w:t>
            </w:r>
            <w:bookmarkEnd w:id="10"/>
            <w:r>
              <w:rPr>
                <w:rFonts w:hint="eastAsia" w:ascii="宋体" w:hAnsi="宋体"/>
                <w:szCs w:val="18"/>
              </w:rPr>
              <w:t xml:space="preserve"> </w:t>
            </w:r>
          </w:p>
        </w:tc>
      </w:tr>
    </w:tbl>
    <w:p w14:paraId="5708AB43">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7047828C">
      <w:pPr>
        <w:pStyle w:val="15"/>
        <w:pBdr>
          <w:bottom w:val="none" w:color="auto" w:sz="0" w:space="0"/>
        </w:pBdr>
        <w:tabs>
          <w:tab w:val="clear" w:pos="4153"/>
          <w:tab w:val="clear" w:pos="8306"/>
        </w:tabs>
        <w:snapToGrid/>
        <w:rPr>
          <w:rFonts w:ascii="宋体" w:hAnsi="宋体"/>
          <w:szCs w:val="20"/>
        </w:rPr>
      </w:pPr>
    </w:p>
    <w:p w14:paraId="7125A828">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_Toc15269 </w:instrText>
      </w:r>
      <w:r>
        <w:rPr>
          <w:rFonts w:ascii="宋体" w:hAnsi="宋体"/>
          <w:bCs w:val="0"/>
          <w:caps/>
        </w:rPr>
        <w:fldChar w:fldCharType="separate"/>
      </w:r>
      <w:r>
        <w:rPr>
          <w:rFonts w:hint="eastAsia"/>
        </w:rPr>
        <w:t>1 建筑概况</w:t>
      </w:r>
      <w:r>
        <w:tab/>
      </w:r>
      <w:r>
        <w:fldChar w:fldCharType="begin"/>
      </w:r>
      <w:r>
        <w:instrText xml:space="preserve"> PAGEREF _Toc15269 \h </w:instrText>
      </w:r>
      <w:r>
        <w:fldChar w:fldCharType="separate"/>
      </w:r>
      <w:r>
        <w:t>3</w:t>
      </w:r>
      <w:r>
        <w:fldChar w:fldCharType="end"/>
      </w:r>
      <w:r>
        <w:rPr>
          <w:rFonts w:ascii="宋体" w:hAnsi="宋体"/>
          <w:bCs w:val="0"/>
          <w:caps/>
        </w:rPr>
        <w:fldChar w:fldCharType="end"/>
      </w:r>
    </w:p>
    <w:p w14:paraId="76E1E4AE">
      <w:pPr>
        <w:pStyle w:val="16"/>
        <w:tabs>
          <w:tab w:val="right" w:leader="dot" w:pos="9070"/>
          <w:tab w:val="clear" w:pos="180"/>
          <w:tab w:val="clear" w:pos="420"/>
          <w:tab w:val="clear" w:pos="9360"/>
        </w:tabs>
      </w:pPr>
      <w:r>
        <w:fldChar w:fldCharType="begin"/>
      </w:r>
      <w:r>
        <w:instrText xml:space="preserve"> HYPERLINK \l _Toc3848 </w:instrText>
      </w:r>
      <w:r>
        <w:fldChar w:fldCharType="separate"/>
      </w:r>
      <w:r>
        <w:rPr>
          <w:rFonts w:hint="eastAsia"/>
        </w:rPr>
        <w:t>2 计算依据</w:t>
      </w:r>
      <w:r>
        <w:tab/>
      </w:r>
      <w:r>
        <w:fldChar w:fldCharType="begin"/>
      </w:r>
      <w:r>
        <w:instrText xml:space="preserve"> PAGEREF _Toc3848 \h </w:instrText>
      </w:r>
      <w:r>
        <w:fldChar w:fldCharType="separate"/>
      </w:r>
      <w:r>
        <w:t>3</w:t>
      </w:r>
      <w:r>
        <w:fldChar w:fldCharType="end"/>
      </w:r>
      <w:r>
        <w:fldChar w:fldCharType="end"/>
      </w:r>
    </w:p>
    <w:p w14:paraId="12B48A34">
      <w:pPr>
        <w:pStyle w:val="16"/>
        <w:tabs>
          <w:tab w:val="right" w:leader="dot" w:pos="9070"/>
          <w:tab w:val="clear" w:pos="180"/>
          <w:tab w:val="clear" w:pos="420"/>
          <w:tab w:val="clear" w:pos="9360"/>
        </w:tabs>
      </w:pPr>
      <w:r>
        <w:fldChar w:fldCharType="begin"/>
      </w:r>
      <w:r>
        <w:instrText xml:space="preserve"> HYPERLINK \l _Toc12315 </w:instrText>
      </w:r>
      <w:r>
        <w:fldChar w:fldCharType="separate"/>
      </w:r>
      <w:r>
        <w:rPr>
          <w:rFonts w:hint="eastAsia"/>
        </w:rPr>
        <w:t>3 计算要求</w:t>
      </w:r>
      <w:r>
        <w:tab/>
      </w:r>
      <w:r>
        <w:fldChar w:fldCharType="begin"/>
      </w:r>
      <w:r>
        <w:instrText xml:space="preserve"> PAGEREF _Toc12315 \h </w:instrText>
      </w:r>
      <w:r>
        <w:fldChar w:fldCharType="separate"/>
      </w:r>
      <w:r>
        <w:t>3</w:t>
      </w:r>
      <w:r>
        <w:fldChar w:fldCharType="end"/>
      </w:r>
      <w:r>
        <w:fldChar w:fldCharType="end"/>
      </w:r>
    </w:p>
    <w:p w14:paraId="14F490C8">
      <w:pPr>
        <w:pStyle w:val="17"/>
        <w:tabs>
          <w:tab w:val="right" w:leader="dot" w:pos="9070"/>
          <w:tab w:val="clear" w:pos="540"/>
          <w:tab w:val="clear" w:pos="840"/>
          <w:tab w:val="clear" w:pos="9360"/>
        </w:tabs>
      </w:pPr>
      <w:r>
        <w:fldChar w:fldCharType="begin"/>
      </w:r>
      <w:r>
        <w:instrText xml:space="preserve"> HYPERLINK \l _Toc5403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_Toc5403 \h </w:instrText>
      </w:r>
      <w:r>
        <w:fldChar w:fldCharType="separate"/>
      </w:r>
      <w:r>
        <w:t>3</w:t>
      </w:r>
      <w:r>
        <w:fldChar w:fldCharType="end"/>
      </w:r>
      <w:r>
        <w:fldChar w:fldCharType="end"/>
      </w:r>
    </w:p>
    <w:p w14:paraId="51C06CA2">
      <w:pPr>
        <w:pStyle w:val="17"/>
        <w:tabs>
          <w:tab w:val="right" w:leader="dot" w:pos="9070"/>
          <w:tab w:val="clear" w:pos="540"/>
          <w:tab w:val="clear" w:pos="840"/>
          <w:tab w:val="clear" w:pos="9360"/>
        </w:tabs>
      </w:pPr>
      <w:r>
        <w:fldChar w:fldCharType="begin"/>
      </w:r>
      <w:r>
        <w:instrText xml:space="preserve"> HYPERLINK \l _Toc32678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_Toc32678 \h </w:instrText>
      </w:r>
      <w:r>
        <w:fldChar w:fldCharType="separate"/>
      </w:r>
      <w:r>
        <w:t>4</w:t>
      </w:r>
      <w:r>
        <w:fldChar w:fldCharType="end"/>
      </w:r>
      <w:r>
        <w:fldChar w:fldCharType="end"/>
      </w:r>
    </w:p>
    <w:p w14:paraId="270B002F">
      <w:pPr>
        <w:pStyle w:val="16"/>
        <w:tabs>
          <w:tab w:val="right" w:leader="dot" w:pos="9070"/>
          <w:tab w:val="clear" w:pos="180"/>
          <w:tab w:val="clear" w:pos="420"/>
          <w:tab w:val="clear" w:pos="9360"/>
        </w:tabs>
      </w:pPr>
      <w:r>
        <w:fldChar w:fldCharType="begin"/>
      </w:r>
      <w:r>
        <w:instrText xml:space="preserve"> HYPERLINK \l _Toc23763 </w:instrText>
      </w:r>
      <w:r>
        <w:fldChar w:fldCharType="separate"/>
      </w:r>
      <w:r>
        <w:rPr>
          <w:rFonts w:hint="eastAsia"/>
        </w:rPr>
        <w:t>4 软件介绍</w:t>
      </w:r>
      <w:r>
        <w:tab/>
      </w:r>
      <w:r>
        <w:fldChar w:fldCharType="begin"/>
      </w:r>
      <w:r>
        <w:instrText xml:space="preserve"> PAGEREF _Toc23763 \h </w:instrText>
      </w:r>
      <w:r>
        <w:fldChar w:fldCharType="separate"/>
      </w:r>
      <w:r>
        <w:t>4</w:t>
      </w:r>
      <w:r>
        <w:fldChar w:fldCharType="end"/>
      </w:r>
      <w:r>
        <w:fldChar w:fldCharType="end"/>
      </w:r>
    </w:p>
    <w:p w14:paraId="7B3942E7">
      <w:pPr>
        <w:pStyle w:val="16"/>
        <w:tabs>
          <w:tab w:val="right" w:leader="dot" w:pos="9070"/>
          <w:tab w:val="clear" w:pos="180"/>
          <w:tab w:val="clear" w:pos="420"/>
          <w:tab w:val="clear" w:pos="9360"/>
        </w:tabs>
      </w:pPr>
      <w:r>
        <w:fldChar w:fldCharType="begin"/>
      </w:r>
      <w:r>
        <w:instrText xml:space="preserve"> HYPERLINK \l _Toc29331 </w:instrText>
      </w:r>
      <w:r>
        <w:fldChar w:fldCharType="separate"/>
      </w:r>
      <w:r>
        <w:rPr>
          <w:rFonts w:hint="eastAsia"/>
        </w:rPr>
        <w:t>5 气象数据</w:t>
      </w:r>
      <w:r>
        <w:tab/>
      </w:r>
      <w:r>
        <w:fldChar w:fldCharType="begin"/>
      </w:r>
      <w:r>
        <w:instrText xml:space="preserve"> PAGEREF _Toc29331 \h </w:instrText>
      </w:r>
      <w:r>
        <w:fldChar w:fldCharType="separate"/>
      </w:r>
      <w:r>
        <w:t>4</w:t>
      </w:r>
      <w:r>
        <w:fldChar w:fldCharType="end"/>
      </w:r>
      <w:r>
        <w:fldChar w:fldCharType="end"/>
      </w:r>
    </w:p>
    <w:p w14:paraId="5E15687A">
      <w:pPr>
        <w:pStyle w:val="17"/>
        <w:tabs>
          <w:tab w:val="right" w:leader="dot" w:pos="9070"/>
          <w:tab w:val="clear" w:pos="540"/>
          <w:tab w:val="clear" w:pos="840"/>
          <w:tab w:val="clear" w:pos="9360"/>
        </w:tabs>
      </w:pPr>
      <w:r>
        <w:fldChar w:fldCharType="begin"/>
      </w:r>
      <w:r>
        <w:instrText xml:space="preserve"> HYPERLINK \l _Toc24169 </w:instrText>
      </w:r>
      <w:r>
        <w:fldChar w:fldCharType="separate"/>
      </w:r>
      <w:r>
        <w:rPr>
          <w:rFonts w:hint="eastAsia"/>
          <w:lang w:val="en-GB"/>
        </w:rPr>
        <w:t xml:space="preserve">5.1 </w:t>
      </w:r>
      <w:r>
        <w:rPr>
          <w:rFonts w:hint="eastAsia"/>
        </w:rPr>
        <w:t>气象地点</w:t>
      </w:r>
      <w:r>
        <w:tab/>
      </w:r>
      <w:r>
        <w:fldChar w:fldCharType="begin"/>
      </w:r>
      <w:r>
        <w:instrText xml:space="preserve"> PAGEREF _Toc24169 \h </w:instrText>
      </w:r>
      <w:r>
        <w:fldChar w:fldCharType="separate"/>
      </w:r>
      <w:r>
        <w:t>4</w:t>
      </w:r>
      <w:r>
        <w:fldChar w:fldCharType="end"/>
      </w:r>
      <w:r>
        <w:fldChar w:fldCharType="end"/>
      </w:r>
    </w:p>
    <w:p w14:paraId="4274F5A3">
      <w:pPr>
        <w:pStyle w:val="17"/>
        <w:tabs>
          <w:tab w:val="right" w:leader="dot" w:pos="9070"/>
          <w:tab w:val="clear" w:pos="540"/>
          <w:tab w:val="clear" w:pos="840"/>
          <w:tab w:val="clear" w:pos="9360"/>
        </w:tabs>
      </w:pPr>
      <w:r>
        <w:fldChar w:fldCharType="begin"/>
      </w:r>
      <w:r>
        <w:instrText xml:space="preserve"> HYPERLINK \l _Toc13525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_Toc13525 \h </w:instrText>
      </w:r>
      <w:r>
        <w:fldChar w:fldCharType="separate"/>
      </w:r>
      <w:r>
        <w:t>5</w:t>
      </w:r>
      <w:r>
        <w:fldChar w:fldCharType="end"/>
      </w:r>
      <w:r>
        <w:fldChar w:fldCharType="end"/>
      </w:r>
    </w:p>
    <w:p w14:paraId="4F44FBAC">
      <w:pPr>
        <w:pStyle w:val="17"/>
        <w:tabs>
          <w:tab w:val="right" w:leader="dot" w:pos="9070"/>
          <w:tab w:val="clear" w:pos="540"/>
          <w:tab w:val="clear" w:pos="840"/>
          <w:tab w:val="clear" w:pos="9360"/>
        </w:tabs>
      </w:pPr>
      <w:r>
        <w:fldChar w:fldCharType="begin"/>
      </w:r>
      <w:r>
        <w:instrText xml:space="preserve"> HYPERLINK \l _Toc16444 </w:instrText>
      </w:r>
      <w:r>
        <w:fldChar w:fldCharType="separate"/>
      </w:r>
      <w:r>
        <w:rPr>
          <w:rFonts w:hint="eastAsia"/>
          <w:lang w:val="en-GB"/>
        </w:rPr>
        <w:t xml:space="preserve">5.3 </w:t>
      </w:r>
      <w:r>
        <w:rPr>
          <w:rFonts w:hint="eastAsia"/>
        </w:rPr>
        <w:t>逐月辐照量表</w:t>
      </w:r>
      <w:r>
        <w:tab/>
      </w:r>
      <w:r>
        <w:fldChar w:fldCharType="begin"/>
      </w:r>
      <w:r>
        <w:instrText xml:space="preserve"> PAGEREF _Toc16444 \h </w:instrText>
      </w:r>
      <w:r>
        <w:fldChar w:fldCharType="separate"/>
      </w:r>
      <w:r>
        <w:t>5</w:t>
      </w:r>
      <w:r>
        <w:fldChar w:fldCharType="end"/>
      </w:r>
      <w:r>
        <w:fldChar w:fldCharType="end"/>
      </w:r>
    </w:p>
    <w:p w14:paraId="476345E0">
      <w:pPr>
        <w:pStyle w:val="17"/>
        <w:tabs>
          <w:tab w:val="right" w:leader="dot" w:pos="9070"/>
          <w:tab w:val="clear" w:pos="540"/>
          <w:tab w:val="clear" w:pos="840"/>
          <w:tab w:val="clear" w:pos="9360"/>
        </w:tabs>
      </w:pPr>
      <w:r>
        <w:fldChar w:fldCharType="begin"/>
      </w:r>
      <w:r>
        <w:instrText xml:space="preserve"> HYPERLINK \l _Toc7350 </w:instrText>
      </w:r>
      <w:r>
        <w:fldChar w:fldCharType="separate"/>
      </w:r>
      <w:r>
        <w:rPr>
          <w:rFonts w:hint="eastAsia"/>
          <w:lang w:val="en-GB"/>
        </w:rPr>
        <w:t xml:space="preserve">5.4 </w:t>
      </w:r>
      <w:r>
        <w:rPr>
          <w:rFonts w:hint="eastAsia"/>
        </w:rPr>
        <w:t>峰值工况</w:t>
      </w:r>
      <w:r>
        <w:tab/>
      </w:r>
      <w:r>
        <w:fldChar w:fldCharType="begin"/>
      </w:r>
      <w:r>
        <w:instrText xml:space="preserve"> PAGEREF _Toc7350 \h </w:instrText>
      </w:r>
      <w:r>
        <w:fldChar w:fldCharType="separate"/>
      </w:r>
      <w:r>
        <w:t>5</w:t>
      </w:r>
      <w:r>
        <w:fldChar w:fldCharType="end"/>
      </w:r>
      <w:r>
        <w:fldChar w:fldCharType="end"/>
      </w:r>
    </w:p>
    <w:p w14:paraId="72C3A18F">
      <w:pPr>
        <w:pStyle w:val="16"/>
        <w:tabs>
          <w:tab w:val="right" w:leader="dot" w:pos="9070"/>
          <w:tab w:val="clear" w:pos="180"/>
          <w:tab w:val="clear" w:pos="420"/>
          <w:tab w:val="clear" w:pos="9360"/>
        </w:tabs>
      </w:pPr>
      <w:r>
        <w:fldChar w:fldCharType="begin"/>
      </w:r>
      <w:r>
        <w:instrText xml:space="preserve"> HYPERLINK \l _Toc19242 </w:instrText>
      </w:r>
      <w:r>
        <w:fldChar w:fldCharType="separate"/>
      </w:r>
      <w:r>
        <w:rPr>
          <w:rFonts w:hint="eastAsia"/>
        </w:rPr>
        <w:t xml:space="preserve">6 </w:t>
      </w:r>
      <w:r>
        <w:t>围护结构</w:t>
      </w:r>
      <w:r>
        <w:tab/>
      </w:r>
      <w:r>
        <w:fldChar w:fldCharType="begin"/>
      </w:r>
      <w:r>
        <w:instrText xml:space="preserve"> PAGEREF _Toc19242 \h </w:instrText>
      </w:r>
      <w:r>
        <w:fldChar w:fldCharType="separate"/>
      </w:r>
      <w:r>
        <w:t>6</w:t>
      </w:r>
      <w:r>
        <w:fldChar w:fldCharType="end"/>
      </w:r>
      <w:r>
        <w:fldChar w:fldCharType="end"/>
      </w:r>
    </w:p>
    <w:p w14:paraId="072B4621">
      <w:pPr>
        <w:pStyle w:val="17"/>
        <w:tabs>
          <w:tab w:val="right" w:leader="dot" w:pos="9070"/>
          <w:tab w:val="clear" w:pos="540"/>
          <w:tab w:val="clear" w:pos="840"/>
          <w:tab w:val="clear" w:pos="9360"/>
        </w:tabs>
      </w:pPr>
      <w:r>
        <w:fldChar w:fldCharType="begin"/>
      </w:r>
      <w:r>
        <w:instrText xml:space="preserve"> HYPERLINK \l _Toc29783 </w:instrText>
      </w:r>
      <w:r>
        <w:fldChar w:fldCharType="separate"/>
      </w:r>
      <w:r>
        <w:rPr>
          <w:rFonts w:hint="eastAsia"/>
          <w:lang w:val="en-GB"/>
        </w:rPr>
        <w:t xml:space="preserve">6.1 </w:t>
      </w:r>
      <w:r>
        <w:t>工程材料</w:t>
      </w:r>
      <w:r>
        <w:tab/>
      </w:r>
      <w:r>
        <w:fldChar w:fldCharType="begin"/>
      </w:r>
      <w:r>
        <w:instrText xml:space="preserve"> PAGEREF _Toc29783 \h </w:instrText>
      </w:r>
      <w:r>
        <w:fldChar w:fldCharType="separate"/>
      </w:r>
      <w:r>
        <w:t>6</w:t>
      </w:r>
      <w:r>
        <w:fldChar w:fldCharType="end"/>
      </w:r>
      <w:r>
        <w:fldChar w:fldCharType="end"/>
      </w:r>
    </w:p>
    <w:p w14:paraId="79BBD199">
      <w:pPr>
        <w:pStyle w:val="13"/>
        <w:tabs>
          <w:tab w:val="right" w:leader="dot" w:pos="9070"/>
          <w:tab w:val="clear" w:pos="900"/>
          <w:tab w:val="clear" w:pos="1260"/>
          <w:tab w:val="clear" w:pos="9360"/>
        </w:tabs>
      </w:pPr>
      <w:r>
        <w:fldChar w:fldCharType="begin"/>
      </w:r>
      <w:r>
        <w:instrText xml:space="preserve"> HYPERLINK \l _Toc6820 </w:instrText>
      </w:r>
      <w:r>
        <w:fldChar w:fldCharType="separate"/>
      </w:r>
      <w:r>
        <w:rPr>
          <w:rFonts w:hint="eastAsia" w:eastAsia="宋体"/>
          <w:szCs w:val="24"/>
          <w:lang w:val="en-GB"/>
        </w:rPr>
        <w:t xml:space="preserve">6.1.1 </w:t>
      </w:r>
      <w:r>
        <w:t>普通材料</w:t>
      </w:r>
      <w:r>
        <w:tab/>
      </w:r>
      <w:r>
        <w:fldChar w:fldCharType="begin"/>
      </w:r>
      <w:r>
        <w:instrText xml:space="preserve"> PAGEREF _Toc6820 \h </w:instrText>
      </w:r>
      <w:r>
        <w:fldChar w:fldCharType="separate"/>
      </w:r>
      <w:r>
        <w:t>6</w:t>
      </w:r>
      <w:r>
        <w:fldChar w:fldCharType="end"/>
      </w:r>
      <w:r>
        <w:fldChar w:fldCharType="end"/>
      </w:r>
    </w:p>
    <w:p w14:paraId="674C997C">
      <w:pPr>
        <w:pStyle w:val="13"/>
        <w:tabs>
          <w:tab w:val="right" w:leader="dot" w:pos="9070"/>
          <w:tab w:val="clear" w:pos="900"/>
          <w:tab w:val="clear" w:pos="1260"/>
          <w:tab w:val="clear" w:pos="9360"/>
        </w:tabs>
      </w:pPr>
      <w:r>
        <w:fldChar w:fldCharType="begin"/>
      </w:r>
      <w:r>
        <w:instrText xml:space="preserve"> HYPERLINK \l _Toc17391 </w:instrText>
      </w:r>
      <w:r>
        <w:fldChar w:fldCharType="separate"/>
      </w:r>
      <w:r>
        <w:rPr>
          <w:rFonts w:hint="eastAsia" w:eastAsia="宋体"/>
          <w:szCs w:val="24"/>
          <w:lang w:val="en-GB"/>
        </w:rPr>
        <w:t xml:space="preserve">6.1.2 </w:t>
      </w:r>
      <w:r>
        <w:t>其他材料</w:t>
      </w:r>
      <w:r>
        <w:tab/>
      </w:r>
      <w:r>
        <w:fldChar w:fldCharType="begin"/>
      </w:r>
      <w:r>
        <w:instrText xml:space="preserve"> PAGEREF _Toc17391 \h </w:instrText>
      </w:r>
      <w:r>
        <w:fldChar w:fldCharType="separate"/>
      </w:r>
      <w:r>
        <w:t>7</w:t>
      </w:r>
      <w:r>
        <w:fldChar w:fldCharType="end"/>
      </w:r>
      <w:r>
        <w:fldChar w:fldCharType="end"/>
      </w:r>
    </w:p>
    <w:p w14:paraId="09B5C5CE">
      <w:pPr>
        <w:pStyle w:val="17"/>
        <w:tabs>
          <w:tab w:val="right" w:leader="dot" w:pos="9070"/>
          <w:tab w:val="clear" w:pos="540"/>
          <w:tab w:val="clear" w:pos="840"/>
          <w:tab w:val="clear" w:pos="9360"/>
        </w:tabs>
      </w:pPr>
      <w:r>
        <w:fldChar w:fldCharType="begin"/>
      </w:r>
      <w:r>
        <w:instrText xml:space="preserve"> HYPERLINK \l _Toc11880 </w:instrText>
      </w:r>
      <w:r>
        <w:fldChar w:fldCharType="separate"/>
      </w:r>
      <w:r>
        <w:rPr>
          <w:rFonts w:hint="eastAsia"/>
          <w:lang w:val="en-GB"/>
        </w:rPr>
        <w:t xml:space="preserve">6.2 </w:t>
      </w:r>
      <w:r>
        <w:t>围护结构作法简要说明</w:t>
      </w:r>
      <w:r>
        <w:tab/>
      </w:r>
      <w:r>
        <w:fldChar w:fldCharType="begin"/>
      </w:r>
      <w:r>
        <w:instrText xml:space="preserve"> PAGEREF _Toc11880 \h </w:instrText>
      </w:r>
      <w:r>
        <w:fldChar w:fldCharType="separate"/>
      </w:r>
      <w:r>
        <w:t>7</w:t>
      </w:r>
      <w:r>
        <w:fldChar w:fldCharType="end"/>
      </w:r>
      <w:r>
        <w:fldChar w:fldCharType="end"/>
      </w:r>
    </w:p>
    <w:p w14:paraId="7DDCDBC1">
      <w:pPr>
        <w:pStyle w:val="16"/>
        <w:tabs>
          <w:tab w:val="right" w:leader="dot" w:pos="9070"/>
          <w:tab w:val="clear" w:pos="180"/>
          <w:tab w:val="clear" w:pos="420"/>
          <w:tab w:val="clear" w:pos="9360"/>
        </w:tabs>
      </w:pPr>
      <w:r>
        <w:fldChar w:fldCharType="begin"/>
      </w:r>
      <w:r>
        <w:instrText xml:space="preserve"> HYPERLINK \l _Toc19230 </w:instrText>
      </w:r>
      <w:r>
        <w:fldChar w:fldCharType="separate"/>
      </w:r>
      <w:r>
        <w:rPr>
          <w:rFonts w:hint="eastAsia"/>
        </w:rPr>
        <w:t xml:space="preserve">7 </w:t>
      </w:r>
      <w:r>
        <w:t>房间类型</w:t>
      </w:r>
      <w:r>
        <w:tab/>
      </w:r>
      <w:r>
        <w:fldChar w:fldCharType="begin"/>
      </w:r>
      <w:r>
        <w:instrText xml:space="preserve"> PAGEREF _Toc19230 \h </w:instrText>
      </w:r>
      <w:r>
        <w:fldChar w:fldCharType="separate"/>
      </w:r>
      <w:r>
        <w:t>7</w:t>
      </w:r>
      <w:r>
        <w:fldChar w:fldCharType="end"/>
      </w:r>
      <w:r>
        <w:fldChar w:fldCharType="end"/>
      </w:r>
    </w:p>
    <w:p w14:paraId="306AE518">
      <w:pPr>
        <w:pStyle w:val="17"/>
        <w:tabs>
          <w:tab w:val="right" w:leader="dot" w:pos="9070"/>
          <w:tab w:val="clear" w:pos="540"/>
          <w:tab w:val="clear" w:pos="840"/>
          <w:tab w:val="clear" w:pos="9360"/>
        </w:tabs>
      </w:pPr>
      <w:r>
        <w:fldChar w:fldCharType="begin"/>
      </w:r>
      <w:r>
        <w:instrText xml:space="preserve"> HYPERLINK \l _Toc29448 </w:instrText>
      </w:r>
      <w:r>
        <w:fldChar w:fldCharType="separate"/>
      </w:r>
      <w:r>
        <w:rPr>
          <w:rFonts w:hint="eastAsia"/>
          <w:lang w:val="en-GB"/>
        </w:rPr>
        <w:t xml:space="preserve">7.1 </w:t>
      </w:r>
      <w:r>
        <w:t>房间参数表</w:t>
      </w:r>
      <w:r>
        <w:tab/>
      </w:r>
      <w:r>
        <w:fldChar w:fldCharType="begin"/>
      </w:r>
      <w:r>
        <w:instrText xml:space="preserve"> PAGEREF _Toc29448 \h </w:instrText>
      </w:r>
      <w:r>
        <w:fldChar w:fldCharType="separate"/>
      </w:r>
      <w:r>
        <w:t>7</w:t>
      </w:r>
      <w:r>
        <w:fldChar w:fldCharType="end"/>
      </w:r>
      <w:r>
        <w:fldChar w:fldCharType="end"/>
      </w:r>
    </w:p>
    <w:p w14:paraId="082B9997">
      <w:pPr>
        <w:pStyle w:val="16"/>
        <w:tabs>
          <w:tab w:val="right" w:leader="dot" w:pos="9070"/>
          <w:tab w:val="clear" w:pos="180"/>
          <w:tab w:val="clear" w:pos="420"/>
          <w:tab w:val="clear" w:pos="9360"/>
        </w:tabs>
      </w:pPr>
      <w:r>
        <w:fldChar w:fldCharType="begin"/>
      </w:r>
      <w:r>
        <w:instrText xml:space="preserve"> HYPERLINK \l _Toc2521 </w:instrText>
      </w:r>
      <w:r>
        <w:fldChar w:fldCharType="separate"/>
      </w:r>
      <w:r>
        <w:rPr>
          <w:rFonts w:hint="eastAsia"/>
        </w:rPr>
        <w:t xml:space="preserve">8 </w:t>
      </w:r>
      <w:r>
        <w:t>设计建筑</w:t>
      </w:r>
      <w:r>
        <w:tab/>
      </w:r>
      <w:r>
        <w:fldChar w:fldCharType="begin"/>
      </w:r>
      <w:r>
        <w:instrText xml:space="preserve"> PAGEREF _Toc2521 \h </w:instrText>
      </w:r>
      <w:r>
        <w:fldChar w:fldCharType="separate"/>
      </w:r>
      <w:r>
        <w:t>8</w:t>
      </w:r>
      <w:r>
        <w:fldChar w:fldCharType="end"/>
      </w:r>
      <w:r>
        <w:fldChar w:fldCharType="end"/>
      </w:r>
    </w:p>
    <w:p w14:paraId="26E6D6D2">
      <w:pPr>
        <w:pStyle w:val="17"/>
        <w:tabs>
          <w:tab w:val="right" w:leader="dot" w:pos="9070"/>
          <w:tab w:val="clear" w:pos="540"/>
          <w:tab w:val="clear" w:pos="840"/>
          <w:tab w:val="clear" w:pos="9360"/>
        </w:tabs>
      </w:pPr>
      <w:r>
        <w:fldChar w:fldCharType="begin"/>
      </w:r>
      <w:r>
        <w:instrText xml:space="preserve"> HYPERLINK \l _Toc16292 </w:instrText>
      </w:r>
      <w:r>
        <w:fldChar w:fldCharType="separate"/>
      </w:r>
      <w:r>
        <w:rPr>
          <w:rFonts w:hint="eastAsia"/>
          <w:lang w:val="en-GB"/>
        </w:rPr>
        <w:t xml:space="preserve">8.1 </w:t>
      </w:r>
      <w:r>
        <w:t>负荷分项统计</w:t>
      </w:r>
      <w:r>
        <w:tab/>
      </w:r>
      <w:r>
        <w:fldChar w:fldCharType="begin"/>
      </w:r>
      <w:r>
        <w:instrText xml:space="preserve"> PAGEREF _Toc16292 \h </w:instrText>
      </w:r>
      <w:r>
        <w:fldChar w:fldCharType="separate"/>
      </w:r>
      <w:r>
        <w:t>8</w:t>
      </w:r>
      <w:r>
        <w:fldChar w:fldCharType="end"/>
      </w:r>
      <w:r>
        <w:fldChar w:fldCharType="end"/>
      </w:r>
    </w:p>
    <w:p w14:paraId="2BCFD242">
      <w:pPr>
        <w:pStyle w:val="17"/>
        <w:tabs>
          <w:tab w:val="right" w:leader="dot" w:pos="9070"/>
          <w:tab w:val="clear" w:pos="540"/>
          <w:tab w:val="clear" w:pos="840"/>
          <w:tab w:val="clear" w:pos="9360"/>
        </w:tabs>
      </w:pPr>
      <w:r>
        <w:fldChar w:fldCharType="begin"/>
      </w:r>
      <w:r>
        <w:instrText xml:space="preserve"> HYPERLINK \l _Toc32186 </w:instrText>
      </w:r>
      <w:r>
        <w:fldChar w:fldCharType="separate"/>
      </w:r>
      <w:r>
        <w:rPr>
          <w:rFonts w:hint="eastAsia"/>
          <w:lang w:val="en-GB"/>
        </w:rPr>
        <w:t xml:space="preserve">8.2 </w:t>
      </w:r>
      <w:r>
        <w:t>逐月负荷表</w:t>
      </w:r>
      <w:r>
        <w:tab/>
      </w:r>
      <w:r>
        <w:fldChar w:fldCharType="begin"/>
      </w:r>
      <w:r>
        <w:instrText xml:space="preserve"> PAGEREF _Toc32186 \h </w:instrText>
      </w:r>
      <w:r>
        <w:fldChar w:fldCharType="separate"/>
      </w:r>
      <w:r>
        <w:t>9</w:t>
      </w:r>
      <w:r>
        <w:fldChar w:fldCharType="end"/>
      </w:r>
      <w:r>
        <w:fldChar w:fldCharType="end"/>
      </w:r>
    </w:p>
    <w:p w14:paraId="0CDB0698">
      <w:pPr>
        <w:pStyle w:val="16"/>
        <w:tabs>
          <w:tab w:val="right" w:leader="dot" w:pos="9070"/>
          <w:tab w:val="clear" w:pos="180"/>
          <w:tab w:val="clear" w:pos="420"/>
          <w:tab w:val="clear" w:pos="9360"/>
        </w:tabs>
      </w:pPr>
      <w:r>
        <w:fldChar w:fldCharType="begin"/>
      </w:r>
      <w:r>
        <w:instrText xml:space="preserve"> HYPERLINK \l _Toc31364 </w:instrText>
      </w:r>
      <w:r>
        <w:fldChar w:fldCharType="separate"/>
      </w:r>
      <w:r>
        <w:rPr>
          <w:rFonts w:hint="eastAsia"/>
        </w:rPr>
        <w:t xml:space="preserve">9 </w:t>
      </w:r>
      <w:r>
        <w:t>参照建筑</w:t>
      </w:r>
      <w:r>
        <w:tab/>
      </w:r>
      <w:r>
        <w:fldChar w:fldCharType="begin"/>
      </w:r>
      <w:r>
        <w:instrText xml:space="preserve"> PAGEREF _Toc31364 \h </w:instrText>
      </w:r>
      <w:r>
        <w:fldChar w:fldCharType="separate"/>
      </w:r>
      <w:r>
        <w:t>10</w:t>
      </w:r>
      <w:r>
        <w:fldChar w:fldCharType="end"/>
      </w:r>
      <w:r>
        <w:fldChar w:fldCharType="end"/>
      </w:r>
    </w:p>
    <w:p w14:paraId="4BE15240">
      <w:pPr>
        <w:pStyle w:val="17"/>
        <w:tabs>
          <w:tab w:val="right" w:leader="dot" w:pos="9070"/>
          <w:tab w:val="clear" w:pos="540"/>
          <w:tab w:val="clear" w:pos="840"/>
          <w:tab w:val="clear" w:pos="9360"/>
        </w:tabs>
      </w:pPr>
      <w:r>
        <w:fldChar w:fldCharType="begin"/>
      </w:r>
      <w:r>
        <w:instrText xml:space="preserve"> HYPERLINK \l _Toc7858 </w:instrText>
      </w:r>
      <w:r>
        <w:fldChar w:fldCharType="separate"/>
      </w:r>
      <w:r>
        <w:rPr>
          <w:rFonts w:hint="eastAsia"/>
          <w:lang w:val="en-GB"/>
        </w:rPr>
        <w:t xml:space="preserve">9.1 </w:t>
      </w:r>
      <w:r>
        <w:t>负荷分项统计</w:t>
      </w:r>
      <w:r>
        <w:tab/>
      </w:r>
      <w:r>
        <w:fldChar w:fldCharType="begin"/>
      </w:r>
      <w:r>
        <w:instrText xml:space="preserve"> PAGEREF _Toc7858 \h </w:instrText>
      </w:r>
      <w:r>
        <w:fldChar w:fldCharType="separate"/>
      </w:r>
      <w:r>
        <w:t>10</w:t>
      </w:r>
      <w:r>
        <w:fldChar w:fldCharType="end"/>
      </w:r>
      <w:r>
        <w:fldChar w:fldCharType="end"/>
      </w:r>
    </w:p>
    <w:p w14:paraId="227EA108">
      <w:pPr>
        <w:pStyle w:val="17"/>
        <w:tabs>
          <w:tab w:val="right" w:leader="dot" w:pos="9070"/>
          <w:tab w:val="clear" w:pos="540"/>
          <w:tab w:val="clear" w:pos="840"/>
          <w:tab w:val="clear" w:pos="9360"/>
        </w:tabs>
      </w:pPr>
      <w:r>
        <w:fldChar w:fldCharType="begin"/>
      </w:r>
      <w:r>
        <w:instrText xml:space="preserve"> HYPERLINK \l _Toc25462 </w:instrText>
      </w:r>
      <w:r>
        <w:fldChar w:fldCharType="separate"/>
      </w:r>
      <w:r>
        <w:rPr>
          <w:rFonts w:hint="eastAsia"/>
          <w:lang w:val="en-GB"/>
        </w:rPr>
        <w:t xml:space="preserve">9.2 </w:t>
      </w:r>
      <w:r>
        <w:t>逐月负荷表</w:t>
      </w:r>
      <w:r>
        <w:tab/>
      </w:r>
      <w:r>
        <w:fldChar w:fldCharType="begin"/>
      </w:r>
      <w:r>
        <w:instrText xml:space="preserve"> PAGEREF _Toc25462 \h </w:instrText>
      </w:r>
      <w:r>
        <w:fldChar w:fldCharType="separate"/>
      </w:r>
      <w:r>
        <w:t>11</w:t>
      </w:r>
      <w:r>
        <w:fldChar w:fldCharType="end"/>
      </w:r>
      <w:r>
        <w:fldChar w:fldCharType="end"/>
      </w:r>
    </w:p>
    <w:p w14:paraId="2AC100E8">
      <w:pPr>
        <w:pStyle w:val="16"/>
        <w:tabs>
          <w:tab w:val="right" w:leader="dot" w:pos="9070"/>
          <w:tab w:val="clear" w:pos="180"/>
          <w:tab w:val="clear" w:pos="420"/>
          <w:tab w:val="clear" w:pos="9360"/>
        </w:tabs>
      </w:pPr>
      <w:r>
        <w:fldChar w:fldCharType="begin"/>
      </w:r>
      <w:r>
        <w:instrText xml:space="preserve"> HYPERLINK \l _Toc15986 </w:instrText>
      </w:r>
      <w:r>
        <w:fldChar w:fldCharType="separate"/>
      </w:r>
      <w:r>
        <w:rPr>
          <w:rFonts w:hint="eastAsia"/>
        </w:rPr>
        <w:t xml:space="preserve">10 </w:t>
      </w:r>
      <w:r>
        <w:t>计算结果</w:t>
      </w:r>
      <w:r>
        <w:tab/>
      </w:r>
      <w:r>
        <w:fldChar w:fldCharType="begin"/>
      </w:r>
      <w:r>
        <w:instrText xml:space="preserve"> PAGEREF _Toc15986 \h </w:instrText>
      </w:r>
      <w:r>
        <w:fldChar w:fldCharType="separate"/>
      </w:r>
      <w:r>
        <w:t>12</w:t>
      </w:r>
      <w:r>
        <w:fldChar w:fldCharType="end"/>
      </w:r>
      <w:r>
        <w:fldChar w:fldCharType="end"/>
      </w:r>
    </w:p>
    <w:p w14:paraId="36245303">
      <w:pPr>
        <w:pStyle w:val="17"/>
        <w:tabs>
          <w:tab w:val="right" w:leader="dot" w:pos="9070"/>
          <w:tab w:val="clear" w:pos="540"/>
          <w:tab w:val="clear" w:pos="840"/>
          <w:tab w:val="clear" w:pos="9360"/>
        </w:tabs>
      </w:pPr>
      <w:r>
        <w:fldChar w:fldCharType="begin"/>
      </w:r>
      <w:r>
        <w:instrText xml:space="preserve"> HYPERLINK \l _Toc14870 </w:instrText>
      </w:r>
      <w:r>
        <w:fldChar w:fldCharType="separate"/>
      </w:r>
      <w:r>
        <w:rPr>
          <w:rFonts w:hint="eastAsia"/>
          <w:lang w:val="en-GB"/>
        </w:rPr>
        <w:t xml:space="preserve">10.1 </w:t>
      </w:r>
      <w:r>
        <w:t>围护结构热工性能对比</w:t>
      </w:r>
      <w:r>
        <w:tab/>
      </w:r>
      <w:r>
        <w:fldChar w:fldCharType="begin"/>
      </w:r>
      <w:r>
        <w:instrText xml:space="preserve"> PAGEREF _Toc14870 \h </w:instrText>
      </w:r>
      <w:r>
        <w:fldChar w:fldCharType="separate"/>
      </w:r>
      <w:r>
        <w:t>12</w:t>
      </w:r>
      <w:r>
        <w:fldChar w:fldCharType="end"/>
      </w:r>
      <w:r>
        <w:fldChar w:fldCharType="end"/>
      </w:r>
    </w:p>
    <w:p w14:paraId="297CE1BA">
      <w:pPr>
        <w:pStyle w:val="17"/>
        <w:tabs>
          <w:tab w:val="right" w:leader="dot" w:pos="9070"/>
          <w:tab w:val="clear" w:pos="540"/>
          <w:tab w:val="clear" w:pos="840"/>
          <w:tab w:val="clear" w:pos="9360"/>
        </w:tabs>
      </w:pPr>
      <w:r>
        <w:fldChar w:fldCharType="begin"/>
      </w:r>
      <w:r>
        <w:instrText xml:space="preserve"> HYPERLINK \l _Toc18445 </w:instrText>
      </w:r>
      <w:r>
        <w:fldChar w:fldCharType="separate"/>
      </w:r>
      <w:r>
        <w:rPr>
          <w:rFonts w:hint="eastAsia"/>
          <w:lang w:val="en-GB"/>
        </w:rPr>
        <w:t xml:space="preserve">10.2 </w:t>
      </w:r>
      <w:r>
        <w:t>围护结构节能率</w:t>
      </w:r>
      <w:r>
        <w:tab/>
      </w:r>
      <w:r>
        <w:fldChar w:fldCharType="begin"/>
      </w:r>
      <w:r>
        <w:instrText xml:space="preserve"> PAGEREF _Toc18445 \h </w:instrText>
      </w:r>
      <w:r>
        <w:fldChar w:fldCharType="separate"/>
      </w:r>
      <w:r>
        <w:t>13</w:t>
      </w:r>
      <w:r>
        <w:fldChar w:fldCharType="end"/>
      </w:r>
      <w:r>
        <w:fldChar w:fldCharType="end"/>
      </w:r>
    </w:p>
    <w:p w14:paraId="095F04AF">
      <w:pPr>
        <w:pStyle w:val="16"/>
        <w:tabs>
          <w:tab w:val="right" w:leader="dot" w:pos="9070"/>
          <w:tab w:val="clear" w:pos="180"/>
          <w:tab w:val="clear" w:pos="420"/>
          <w:tab w:val="clear" w:pos="9360"/>
        </w:tabs>
      </w:pPr>
      <w:r>
        <w:fldChar w:fldCharType="begin"/>
      </w:r>
      <w:r>
        <w:instrText xml:space="preserve"> HYPERLINK \l _Toc26483 </w:instrText>
      </w:r>
      <w:r>
        <w:fldChar w:fldCharType="separate"/>
      </w:r>
      <w:r>
        <w:rPr>
          <w:rFonts w:hint="eastAsia"/>
        </w:rPr>
        <w:t xml:space="preserve">11 </w:t>
      </w:r>
      <w:r>
        <w:t>绿色建筑性能评估得分</w:t>
      </w:r>
      <w:r>
        <w:tab/>
      </w:r>
      <w:r>
        <w:fldChar w:fldCharType="begin"/>
      </w:r>
      <w:r>
        <w:instrText xml:space="preserve"> PAGEREF _Toc26483 \h </w:instrText>
      </w:r>
      <w:r>
        <w:fldChar w:fldCharType="separate"/>
      </w:r>
      <w:r>
        <w:t>13</w:t>
      </w:r>
      <w:r>
        <w:fldChar w:fldCharType="end"/>
      </w:r>
      <w:r>
        <w:fldChar w:fldCharType="end"/>
      </w:r>
    </w:p>
    <w:p w14:paraId="37D8C782">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7E1188CC">
      <w:pPr>
        <w:pStyle w:val="16"/>
      </w:pPr>
    </w:p>
    <w:p w14:paraId="4997C597">
      <w:pPr>
        <w:pStyle w:val="2"/>
      </w:pPr>
      <w:bookmarkStart w:id="11" w:name="_Toc15269"/>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14:paraId="6D097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A12A39">
            <w:pPr>
              <w:pStyle w:val="3"/>
              <w:ind w:firstLine="0" w:firstLineChars="0"/>
              <w:rPr>
                <w:rFonts w:ascii="宋体" w:hAnsi="宋体"/>
                <w:lang w:val="en-US"/>
              </w:rPr>
            </w:pPr>
            <w:r>
              <w:rPr>
                <w:rFonts w:hint="eastAsia" w:ascii="宋体" w:hAnsi="宋体"/>
                <w:lang w:val="en-US"/>
              </w:rPr>
              <w:t>工程名称</w:t>
            </w:r>
          </w:p>
        </w:tc>
        <w:tc>
          <w:tcPr>
            <w:tcW w:w="6231" w:type="dxa"/>
            <w:gridSpan w:val="2"/>
          </w:tcPr>
          <w:p w14:paraId="58475DD5">
            <w:pPr>
              <w:pStyle w:val="3"/>
              <w:ind w:firstLine="0" w:firstLineChars="0"/>
              <w:rPr>
                <w:rFonts w:ascii="宋体" w:hAnsi="宋体"/>
                <w:lang w:val="en-US"/>
              </w:rPr>
            </w:pPr>
            <w:bookmarkStart w:id="12" w:name="工程名称"/>
            <w:r>
              <w:t>宾馆</w:t>
            </w:r>
            <w:bookmarkEnd w:id="12"/>
          </w:p>
        </w:tc>
      </w:tr>
      <w:tr w14:paraId="2DE06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9D9124C">
            <w:pPr>
              <w:pStyle w:val="3"/>
              <w:ind w:firstLine="0" w:firstLineChars="0"/>
              <w:rPr>
                <w:rFonts w:ascii="宋体" w:hAnsi="宋体"/>
                <w:lang w:val="en-US"/>
              </w:rPr>
            </w:pPr>
            <w:r>
              <w:rPr>
                <w:rFonts w:hint="eastAsia" w:ascii="宋体" w:hAnsi="宋体"/>
                <w:lang w:val="en-US"/>
              </w:rPr>
              <w:t>工程地点</w:t>
            </w:r>
          </w:p>
        </w:tc>
        <w:tc>
          <w:tcPr>
            <w:tcW w:w="6231" w:type="dxa"/>
            <w:gridSpan w:val="2"/>
          </w:tcPr>
          <w:p w14:paraId="35D6E97B">
            <w:pPr>
              <w:pStyle w:val="3"/>
              <w:ind w:firstLine="0" w:firstLineChars="0"/>
              <w:rPr>
                <w:rFonts w:ascii="宋体" w:hAnsi="宋体"/>
                <w:lang w:val="en-US"/>
              </w:rPr>
            </w:pPr>
            <w:bookmarkStart w:id="13" w:name="工程地点"/>
            <w:r>
              <w:t>黑龙江-哈尔滨</w:t>
            </w:r>
            <w:bookmarkEnd w:id="13"/>
          </w:p>
        </w:tc>
      </w:tr>
      <w:tr w14:paraId="7E8E9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85527B5">
            <w:pPr>
              <w:pStyle w:val="3"/>
              <w:ind w:firstLine="0" w:firstLineChars="0"/>
              <w:rPr>
                <w:rFonts w:ascii="宋体" w:hAnsi="宋体"/>
                <w:lang w:val="en-US"/>
              </w:rPr>
            </w:pPr>
            <w:r>
              <w:rPr>
                <w:rFonts w:hint="eastAsia" w:ascii="宋体" w:hAnsi="宋体"/>
                <w:lang w:val="en-US"/>
              </w:rPr>
              <w:t>地理位置</w:t>
            </w:r>
          </w:p>
        </w:tc>
        <w:tc>
          <w:tcPr>
            <w:tcW w:w="3115" w:type="dxa"/>
          </w:tcPr>
          <w:p w14:paraId="4FE8BF76">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46.00</w:t>
            </w:r>
            <w:bookmarkEnd w:id="14"/>
            <w:r>
              <w:rPr>
                <w:rFonts w:hint="eastAsia" w:ascii="宋体" w:hAnsi="宋体"/>
                <w:lang w:val="en-US"/>
              </w:rPr>
              <w:t>°</w:t>
            </w:r>
          </w:p>
        </w:tc>
        <w:tc>
          <w:tcPr>
            <w:tcW w:w="3116" w:type="dxa"/>
          </w:tcPr>
          <w:p w14:paraId="79A0F100">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126.61</w:t>
            </w:r>
            <w:bookmarkEnd w:id="15"/>
            <w:r>
              <w:rPr>
                <w:rFonts w:hint="eastAsia" w:ascii="宋体" w:hAnsi="宋体"/>
                <w:lang w:val="en-US"/>
              </w:rPr>
              <w:t>°</w:t>
            </w:r>
          </w:p>
        </w:tc>
      </w:tr>
      <w:tr w14:paraId="42780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8D57E8E">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3EBF809A">
            <w:pPr>
              <w:pStyle w:val="3"/>
              <w:ind w:firstLine="0" w:firstLineChars="0"/>
              <w:rPr>
                <w:rFonts w:ascii="宋体" w:hAnsi="宋体"/>
                <w:lang w:val="en-US"/>
              </w:rPr>
            </w:pPr>
            <w:r>
              <w:rPr>
                <w:rFonts w:hint="eastAsia" w:ascii="宋体" w:hAnsi="宋体"/>
                <w:lang w:val="en-US"/>
              </w:rPr>
              <w:t>地上</w:t>
            </w:r>
            <w:bookmarkStart w:id="16" w:name="地上建筑面积"/>
            <w:r>
              <w:rPr>
                <w:rFonts w:hint="eastAsia" w:ascii="宋体" w:hAnsi="宋体"/>
                <w:lang w:val="en-US"/>
              </w:rPr>
              <w:t>30519</w:t>
            </w:r>
            <w:bookmarkEnd w:id="16"/>
            <w:r>
              <w:rPr>
                <w:rFonts w:hint="eastAsia" w:ascii="宋体" w:hAnsi="宋体"/>
                <w:lang w:val="en-US"/>
              </w:rPr>
              <w:t xml:space="preserve">    地下</w:t>
            </w:r>
            <w:bookmarkStart w:id="17" w:name="地下建筑面积"/>
            <w:r>
              <w:rPr>
                <w:rFonts w:hint="eastAsia" w:ascii="宋体" w:hAnsi="宋体"/>
                <w:lang w:val="en-US"/>
              </w:rPr>
              <w:t>0</w:t>
            </w:r>
            <w:bookmarkEnd w:id="17"/>
          </w:p>
        </w:tc>
      </w:tr>
      <w:tr w14:paraId="3375D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95F7886">
            <w:pPr>
              <w:pStyle w:val="3"/>
              <w:ind w:firstLine="0" w:firstLineChars="0"/>
              <w:rPr>
                <w:rFonts w:ascii="宋体" w:hAnsi="宋体"/>
                <w:lang w:val="en-US"/>
              </w:rPr>
            </w:pPr>
            <w:r>
              <w:rPr>
                <w:rFonts w:hint="eastAsia" w:ascii="宋体" w:hAnsi="宋体"/>
                <w:lang w:val="en-US"/>
              </w:rPr>
              <w:t>建筑层数</w:t>
            </w:r>
          </w:p>
        </w:tc>
        <w:tc>
          <w:tcPr>
            <w:tcW w:w="6231" w:type="dxa"/>
            <w:gridSpan w:val="2"/>
          </w:tcPr>
          <w:p w14:paraId="361D98AB">
            <w:pPr>
              <w:pStyle w:val="3"/>
              <w:ind w:firstLine="0" w:firstLineChars="0"/>
              <w:rPr>
                <w:rFonts w:ascii="宋体" w:hAnsi="宋体"/>
                <w:lang w:val="en-US"/>
              </w:rPr>
            </w:pPr>
            <w:r>
              <w:rPr>
                <w:rFonts w:hint="eastAsia" w:ascii="宋体" w:hAnsi="宋体"/>
                <w:lang w:val="en-US"/>
              </w:rPr>
              <w:t>地上</w:t>
            </w:r>
            <w:bookmarkStart w:id="18" w:name="地上建筑层数"/>
            <w:r>
              <w:rPr>
                <w:rFonts w:hint="eastAsia" w:ascii="宋体" w:hAnsi="宋体"/>
                <w:lang w:val="en-US"/>
              </w:rPr>
              <w:t>17</w:t>
            </w:r>
            <w:bookmarkEnd w:id="18"/>
            <w:r>
              <w:rPr>
                <w:rFonts w:hint="eastAsia" w:ascii="宋体" w:hAnsi="宋体"/>
                <w:lang w:val="en-US"/>
              </w:rPr>
              <w:t xml:space="preserve">          地下</w:t>
            </w:r>
            <w:bookmarkStart w:id="19" w:name="地下建筑层数"/>
            <w:r>
              <w:t>0</w:t>
            </w:r>
            <w:bookmarkEnd w:id="19"/>
          </w:p>
        </w:tc>
      </w:tr>
      <w:tr w14:paraId="03220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A4CA718">
            <w:pPr>
              <w:pStyle w:val="3"/>
              <w:ind w:firstLine="0" w:firstLineChars="0"/>
              <w:rPr>
                <w:rFonts w:ascii="宋体" w:hAnsi="宋体"/>
                <w:lang w:val="en-US"/>
              </w:rPr>
            </w:pPr>
            <w:r>
              <w:rPr>
                <w:rFonts w:hint="eastAsia" w:ascii="宋体" w:hAnsi="宋体"/>
                <w:lang w:val="en-US"/>
              </w:rPr>
              <w:t>建筑高度（m）</w:t>
            </w:r>
          </w:p>
        </w:tc>
        <w:tc>
          <w:tcPr>
            <w:tcW w:w="6231" w:type="dxa"/>
            <w:gridSpan w:val="2"/>
          </w:tcPr>
          <w:p w14:paraId="495C3E52">
            <w:pPr>
              <w:pStyle w:val="3"/>
              <w:ind w:firstLine="0" w:firstLineChars="0"/>
              <w:rPr>
                <w:rFonts w:ascii="宋体" w:hAnsi="宋体"/>
                <w:lang w:val="en-US"/>
              </w:rPr>
            </w:pPr>
            <w:r>
              <w:rPr>
                <w:rFonts w:hint="eastAsia" w:ascii="宋体" w:hAnsi="宋体"/>
                <w:lang w:val="en-US"/>
              </w:rPr>
              <w:t>地上</w:t>
            </w:r>
            <w:bookmarkStart w:id="20" w:name="地上建筑高度"/>
            <w:r>
              <w:rPr>
                <w:rFonts w:hint="eastAsia" w:ascii="宋体" w:hAnsi="宋体"/>
                <w:lang w:val="en-US"/>
              </w:rPr>
              <w:t>67.5</w:t>
            </w:r>
            <w:bookmarkEnd w:id="20"/>
            <w:r>
              <w:rPr>
                <w:rFonts w:hint="eastAsia" w:ascii="宋体" w:hAnsi="宋体"/>
                <w:lang w:val="en-US"/>
              </w:rPr>
              <w:t xml:space="preserve">     地下</w:t>
            </w:r>
            <w:bookmarkStart w:id="21" w:name="地下建筑高度"/>
            <w:r>
              <w:rPr>
                <w:rFonts w:hint="eastAsia" w:ascii="宋体" w:hAnsi="宋体"/>
                <w:lang w:val="en-US"/>
              </w:rPr>
              <w:t>0.0</w:t>
            </w:r>
            <w:bookmarkEnd w:id="21"/>
          </w:p>
        </w:tc>
      </w:tr>
      <w:tr w14:paraId="027C3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88CCFF7">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14:paraId="375AC2F9">
            <w:pPr>
              <w:pStyle w:val="3"/>
              <w:ind w:firstLine="0" w:firstLineChars="0"/>
              <w:rPr>
                <w:rFonts w:ascii="宋体" w:hAnsi="宋体"/>
                <w:lang w:val="en-US"/>
              </w:rPr>
            </w:pPr>
            <w:bookmarkStart w:id="22" w:name="建筑体积"/>
            <w:r>
              <w:t>126276.88</w:t>
            </w:r>
            <w:bookmarkEnd w:id="22"/>
          </w:p>
        </w:tc>
      </w:tr>
      <w:tr w14:paraId="7BDAE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8491035">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6F7A8451">
            <w:pPr>
              <w:pStyle w:val="3"/>
              <w:ind w:firstLine="0" w:firstLineChars="0"/>
              <w:rPr>
                <w:rFonts w:ascii="宋体" w:hAnsi="宋体"/>
                <w:lang w:val="en-US"/>
              </w:rPr>
            </w:pPr>
            <w:bookmarkStart w:id="23" w:name="外表面积"/>
            <w:r>
              <w:t>25348.93</w:t>
            </w:r>
            <w:bookmarkEnd w:id="23"/>
          </w:p>
        </w:tc>
      </w:tr>
      <w:tr w14:paraId="5FB4B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C3D2375">
            <w:pPr>
              <w:pStyle w:val="3"/>
              <w:ind w:firstLine="0" w:firstLineChars="0"/>
              <w:rPr>
                <w:rFonts w:ascii="宋体" w:hAnsi="宋体"/>
                <w:lang w:val="en-US"/>
              </w:rPr>
            </w:pPr>
            <w:r>
              <w:rPr>
                <w:rFonts w:hint="eastAsia" w:ascii="宋体" w:hAnsi="宋体"/>
                <w:lang w:val="en-US"/>
              </w:rPr>
              <w:t>北向角度</w:t>
            </w:r>
          </w:p>
        </w:tc>
        <w:tc>
          <w:tcPr>
            <w:tcW w:w="6231" w:type="dxa"/>
            <w:gridSpan w:val="2"/>
          </w:tcPr>
          <w:p w14:paraId="3003A2AB">
            <w:pPr>
              <w:pStyle w:val="3"/>
              <w:ind w:firstLine="0" w:firstLineChars="0"/>
              <w:rPr>
                <w:rFonts w:ascii="宋体" w:hAnsi="宋体"/>
                <w:lang w:val="en-US"/>
              </w:rPr>
            </w:pPr>
            <w:bookmarkStart w:id="24" w:name="北向角度"/>
            <w:r>
              <w:t>90</w:t>
            </w:r>
            <w:bookmarkEnd w:id="24"/>
          </w:p>
        </w:tc>
      </w:tr>
      <w:tr w14:paraId="64D71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27CF0F1">
            <w:pPr>
              <w:pStyle w:val="3"/>
              <w:ind w:firstLine="0" w:firstLineChars="0"/>
              <w:rPr>
                <w:rFonts w:ascii="宋体" w:hAnsi="宋体"/>
                <w:lang w:val="en-US"/>
              </w:rPr>
            </w:pPr>
            <w:r>
              <w:rPr>
                <w:rFonts w:hint="eastAsia" w:ascii="宋体" w:hAnsi="宋体"/>
                <w:lang w:val="en-US"/>
              </w:rPr>
              <w:t>结构类型</w:t>
            </w:r>
          </w:p>
        </w:tc>
        <w:tc>
          <w:tcPr>
            <w:tcW w:w="6231" w:type="dxa"/>
            <w:gridSpan w:val="2"/>
          </w:tcPr>
          <w:p w14:paraId="27136C53">
            <w:pPr>
              <w:pStyle w:val="3"/>
              <w:ind w:firstLine="0" w:firstLineChars="0"/>
              <w:rPr>
                <w:rFonts w:ascii="宋体" w:hAnsi="宋体"/>
                <w:lang w:val="en-US"/>
              </w:rPr>
            </w:pPr>
            <w:bookmarkStart w:id="25" w:name="结构类型"/>
            <w:bookmarkEnd w:id="25"/>
          </w:p>
        </w:tc>
      </w:tr>
      <w:tr w14:paraId="69C3A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85525AF">
            <w:pPr>
              <w:pStyle w:val="3"/>
              <w:ind w:firstLine="0" w:firstLineChars="0"/>
              <w:rPr>
                <w:rFonts w:ascii="宋体" w:hAnsi="宋体"/>
                <w:lang w:val="en-US"/>
              </w:rPr>
            </w:pPr>
            <w:r>
              <w:rPr>
                <w:rFonts w:hint="eastAsia"/>
              </w:rPr>
              <w:t>外墙太阳辐射吸收系数</w:t>
            </w:r>
          </w:p>
        </w:tc>
        <w:tc>
          <w:tcPr>
            <w:tcW w:w="6231" w:type="dxa"/>
            <w:gridSpan w:val="2"/>
          </w:tcPr>
          <w:p w14:paraId="563B11EE">
            <w:pPr>
              <w:pStyle w:val="3"/>
              <w:ind w:firstLine="0" w:firstLineChars="0"/>
              <w:rPr>
                <w:rFonts w:ascii="宋体" w:hAnsi="宋体"/>
                <w:lang w:val="en-US"/>
              </w:rPr>
            </w:pPr>
            <w:bookmarkStart w:id="26" w:name="外墙ρ"/>
            <w:r>
              <w:rPr>
                <w:rFonts w:hint="eastAsia"/>
              </w:rPr>
              <w:t>0.75</w:t>
            </w:r>
            <w:bookmarkEnd w:id="26"/>
          </w:p>
        </w:tc>
      </w:tr>
      <w:tr w14:paraId="1E394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1105C61">
            <w:pPr>
              <w:pStyle w:val="3"/>
              <w:ind w:firstLine="0" w:firstLineChars="0"/>
              <w:rPr>
                <w:rFonts w:ascii="宋体" w:hAnsi="宋体"/>
                <w:lang w:val="en-US"/>
              </w:rPr>
            </w:pPr>
            <w:r>
              <w:rPr>
                <w:rFonts w:hint="eastAsia"/>
              </w:rPr>
              <w:t>屋顶太阳辐射吸收系数</w:t>
            </w:r>
          </w:p>
        </w:tc>
        <w:tc>
          <w:tcPr>
            <w:tcW w:w="6231" w:type="dxa"/>
            <w:gridSpan w:val="2"/>
          </w:tcPr>
          <w:p w14:paraId="19B4AB21">
            <w:pPr>
              <w:pStyle w:val="3"/>
              <w:ind w:firstLine="0" w:firstLineChars="0"/>
              <w:rPr>
                <w:rFonts w:ascii="宋体" w:hAnsi="宋体"/>
                <w:lang w:val="en-US"/>
              </w:rPr>
            </w:pPr>
            <w:bookmarkStart w:id="27" w:name="屋顶ρ"/>
            <w:r>
              <w:rPr>
                <w:rFonts w:hint="eastAsia"/>
              </w:rPr>
              <w:t>0.75</w:t>
            </w:r>
            <w:bookmarkEnd w:id="27"/>
          </w:p>
        </w:tc>
      </w:tr>
      <w:tr w14:paraId="7A246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DB012EA">
            <w:pPr>
              <w:pStyle w:val="3"/>
              <w:ind w:firstLine="0" w:firstLineChars="0"/>
            </w:pPr>
            <w:r>
              <w:rPr>
                <w:rFonts w:hint="eastAsia"/>
              </w:rPr>
              <w:t>控温期</w:t>
            </w:r>
          </w:p>
        </w:tc>
        <w:tc>
          <w:tcPr>
            <w:tcW w:w="6231" w:type="dxa"/>
            <w:gridSpan w:val="2"/>
          </w:tcPr>
          <w:p w14:paraId="3B360747">
            <w:pPr>
              <w:pStyle w:val="3"/>
              <w:ind w:firstLine="0" w:firstLineChars="0"/>
            </w:pPr>
            <w:bookmarkStart w:id="28" w:name="控温期"/>
            <w:r>
              <w:t>全年控温</w:t>
            </w:r>
            <w:bookmarkEnd w:id="28"/>
          </w:p>
        </w:tc>
      </w:tr>
    </w:tbl>
    <w:p w14:paraId="7F746B7E">
      <w:pPr>
        <w:pStyle w:val="3"/>
        <w:ind w:firstLine="0" w:firstLineChars="0"/>
        <w:rPr>
          <w:lang w:val="en-US"/>
        </w:rPr>
      </w:pPr>
    </w:p>
    <w:p w14:paraId="49C90AA7">
      <w:pPr>
        <w:pStyle w:val="3"/>
        <w:ind w:firstLine="0" w:firstLineChars="0"/>
        <w:rPr>
          <w:lang w:val="en-US"/>
        </w:rPr>
      </w:pPr>
    </w:p>
    <w:p w14:paraId="111F03B5">
      <w:pPr>
        <w:pStyle w:val="2"/>
      </w:pPr>
      <w:bookmarkStart w:id="29" w:name="TitleFormat"/>
      <w:bookmarkStart w:id="30" w:name="_Toc3848"/>
      <w:r>
        <w:rPr>
          <w:rFonts w:hint="eastAsia"/>
        </w:rPr>
        <w:t>计算依据</w:t>
      </w:r>
      <w:bookmarkEnd w:id="29"/>
      <w:bookmarkEnd w:id="30"/>
    </w:p>
    <w:p w14:paraId="12DA1975">
      <w:pPr>
        <w:widowControl w:val="0"/>
        <w:jc w:val="both"/>
        <w:rPr>
          <w:kern w:val="2"/>
          <w:szCs w:val="24"/>
          <w:lang w:val="en-US"/>
        </w:rPr>
      </w:pPr>
      <w:bookmarkStart w:id="31" w:name="计算依据"/>
      <w:bookmarkEnd w:id="31"/>
      <w:r>
        <w:rPr>
          <w:kern w:val="2"/>
          <w:szCs w:val="24"/>
          <w:lang w:val="en-US"/>
        </w:rPr>
        <w:t>1. 《绿色建筑评价标准》(GB/T50378-2019)</w:t>
      </w:r>
    </w:p>
    <w:p w14:paraId="2F3DA8C8">
      <w:pPr>
        <w:widowControl w:val="0"/>
        <w:jc w:val="both"/>
        <w:rPr>
          <w:kern w:val="2"/>
          <w:szCs w:val="24"/>
          <w:lang w:val="en-US"/>
        </w:rPr>
      </w:pPr>
      <w:r>
        <w:rPr>
          <w:kern w:val="2"/>
          <w:szCs w:val="24"/>
          <w:lang w:val="en-US"/>
        </w:rPr>
        <w:t>2. 《民用建筑绿色性能计算标准》(JGJ/T 449-2018)</w:t>
      </w:r>
    </w:p>
    <w:p w14:paraId="23084FBA">
      <w:pPr>
        <w:widowControl w:val="0"/>
        <w:jc w:val="both"/>
        <w:rPr>
          <w:kern w:val="2"/>
          <w:szCs w:val="24"/>
          <w:lang w:val="en-US"/>
        </w:rPr>
      </w:pPr>
      <w:r>
        <w:rPr>
          <w:kern w:val="2"/>
          <w:szCs w:val="24"/>
          <w:lang w:val="en-US"/>
        </w:rPr>
        <w:t>3. 《公共建筑节能设计标准》(GB50189-2015)</w:t>
      </w:r>
    </w:p>
    <w:p w14:paraId="0AFCF00E">
      <w:pPr>
        <w:widowControl w:val="0"/>
        <w:jc w:val="both"/>
        <w:rPr>
          <w:kern w:val="2"/>
          <w:szCs w:val="24"/>
          <w:lang w:val="en-US"/>
        </w:rPr>
      </w:pPr>
      <w:r>
        <w:rPr>
          <w:kern w:val="2"/>
          <w:szCs w:val="24"/>
          <w:lang w:val="en-US"/>
        </w:rPr>
        <w:t>4. 《民用建筑热工设计规范》(GB50176)</w:t>
      </w:r>
    </w:p>
    <w:p w14:paraId="708A2781">
      <w:pPr>
        <w:widowControl w:val="0"/>
        <w:jc w:val="both"/>
        <w:rPr>
          <w:kern w:val="2"/>
          <w:szCs w:val="24"/>
          <w:lang w:val="en-US"/>
        </w:rPr>
      </w:pPr>
    </w:p>
    <w:p w14:paraId="32536518">
      <w:pPr>
        <w:pStyle w:val="2"/>
      </w:pPr>
      <w:bookmarkStart w:id="32" w:name="_Toc13616"/>
      <w:bookmarkStart w:id="33" w:name="_Toc12315"/>
      <w:r>
        <w:rPr>
          <w:rFonts w:hint="eastAsia"/>
        </w:rPr>
        <w:t>计算要求</w:t>
      </w:r>
      <w:bookmarkEnd w:id="32"/>
      <w:bookmarkEnd w:id="33"/>
    </w:p>
    <w:p w14:paraId="1BEEE103">
      <w:pPr>
        <w:pStyle w:val="4"/>
        <w:tabs>
          <w:tab w:val="clear" w:pos="578"/>
        </w:tabs>
        <w:rPr>
          <w:kern w:val="2"/>
          <w:sz w:val="21"/>
        </w:rPr>
      </w:pPr>
      <w:bookmarkStart w:id="34" w:name="_Toc22090"/>
      <w:bookmarkStart w:id="35" w:name="_Toc5403"/>
      <w:r>
        <w:rPr>
          <w:rFonts w:hint="eastAsia"/>
          <w:kern w:val="2"/>
          <w:sz w:val="21"/>
        </w:rPr>
        <w:t>计算目标</w:t>
      </w:r>
      <w:bookmarkEnd w:id="34"/>
      <w:bookmarkEnd w:id="35"/>
    </w:p>
    <w:p w14:paraId="5E6D7940">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14:paraId="60E338D6">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0E396470">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3348C24C">
      <w:pPr>
        <w:pStyle w:val="4"/>
        <w:tabs>
          <w:tab w:val="clear" w:pos="578"/>
        </w:tabs>
        <w:rPr>
          <w:kern w:val="2"/>
          <w:sz w:val="21"/>
        </w:rPr>
      </w:pPr>
      <w:bookmarkStart w:id="36" w:name="_Toc5419"/>
      <w:bookmarkStart w:id="37" w:name="_Toc32678"/>
      <w:r>
        <w:rPr>
          <w:rFonts w:hint="eastAsia"/>
          <w:kern w:val="2"/>
          <w:sz w:val="21"/>
        </w:rPr>
        <w:t>计算方法</w:t>
      </w:r>
      <w:bookmarkEnd w:id="36"/>
      <w:bookmarkEnd w:id="37"/>
    </w:p>
    <w:p w14:paraId="759D98D6">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14:paraId="61DD3C26">
      <w:pPr>
        <w:pStyle w:val="3"/>
        <w:ind w:firstLine="420"/>
        <w:rPr>
          <w:lang w:val="en-US"/>
        </w:rPr>
      </w:pPr>
      <w:r>
        <w:rPr>
          <w:rFonts w:hint="eastAsia"/>
          <w:lang w:val="en-US"/>
        </w:rPr>
        <w:t>即：围护结构节能率 ＝ （参照建筑全年供暖供冷</w:t>
      </w:r>
      <w:r>
        <w:rPr>
          <w:lang w:val="en-US"/>
        </w:rPr>
        <w:t>综合能耗</w:t>
      </w:r>
      <w:r>
        <w:rPr>
          <w:rFonts w:hint="eastAsia"/>
          <w:lang w:val="en-US"/>
        </w:rPr>
        <w:t>量－ 设计建筑全年供暖供冷</w:t>
      </w:r>
      <w:r>
        <w:rPr>
          <w:lang w:val="en-US"/>
        </w:rPr>
        <w:t>综合能耗</w:t>
      </w:r>
      <w:r>
        <w:rPr>
          <w:rFonts w:hint="eastAsia"/>
          <w:lang w:val="en-US"/>
        </w:rPr>
        <w:t>量）/参照建筑全年供暖供冷</w:t>
      </w:r>
      <w:r>
        <w:rPr>
          <w:lang w:val="en-US"/>
        </w:rPr>
        <w:t>综合能耗</w:t>
      </w:r>
      <w:r>
        <w:rPr>
          <w:rFonts w:hint="eastAsia"/>
          <w:lang w:val="en-US"/>
        </w:rPr>
        <w:t>量× 100%</w:t>
      </w:r>
      <w:bookmarkStart w:id="38" w:name="_Toc444763006"/>
    </w:p>
    <w:p w14:paraId="58469527">
      <w:pPr>
        <w:pStyle w:val="3"/>
        <w:ind w:firstLine="420"/>
        <w:rPr>
          <w:lang w:val="en-US"/>
        </w:rPr>
      </w:pPr>
      <w:bookmarkStart w:id="39" w:name="负荷边界说明"/>
      <w:r>
        <w:t>对于供暖空调负荷，包含围护结构（传热负荷、太阳辐射负荷），不包含室内人员、灯光、设备负荷和新风负荷。</w:t>
      </w:r>
      <w:bookmarkEnd w:id="39"/>
    </w:p>
    <w:p w14:paraId="5DBEF0E8">
      <w:pPr>
        <w:pStyle w:val="2"/>
      </w:pPr>
      <w:bookmarkStart w:id="40" w:name="_Toc59787735"/>
      <w:bookmarkStart w:id="41" w:name="_Toc58336110"/>
      <w:bookmarkStart w:id="42" w:name="_Toc23763"/>
      <w:r>
        <w:rPr>
          <w:rFonts w:hint="eastAsia"/>
        </w:rPr>
        <w:t>软件介绍</w:t>
      </w:r>
      <w:bookmarkEnd w:id="40"/>
      <w:bookmarkEnd w:id="41"/>
      <w:bookmarkEnd w:id="42"/>
    </w:p>
    <w:p w14:paraId="426E908C">
      <w:pPr>
        <w:pStyle w:val="3"/>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能耗计算BESI2024</w:t>
      </w:r>
      <w:bookmarkEnd w:id="43"/>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8"/>
    <w:p w14:paraId="3A068FE6">
      <w:pPr>
        <w:pStyle w:val="2"/>
      </w:pPr>
      <w:bookmarkStart w:id="44" w:name="_Toc29331"/>
      <w:r>
        <w:rPr>
          <w:rFonts w:hint="eastAsia"/>
        </w:rPr>
        <w:t>气象数据</w:t>
      </w:r>
      <w:bookmarkEnd w:id="44"/>
    </w:p>
    <w:p w14:paraId="6CBE614F">
      <w:pPr>
        <w:pStyle w:val="4"/>
      </w:pPr>
      <w:bookmarkStart w:id="45" w:name="_Toc24169"/>
      <w:r>
        <w:rPr>
          <w:rFonts w:hint="eastAsia"/>
        </w:rPr>
        <w:t>气象地点</w:t>
      </w:r>
      <w:bookmarkEnd w:id="45"/>
    </w:p>
    <w:p w14:paraId="7D927F8F">
      <w:pPr>
        <w:pStyle w:val="3"/>
        <w:ind w:firstLine="420"/>
        <w:rPr>
          <w:lang w:val="en-US"/>
        </w:rPr>
      </w:pPr>
      <w:bookmarkStart w:id="46" w:name="气象数据来源"/>
      <w:r>
        <w:t>黑龙江-哈尔滨, 《建筑节能气象参数标准》JGJ346-2014</w:t>
      </w:r>
      <w:bookmarkEnd w:id="46"/>
    </w:p>
    <w:p w14:paraId="3E73E802">
      <w:pPr>
        <w:pStyle w:val="4"/>
      </w:pPr>
      <w:bookmarkStart w:id="47" w:name="_Toc13525"/>
      <w:r>
        <w:rPr>
          <w:rFonts w:hint="eastAsia"/>
        </w:rPr>
        <w:t>逐日干球温度表</w:t>
      </w:r>
      <w:bookmarkEnd w:id="47"/>
    </w:p>
    <w:p w14:paraId="3E9BF275">
      <w:pPr>
        <w:pStyle w:val="3"/>
        <w:ind w:firstLine="0" w:firstLineChars="0"/>
        <w:rPr>
          <w:lang w:val="en-US"/>
        </w:rPr>
      </w:pPr>
      <w:bookmarkStart w:id="48" w:name="日均干球温度变化表"/>
      <w:bookmarkEnd w:id="48"/>
      <w:r>
        <w:drawing>
          <wp:inline distT="0" distB="0" distL="0" distR="0">
            <wp:extent cx="5667375" cy="2886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a:stretch>
                      <a:fillRect/>
                    </a:stretch>
                  </pic:blipFill>
                  <pic:spPr>
                    <a:xfrm>
                      <a:off x="0" y="0"/>
                      <a:ext cx="5667375" cy="2886075"/>
                    </a:xfrm>
                    <a:prstGeom prst="rect">
                      <a:avLst/>
                    </a:prstGeom>
                  </pic:spPr>
                </pic:pic>
              </a:graphicData>
            </a:graphic>
          </wp:inline>
        </w:drawing>
      </w:r>
    </w:p>
    <w:p w14:paraId="6A953C91">
      <w:pPr>
        <w:pStyle w:val="4"/>
      </w:pPr>
      <w:bookmarkStart w:id="49" w:name="_Toc16444"/>
      <w:r>
        <w:rPr>
          <w:rFonts w:hint="eastAsia"/>
        </w:rPr>
        <w:t>逐月辐照量表</w:t>
      </w:r>
      <w:bookmarkEnd w:id="49"/>
    </w:p>
    <w:p w14:paraId="30C88B0B">
      <w:pPr>
        <w:pStyle w:val="3"/>
        <w:ind w:firstLine="0" w:firstLineChars="0"/>
        <w:rPr>
          <w:lang w:val="en-US"/>
        </w:rPr>
      </w:pPr>
      <w:bookmarkStart w:id="50" w:name="逐月辐照量图表"/>
      <w:bookmarkEnd w:id="50"/>
      <w:r>
        <w:drawing>
          <wp:inline distT="0" distB="0" distL="0" distR="0">
            <wp:extent cx="5667375" cy="26193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5667375" cy="2619375"/>
                    </a:xfrm>
                    <a:prstGeom prst="rect">
                      <a:avLst/>
                    </a:prstGeom>
                  </pic:spPr>
                </pic:pic>
              </a:graphicData>
            </a:graphic>
          </wp:inline>
        </w:drawing>
      </w:r>
    </w:p>
    <w:p w14:paraId="1C804B82">
      <w:pPr>
        <w:pStyle w:val="4"/>
      </w:pPr>
      <w:bookmarkStart w:id="51" w:name="_Toc7350"/>
      <w:r>
        <w:rPr>
          <w:rFonts w:hint="eastAsia"/>
        </w:rPr>
        <w:t>峰值工况</w:t>
      </w:r>
      <w:bookmarkEnd w:id="5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14:paraId="42F047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A59BF7">
            <w:pPr>
              <w:jc w:val="center"/>
            </w:pPr>
            <w:r>
              <w:t>气象数据</w:t>
            </w:r>
          </w:p>
        </w:tc>
        <w:tc>
          <w:tcPr>
            <w:shd w:val="clear" w:color="auto" w:fill="E6E6E6"/>
            <w:vAlign w:val="center"/>
          </w:tcPr>
          <w:p w14:paraId="4F910DC8">
            <w:pPr>
              <w:jc w:val="center"/>
            </w:pPr>
            <w:r>
              <w:t>时刻</w:t>
            </w:r>
          </w:p>
        </w:tc>
        <w:tc>
          <w:tcPr>
            <w:shd w:val="clear" w:color="auto" w:fill="E6E6E6"/>
            <w:vAlign w:val="center"/>
          </w:tcPr>
          <w:p w14:paraId="52FD6565">
            <w:pPr>
              <w:jc w:val="center"/>
            </w:pPr>
            <w:r>
              <w:t>干球温度(℃)</w:t>
            </w:r>
          </w:p>
        </w:tc>
        <w:tc>
          <w:tcPr>
            <w:shd w:val="clear" w:color="auto" w:fill="E6E6E6"/>
            <w:vAlign w:val="center"/>
          </w:tcPr>
          <w:p w14:paraId="2780E9CB">
            <w:pPr>
              <w:jc w:val="center"/>
            </w:pPr>
            <w:r>
              <w:t>湿球温度(℃)</w:t>
            </w:r>
          </w:p>
        </w:tc>
        <w:tc>
          <w:tcPr>
            <w:shd w:val="clear" w:color="auto" w:fill="E6E6E6"/>
            <w:vAlign w:val="center"/>
          </w:tcPr>
          <w:p w14:paraId="586FE429">
            <w:pPr>
              <w:jc w:val="center"/>
            </w:pPr>
            <w:r>
              <w:t>含湿量(g/kg)</w:t>
            </w:r>
          </w:p>
        </w:tc>
        <w:tc>
          <w:tcPr>
            <w:shd w:val="clear" w:color="auto" w:fill="E6E6E6"/>
            <w:vAlign w:val="center"/>
          </w:tcPr>
          <w:p w14:paraId="3B1FA7EF">
            <w:pPr>
              <w:jc w:val="center"/>
            </w:pPr>
            <w:r>
              <w:t>焓值(kj/kg)</w:t>
            </w:r>
          </w:p>
        </w:tc>
      </w:tr>
      <w:tr w14:paraId="50E852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3911309">
            <w:r>
              <w:t>最热</w:t>
            </w:r>
          </w:p>
        </w:tc>
        <w:tc>
          <w:tcPr>
            <w:vAlign w:val="center"/>
          </w:tcPr>
          <w:p w14:paraId="3B3A870F">
            <w:r>
              <w:t>06月13日15时</w:t>
            </w:r>
          </w:p>
        </w:tc>
        <w:tc>
          <w:tcPr>
            <w:vAlign w:val="center"/>
          </w:tcPr>
          <w:p w14:paraId="74FEC5F3">
            <w:r>
              <w:t>33.3</w:t>
            </w:r>
          </w:p>
        </w:tc>
        <w:tc>
          <w:tcPr>
            <w:vAlign w:val="center"/>
          </w:tcPr>
          <w:p w14:paraId="60A8D462">
            <w:r>
              <w:t>19.4</w:t>
            </w:r>
          </w:p>
        </w:tc>
        <w:tc>
          <w:tcPr>
            <w:vAlign w:val="center"/>
          </w:tcPr>
          <w:p w14:paraId="6B015201">
            <w:r>
              <w:t>8.4</w:t>
            </w:r>
          </w:p>
        </w:tc>
        <w:tc>
          <w:tcPr>
            <w:vAlign w:val="center"/>
          </w:tcPr>
          <w:p w14:paraId="66C0A995">
            <w:r>
              <w:t>55.0</w:t>
            </w:r>
          </w:p>
        </w:tc>
      </w:tr>
      <w:tr w14:paraId="455826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D956F11">
            <w:r>
              <w:t>最冷</w:t>
            </w:r>
          </w:p>
        </w:tc>
        <w:tc>
          <w:tcPr>
            <w:vAlign w:val="center"/>
          </w:tcPr>
          <w:p w14:paraId="058F8AF6">
            <w:r>
              <w:t>01月02日06时</w:t>
            </w:r>
          </w:p>
        </w:tc>
        <w:tc>
          <w:tcPr>
            <w:vAlign w:val="center"/>
          </w:tcPr>
          <w:p w14:paraId="55AB7DB3">
            <w:r>
              <w:t>-26.7</w:t>
            </w:r>
          </w:p>
        </w:tc>
        <w:tc>
          <w:tcPr>
            <w:vAlign w:val="center"/>
          </w:tcPr>
          <w:p w14:paraId="229975E8">
            <w:r>
              <w:t>-26.7</w:t>
            </w:r>
          </w:p>
        </w:tc>
        <w:tc>
          <w:tcPr>
            <w:vAlign w:val="center"/>
          </w:tcPr>
          <w:p w14:paraId="321A3F31">
            <w:r>
              <w:t>0.1</w:t>
            </w:r>
          </w:p>
        </w:tc>
        <w:tc>
          <w:tcPr>
            <w:vAlign w:val="center"/>
          </w:tcPr>
          <w:p w14:paraId="298DBB00">
            <w:r>
              <w:t>-26.6</w:t>
            </w:r>
          </w:p>
        </w:tc>
      </w:tr>
    </w:tbl>
    <w:p w14:paraId="34E1F6F3">
      <w:pPr>
        <w:pStyle w:val="2"/>
        <w:widowControl w:val="0"/>
        <w:jc w:val="both"/>
      </w:pPr>
      <w:bookmarkStart w:id="52" w:name="气象峰值工况"/>
      <w:bookmarkEnd w:id="52"/>
      <w:bookmarkStart w:id="53" w:name="_Toc19242"/>
      <w:r>
        <w:t>围护结构</w:t>
      </w:r>
      <w:bookmarkEnd w:id="53"/>
    </w:p>
    <w:p w14:paraId="126489FA">
      <w:pPr>
        <w:pStyle w:val="4"/>
        <w:widowControl w:val="0"/>
        <w:jc w:val="both"/>
      </w:pPr>
      <w:bookmarkStart w:id="54" w:name="_Toc29783"/>
      <w:r>
        <w:t>工程材料</w:t>
      </w:r>
      <w:bookmarkEnd w:id="54"/>
    </w:p>
    <w:p w14:paraId="400C14BD">
      <w:pPr>
        <w:pStyle w:val="5"/>
        <w:widowControl w:val="0"/>
        <w:jc w:val="both"/>
      </w:pPr>
      <w:bookmarkStart w:id="55" w:name="_Toc6820"/>
      <w:r>
        <w:t>普通材料</w:t>
      </w:r>
      <w:bookmarkEnd w:id="55"/>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14:paraId="02B58C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CAC1A7D">
            <w:pPr>
              <w:jc w:val="center"/>
            </w:pPr>
            <w:r>
              <w:t>材料名称</w:t>
            </w:r>
          </w:p>
        </w:tc>
        <w:tc>
          <w:tcPr>
            <w:shd w:val="clear" w:color="auto" w:fill="E6E6E6"/>
            <w:vAlign w:val="center"/>
          </w:tcPr>
          <w:p w14:paraId="6F8B5D6C">
            <w:pPr>
              <w:jc w:val="center"/>
            </w:pPr>
            <w:r>
              <w:t>导热系数λ</w:t>
            </w:r>
          </w:p>
        </w:tc>
        <w:tc>
          <w:tcPr>
            <w:shd w:val="clear" w:color="auto" w:fill="E6E6E6"/>
            <w:vAlign w:val="center"/>
          </w:tcPr>
          <w:p w14:paraId="59AF185E">
            <w:pPr>
              <w:jc w:val="center"/>
            </w:pPr>
            <w:r>
              <w:t>蓄热系数S</w:t>
            </w:r>
          </w:p>
        </w:tc>
        <w:tc>
          <w:tcPr>
            <w:shd w:val="clear" w:color="auto" w:fill="E6E6E6"/>
            <w:vAlign w:val="center"/>
          </w:tcPr>
          <w:p w14:paraId="0E8278E8">
            <w:pPr>
              <w:jc w:val="center"/>
            </w:pPr>
            <w:r>
              <w:t>密度ρ</w:t>
            </w:r>
          </w:p>
        </w:tc>
        <w:tc>
          <w:tcPr>
            <w:shd w:val="clear" w:color="auto" w:fill="E6E6E6"/>
            <w:vAlign w:val="center"/>
          </w:tcPr>
          <w:p w14:paraId="44F6EF60">
            <w:pPr>
              <w:jc w:val="center"/>
            </w:pPr>
            <w:r>
              <w:t>比热容Cp</w:t>
            </w:r>
          </w:p>
        </w:tc>
        <w:tc>
          <w:tcPr>
            <w:shd w:val="clear" w:color="auto" w:fill="E6E6E6"/>
            <w:vAlign w:val="center"/>
          </w:tcPr>
          <w:p w14:paraId="22AB1FC9">
            <w:pPr>
              <w:jc w:val="center"/>
            </w:pPr>
            <w:r>
              <w:t>蒸汽渗透</w:t>
            </w:r>
            <w:r>
              <w:br w:type="textWrapping"/>
            </w:r>
            <w:r>
              <w:t>系数u</w:t>
            </w:r>
          </w:p>
        </w:tc>
        <w:tc>
          <w:tcPr>
            <w:vMerge w:val="restart"/>
            <w:shd w:val="clear" w:color="auto" w:fill="E6E6E6"/>
            <w:vAlign w:val="center"/>
          </w:tcPr>
          <w:p w14:paraId="4D3F5E58">
            <w:pPr>
              <w:jc w:val="center"/>
            </w:pPr>
            <w:r>
              <w:t>数据来源</w:t>
            </w:r>
          </w:p>
        </w:tc>
      </w:tr>
      <w:tr w14:paraId="1241E6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95C426B">
            <w:pPr>
              <w:jc w:val="center"/>
            </w:pPr>
          </w:p>
        </w:tc>
        <w:tc>
          <w:tcPr>
            <w:shd w:val="clear" w:color="auto" w:fill="E6E6E6"/>
            <w:vAlign w:val="center"/>
          </w:tcPr>
          <w:p w14:paraId="6E04095F">
            <w:pPr>
              <w:jc w:val="center"/>
            </w:pPr>
            <w:r>
              <w:t>W/(m.K)</w:t>
            </w:r>
          </w:p>
        </w:tc>
        <w:tc>
          <w:tcPr>
            <w:shd w:val="clear" w:color="auto" w:fill="E6E6E6"/>
            <w:vAlign w:val="center"/>
          </w:tcPr>
          <w:p w14:paraId="47FDEF59">
            <w:pPr>
              <w:jc w:val="center"/>
            </w:pPr>
            <w:r>
              <w:t>W/(㎡.K)</w:t>
            </w:r>
          </w:p>
        </w:tc>
        <w:tc>
          <w:tcPr>
            <w:shd w:val="clear" w:color="auto" w:fill="E6E6E6"/>
            <w:vAlign w:val="center"/>
          </w:tcPr>
          <w:p w14:paraId="53FC6683">
            <w:pPr>
              <w:jc w:val="center"/>
            </w:pPr>
            <w:r>
              <w:t>kg/m</w:t>
            </w:r>
            <w:r>
              <w:rPr>
                <w:vertAlign w:val="superscript"/>
              </w:rPr>
              <w:t>3</w:t>
            </w:r>
          </w:p>
        </w:tc>
        <w:tc>
          <w:tcPr>
            <w:shd w:val="clear" w:color="auto" w:fill="E6E6E6"/>
            <w:vAlign w:val="center"/>
          </w:tcPr>
          <w:p w14:paraId="0B72DC43">
            <w:pPr>
              <w:jc w:val="center"/>
            </w:pPr>
            <w:r>
              <w:t>J/(kg.K)</w:t>
            </w:r>
          </w:p>
        </w:tc>
        <w:tc>
          <w:tcPr>
            <w:shd w:val="clear" w:color="auto" w:fill="E6E6E6"/>
            <w:vAlign w:val="center"/>
          </w:tcPr>
          <w:p w14:paraId="49839472">
            <w:pPr>
              <w:jc w:val="center"/>
            </w:pPr>
            <w:r>
              <w:t>g/(m.h.kPa)</w:t>
            </w:r>
          </w:p>
        </w:tc>
        <w:tc>
          <w:tcPr>
            <w:vMerge w:val="continue"/>
            <w:shd w:val="clear" w:color="auto" w:fill="E6E6E6"/>
            <w:vAlign w:val="center"/>
          </w:tcPr>
          <w:p w14:paraId="7104DD3A">
            <w:pPr>
              <w:jc w:val="center"/>
            </w:pPr>
          </w:p>
        </w:tc>
      </w:tr>
      <w:tr w14:paraId="43B568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3C9757">
            <w:r>
              <w:t>水泥砂浆</w:t>
            </w:r>
          </w:p>
        </w:tc>
        <w:tc>
          <w:tcPr>
            <w:vAlign w:val="center"/>
          </w:tcPr>
          <w:p w14:paraId="467ED304">
            <w:r>
              <w:t>0.930</w:t>
            </w:r>
          </w:p>
        </w:tc>
        <w:tc>
          <w:tcPr>
            <w:vAlign w:val="center"/>
          </w:tcPr>
          <w:p w14:paraId="5944EDCD">
            <w:r>
              <w:t>11.370</w:t>
            </w:r>
          </w:p>
        </w:tc>
        <w:tc>
          <w:tcPr>
            <w:vAlign w:val="center"/>
          </w:tcPr>
          <w:p w14:paraId="4AFB876A">
            <w:r>
              <w:t>1800.0</w:t>
            </w:r>
          </w:p>
        </w:tc>
        <w:tc>
          <w:tcPr>
            <w:vAlign w:val="center"/>
          </w:tcPr>
          <w:p w14:paraId="61F5BEF9">
            <w:r>
              <w:t>1050.0</w:t>
            </w:r>
          </w:p>
        </w:tc>
        <w:tc>
          <w:tcPr>
            <w:vAlign w:val="center"/>
          </w:tcPr>
          <w:p w14:paraId="25996874">
            <w:r>
              <w:t>0.0210</w:t>
            </w:r>
          </w:p>
        </w:tc>
        <w:tc>
          <w:tcPr>
            <w:vAlign w:val="center"/>
          </w:tcPr>
          <w:p w14:paraId="12BED223">
            <w:r>
              <w:rPr>
                <w:sz w:val="18"/>
                <w:szCs w:val="18"/>
              </w:rPr>
              <w:t>民用建筑热工设计规范 GB50176-2016</w:t>
            </w:r>
          </w:p>
        </w:tc>
      </w:tr>
      <w:tr w14:paraId="67C7DA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E7F78C0">
            <w:r>
              <w:t>钢筋混凝土</w:t>
            </w:r>
          </w:p>
        </w:tc>
        <w:tc>
          <w:tcPr>
            <w:vAlign w:val="center"/>
          </w:tcPr>
          <w:p w14:paraId="0B82B4C9">
            <w:r>
              <w:t>1.740</w:t>
            </w:r>
          </w:p>
        </w:tc>
        <w:tc>
          <w:tcPr>
            <w:vAlign w:val="center"/>
          </w:tcPr>
          <w:p w14:paraId="1B18363F">
            <w:r>
              <w:t>17.200</w:t>
            </w:r>
          </w:p>
        </w:tc>
        <w:tc>
          <w:tcPr>
            <w:vAlign w:val="center"/>
          </w:tcPr>
          <w:p w14:paraId="35177CEC">
            <w:r>
              <w:t>2500.0</w:t>
            </w:r>
          </w:p>
        </w:tc>
        <w:tc>
          <w:tcPr>
            <w:vAlign w:val="center"/>
          </w:tcPr>
          <w:p w14:paraId="54414854">
            <w:r>
              <w:t>920.0</w:t>
            </w:r>
          </w:p>
        </w:tc>
        <w:tc>
          <w:tcPr>
            <w:vAlign w:val="center"/>
          </w:tcPr>
          <w:p w14:paraId="027028C5">
            <w:r>
              <w:t>0.0158</w:t>
            </w:r>
          </w:p>
        </w:tc>
        <w:tc>
          <w:tcPr>
            <w:vAlign w:val="center"/>
          </w:tcPr>
          <w:p w14:paraId="2B2B7D78">
            <w:r>
              <w:rPr>
                <w:sz w:val="18"/>
                <w:szCs w:val="18"/>
              </w:rPr>
              <w:t>民用建筑热工设计规范 GB50176-2016</w:t>
            </w:r>
          </w:p>
        </w:tc>
      </w:tr>
      <w:tr w14:paraId="68B4BD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B69B41">
            <w:r>
              <w:t>挤塑聚苯乙烯泡沫塑料（带表皮）</w:t>
            </w:r>
          </w:p>
        </w:tc>
        <w:tc>
          <w:tcPr>
            <w:vAlign w:val="center"/>
          </w:tcPr>
          <w:p w14:paraId="09043FF8">
            <w:r>
              <w:t>0.030</w:t>
            </w:r>
          </w:p>
        </w:tc>
        <w:tc>
          <w:tcPr>
            <w:vAlign w:val="center"/>
          </w:tcPr>
          <w:p w14:paraId="08A4C822">
            <w:r>
              <w:t>0.340</w:t>
            </w:r>
          </w:p>
        </w:tc>
        <w:tc>
          <w:tcPr>
            <w:vAlign w:val="center"/>
          </w:tcPr>
          <w:p w14:paraId="29C937F1">
            <w:r>
              <w:t>35.0</w:t>
            </w:r>
          </w:p>
        </w:tc>
        <w:tc>
          <w:tcPr>
            <w:vAlign w:val="center"/>
          </w:tcPr>
          <w:p w14:paraId="153502EB">
            <w:r>
              <w:t>1380.0</w:t>
            </w:r>
          </w:p>
        </w:tc>
        <w:tc>
          <w:tcPr>
            <w:vAlign w:val="center"/>
          </w:tcPr>
          <w:p w14:paraId="3FE1EFE5">
            <w:r>
              <w:t>0.0162</w:t>
            </w:r>
          </w:p>
        </w:tc>
        <w:tc>
          <w:tcPr>
            <w:vAlign w:val="center"/>
          </w:tcPr>
          <w:p w14:paraId="15DBD592">
            <w:r>
              <w:rPr>
                <w:sz w:val="18"/>
                <w:szCs w:val="18"/>
              </w:rPr>
              <w:t>民用建筑热工设计规范 GB50176-2016</w:t>
            </w:r>
          </w:p>
        </w:tc>
      </w:tr>
      <w:tr w14:paraId="3D164F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D2D20EA">
            <w:r>
              <w:t>岩棉板(ρ=60-160)</w:t>
            </w:r>
          </w:p>
        </w:tc>
        <w:tc>
          <w:tcPr>
            <w:vAlign w:val="center"/>
          </w:tcPr>
          <w:p w14:paraId="1372A13E">
            <w:r>
              <w:t>0.041</w:t>
            </w:r>
          </w:p>
        </w:tc>
        <w:tc>
          <w:tcPr>
            <w:vAlign w:val="center"/>
          </w:tcPr>
          <w:p w14:paraId="1B1BF05E">
            <w:r>
              <w:t>0.615</w:t>
            </w:r>
          </w:p>
        </w:tc>
        <w:tc>
          <w:tcPr>
            <w:vAlign w:val="center"/>
          </w:tcPr>
          <w:p w14:paraId="1A64E7BC">
            <w:r>
              <w:t>110.0</w:t>
            </w:r>
          </w:p>
        </w:tc>
        <w:tc>
          <w:tcPr>
            <w:vAlign w:val="center"/>
          </w:tcPr>
          <w:p w14:paraId="0DA5F380">
            <w:r>
              <w:t>1220.0</w:t>
            </w:r>
          </w:p>
        </w:tc>
        <w:tc>
          <w:tcPr>
            <w:vAlign w:val="center"/>
          </w:tcPr>
          <w:p w14:paraId="0DA12DD4">
            <w:r>
              <w:t>0.4880</w:t>
            </w:r>
          </w:p>
        </w:tc>
        <w:tc>
          <w:tcPr>
            <w:vAlign w:val="center"/>
          </w:tcPr>
          <w:p w14:paraId="14C27AB9">
            <w:r>
              <w:rPr>
                <w:sz w:val="18"/>
                <w:szCs w:val="18"/>
              </w:rPr>
              <w:t>民用建筑热工设计规范 GB50176-2016</w:t>
            </w:r>
          </w:p>
        </w:tc>
      </w:tr>
      <w:tr w14:paraId="0A9AB6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3CD3BF2">
            <w:r>
              <w:t>c20细石混凝土(ρ=2300)</w:t>
            </w:r>
          </w:p>
        </w:tc>
        <w:tc>
          <w:tcPr>
            <w:vAlign w:val="center"/>
          </w:tcPr>
          <w:p w14:paraId="69C8B4F6">
            <w:r>
              <w:t>1.510</w:t>
            </w:r>
          </w:p>
        </w:tc>
        <w:tc>
          <w:tcPr>
            <w:vAlign w:val="center"/>
          </w:tcPr>
          <w:p w14:paraId="68A4EA91">
            <w:r>
              <w:t>15.243</w:t>
            </w:r>
          </w:p>
        </w:tc>
        <w:tc>
          <w:tcPr>
            <w:vAlign w:val="center"/>
          </w:tcPr>
          <w:p w14:paraId="30A3D10F">
            <w:r>
              <w:t>2300.0</w:t>
            </w:r>
          </w:p>
        </w:tc>
        <w:tc>
          <w:tcPr>
            <w:vAlign w:val="center"/>
          </w:tcPr>
          <w:p w14:paraId="6791B3DE">
            <w:r>
              <w:t>920.0</w:t>
            </w:r>
          </w:p>
        </w:tc>
        <w:tc>
          <w:tcPr>
            <w:vAlign w:val="center"/>
          </w:tcPr>
          <w:p w14:paraId="5A055D12">
            <w:r>
              <w:t>0.0173</w:t>
            </w:r>
          </w:p>
        </w:tc>
        <w:tc>
          <w:tcPr>
            <w:vAlign w:val="center"/>
          </w:tcPr>
          <w:p w14:paraId="717FF595">
            <w:r>
              <w:rPr>
                <w:sz w:val="18"/>
                <w:szCs w:val="18"/>
              </w:rPr>
              <w:t>民用建筑热工设计规范 GB50176-2016</w:t>
            </w:r>
          </w:p>
        </w:tc>
      </w:tr>
      <w:tr w14:paraId="6DB333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1E522A">
            <w:r>
              <w:t>石灰砂浆</w:t>
            </w:r>
          </w:p>
        </w:tc>
        <w:tc>
          <w:tcPr>
            <w:vAlign w:val="center"/>
          </w:tcPr>
          <w:p w14:paraId="2CBAE99A">
            <w:r>
              <w:t>0.810</w:t>
            </w:r>
          </w:p>
        </w:tc>
        <w:tc>
          <w:tcPr>
            <w:vAlign w:val="center"/>
          </w:tcPr>
          <w:p w14:paraId="319567E3">
            <w:r>
              <w:t>10.070</w:t>
            </w:r>
          </w:p>
        </w:tc>
        <w:tc>
          <w:tcPr>
            <w:vAlign w:val="center"/>
          </w:tcPr>
          <w:p w14:paraId="59585C43">
            <w:r>
              <w:t>1600.0</w:t>
            </w:r>
          </w:p>
        </w:tc>
        <w:tc>
          <w:tcPr>
            <w:vAlign w:val="center"/>
          </w:tcPr>
          <w:p w14:paraId="38F745FC">
            <w:r>
              <w:t>1050.0</w:t>
            </w:r>
          </w:p>
        </w:tc>
        <w:tc>
          <w:tcPr>
            <w:vAlign w:val="center"/>
          </w:tcPr>
          <w:p w14:paraId="5554E86C">
            <w:r>
              <w:t>0.0443</w:t>
            </w:r>
          </w:p>
        </w:tc>
        <w:tc>
          <w:tcPr>
            <w:vAlign w:val="center"/>
          </w:tcPr>
          <w:p w14:paraId="47D513A2">
            <w:r>
              <w:rPr>
                <w:sz w:val="18"/>
                <w:szCs w:val="18"/>
              </w:rPr>
              <w:t>民用建筑热工设计规范 GB50176-2016</w:t>
            </w:r>
          </w:p>
        </w:tc>
      </w:tr>
      <w:tr w14:paraId="40DDA2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ADA6B1">
            <w:r>
              <w:t>水泥砂浆找平层</w:t>
            </w:r>
          </w:p>
        </w:tc>
        <w:tc>
          <w:tcPr>
            <w:vAlign w:val="center"/>
          </w:tcPr>
          <w:p w14:paraId="7BC6BBFA">
            <w:r>
              <w:t>0.930</w:t>
            </w:r>
          </w:p>
        </w:tc>
        <w:tc>
          <w:tcPr>
            <w:vAlign w:val="center"/>
          </w:tcPr>
          <w:p w14:paraId="6EE80591">
            <w:r>
              <w:t>11.306</w:t>
            </w:r>
          </w:p>
        </w:tc>
        <w:tc>
          <w:tcPr>
            <w:vAlign w:val="center"/>
          </w:tcPr>
          <w:p w14:paraId="777BB853">
            <w:r>
              <w:t>1800.0</w:t>
            </w:r>
          </w:p>
        </w:tc>
        <w:tc>
          <w:tcPr>
            <w:vAlign w:val="center"/>
          </w:tcPr>
          <w:p w14:paraId="2DFEB0B2">
            <w:r>
              <w:t>1050.0</w:t>
            </w:r>
          </w:p>
        </w:tc>
        <w:tc>
          <w:tcPr>
            <w:vAlign w:val="center"/>
          </w:tcPr>
          <w:p w14:paraId="2470304A">
            <w:r>
              <w:t>0.0430</w:t>
            </w:r>
          </w:p>
        </w:tc>
        <w:tc>
          <w:tcPr>
            <w:vAlign w:val="center"/>
          </w:tcPr>
          <w:p w14:paraId="21C5E084">
            <w:r>
              <w:rPr>
                <w:sz w:val="18"/>
                <w:szCs w:val="18"/>
              </w:rPr>
              <w:t>民用建筑热工设计规范 GB50176-2016</w:t>
            </w:r>
          </w:p>
        </w:tc>
      </w:tr>
      <w:tr w14:paraId="7161DC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929D8AD">
            <w:r>
              <w:t>1：6水泥焦渣（炉渣）</w:t>
            </w:r>
          </w:p>
        </w:tc>
        <w:tc>
          <w:tcPr>
            <w:vAlign w:val="center"/>
          </w:tcPr>
          <w:p w14:paraId="367EDDED">
            <w:r>
              <w:t>0.350</w:t>
            </w:r>
          </w:p>
        </w:tc>
        <w:tc>
          <w:tcPr>
            <w:vAlign w:val="center"/>
          </w:tcPr>
          <w:p w14:paraId="0F14C5F0">
            <w:r>
              <w:t>4.862</w:t>
            </w:r>
          </w:p>
        </w:tc>
        <w:tc>
          <w:tcPr>
            <w:vAlign w:val="center"/>
          </w:tcPr>
          <w:p w14:paraId="5DCB4B36">
            <w:r>
              <w:t>1000.0</w:t>
            </w:r>
          </w:p>
        </w:tc>
        <w:tc>
          <w:tcPr>
            <w:vAlign w:val="center"/>
          </w:tcPr>
          <w:p w14:paraId="0F359497">
            <w:r>
              <w:t>928.9</w:t>
            </w:r>
          </w:p>
        </w:tc>
        <w:tc>
          <w:tcPr>
            <w:vAlign w:val="center"/>
          </w:tcPr>
          <w:p w14:paraId="3830F5A1">
            <w:r>
              <w:t>0.0000</w:t>
            </w:r>
          </w:p>
        </w:tc>
        <w:tc>
          <w:tcPr>
            <w:vAlign w:val="center"/>
          </w:tcPr>
          <w:p w14:paraId="743AAA9D">
            <w:r>
              <w:rPr>
                <w:sz w:val="18"/>
                <w:szCs w:val="18"/>
              </w:rPr>
              <w:t>民用建筑热工设计规范 GB50176-2016</w:t>
            </w:r>
          </w:p>
        </w:tc>
      </w:tr>
      <w:tr w14:paraId="4CC890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2FF50E9">
            <w:r>
              <w:t>蒸压加气混凝土砌块B07</w:t>
            </w:r>
          </w:p>
        </w:tc>
        <w:tc>
          <w:tcPr>
            <w:vAlign w:val="center"/>
          </w:tcPr>
          <w:p w14:paraId="2E18462B">
            <w:r>
              <w:t>0.180</w:t>
            </w:r>
          </w:p>
        </w:tc>
        <w:tc>
          <w:tcPr>
            <w:vAlign w:val="center"/>
          </w:tcPr>
          <w:p w14:paraId="02E8DAFD">
            <w:r>
              <w:t>3.490</w:t>
            </w:r>
          </w:p>
        </w:tc>
        <w:tc>
          <w:tcPr>
            <w:vAlign w:val="center"/>
          </w:tcPr>
          <w:p w14:paraId="39FF01AF">
            <w:r>
              <w:t>750.0</w:t>
            </w:r>
          </w:p>
        </w:tc>
        <w:tc>
          <w:tcPr>
            <w:vAlign w:val="center"/>
          </w:tcPr>
          <w:p w14:paraId="37BC87D5">
            <w:r>
              <w:t>1087.6</w:t>
            </w:r>
          </w:p>
        </w:tc>
        <w:tc>
          <w:tcPr>
            <w:vAlign w:val="center"/>
          </w:tcPr>
          <w:p w14:paraId="10570D0D">
            <w:r>
              <w:t>0.0200</w:t>
            </w:r>
          </w:p>
        </w:tc>
        <w:tc>
          <w:tcPr>
            <w:vAlign w:val="center"/>
          </w:tcPr>
          <w:p w14:paraId="3623EA5A">
            <w:r>
              <w:rPr>
                <w:sz w:val="18"/>
                <w:szCs w:val="18"/>
              </w:rPr>
              <w:t>GB/T11968-2020</w:t>
            </w:r>
          </w:p>
        </w:tc>
      </w:tr>
      <w:tr w14:paraId="7CC1AA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AE49C4B">
            <w:r>
              <w:t>稀土无机保温材料</w:t>
            </w:r>
          </w:p>
        </w:tc>
        <w:tc>
          <w:tcPr>
            <w:vAlign w:val="center"/>
          </w:tcPr>
          <w:p w14:paraId="5F5C1208">
            <w:r>
              <w:t>0.039</w:t>
            </w:r>
          </w:p>
        </w:tc>
        <w:tc>
          <w:tcPr>
            <w:vAlign w:val="center"/>
          </w:tcPr>
          <w:p w14:paraId="14E79D2C">
            <w:r>
              <w:t>0.772</w:t>
            </w:r>
          </w:p>
        </w:tc>
        <w:tc>
          <w:tcPr>
            <w:vAlign w:val="center"/>
          </w:tcPr>
          <w:p w14:paraId="4FEA2EAF">
            <w:r>
              <w:t>200.0</w:t>
            </w:r>
          </w:p>
        </w:tc>
        <w:tc>
          <w:tcPr>
            <w:vAlign w:val="center"/>
          </w:tcPr>
          <w:p w14:paraId="4850E988">
            <w:r>
              <w:t>1050.0</w:t>
            </w:r>
          </w:p>
        </w:tc>
        <w:tc>
          <w:tcPr>
            <w:vAlign w:val="center"/>
          </w:tcPr>
          <w:p w14:paraId="2B680377">
            <w:r>
              <w:t>0.0225</w:t>
            </w:r>
          </w:p>
        </w:tc>
        <w:tc>
          <w:tcPr>
            <w:vAlign w:val="center"/>
          </w:tcPr>
          <w:p w14:paraId="04A33F6E">
            <w:r>
              <w:rPr>
                <w:sz w:val="18"/>
                <w:szCs w:val="18"/>
              </w:rPr>
              <w:t>内蒙古公共建筑节能标准 DBJ03-27-2017</w:t>
            </w:r>
          </w:p>
        </w:tc>
      </w:tr>
      <w:tr w14:paraId="422035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0DC5A4">
            <w:r>
              <w:t>现场喷涂超细无机纤维</w:t>
            </w:r>
          </w:p>
        </w:tc>
        <w:tc>
          <w:tcPr>
            <w:vAlign w:val="center"/>
          </w:tcPr>
          <w:p w14:paraId="7EFEC300">
            <w:r>
              <w:t>0.035</w:t>
            </w:r>
          </w:p>
        </w:tc>
        <w:tc>
          <w:tcPr>
            <w:vAlign w:val="center"/>
          </w:tcPr>
          <w:p w14:paraId="64CFDD23">
            <w:r>
              <w:t>0.319</w:t>
            </w:r>
          </w:p>
        </w:tc>
        <w:tc>
          <w:tcPr>
            <w:vAlign w:val="center"/>
          </w:tcPr>
          <w:p w14:paraId="3E2E780A">
            <w:r>
              <w:t>38.0</w:t>
            </w:r>
          </w:p>
        </w:tc>
        <w:tc>
          <w:tcPr>
            <w:vAlign w:val="center"/>
          </w:tcPr>
          <w:p w14:paraId="3CDACA9F">
            <w:r>
              <w:t>1050.0</w:t>
            </w:r>
          </w:p>
        </w:tc>
        <w:tc>
          <w:tcPr>
            <w:vAlign w:val="center"/>
          </w:tcPr>
          <w:p w14:paraId="2A339B72">
            <w:r>
              <w:t>0.0225</w:t>
            </w:r>
          </w:p>
        </w:tc>
        <w:tc>
          <w:tcPr>
            <w:vAlign w:val="center"/>
          </w:tcPr>
          <w:p w14:paraId="45D7E76A">
            <w:r>
              <w:rPr>
                <w:sz w:val="18"/>
                <w:szCs w:val="18"/>
              </w:rPr>
              <w:t>内蒙古公共建筑节能标准 DBJ03-27-2017</w:t>
            </w:r>
          </w:p>
        </w:tc>
      </w:tr>
      <w:tr w14:paraId="5A1797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7D0606">
            <w:r>
              <w:t>细石混凝土</w:t>
            </w:r>
          </w:p>
        </w:tc>
        <w:tc>
          <w:tcPr>
            <w:vAlign w:val="center"/>
          </w:tcPr>
          <w:p w14:paraId="357DF16F">
            <w:r>
              <w:t>1.740</w:t>
            </w:r>
          </w:p>
        </w:tc>
        <w:tc>
          <w:tcPr>
            <w:vAlign w:val="center"/>
          </w:tcPr>
          <w:p w14:paraId="2B1ECFA4">
            <w:r>
              <w:t>17.398</w:t>
            </w:r>
          </w:p>
        </w:tc>
        <w:tc>
          <w:tcPr>
            <w:vAlign w:val="center"/>
          </w:tcPr>
          <w:p w14:paraId="4623395F">
            <w:r>
              <w:t>2600.0</w:t>
            </w:r>
          </w:p>
        </w:tc>
        <w:tc>
          <w:tcPr>
            <w:vAlign w:val="center"/>
          </w:tcPr>
          <w:p w14:paraId="1BD35186">
            <w:r>
              <w:t>920.0</w:t>
            </w:r>
          </w:p>
        </w:tc>
        <w:tc>
          <w:tcPr>
            <w:vAlign w:val="center"/>
          </w:tcPr>
          <w:p w14:paraId="7783A2AB">
            <w:r>
              <w:t>0.0158</w:t>
            </w:r>
          </w:p>
        </w:tc>
        <w:tc>
          <w:tcPr>
            <w:vAlign w:val="center"/>
          </w:tcPr>
          <w:p w14:paraId="6A3506C4">
            <w:r>
              <w:rPr>
                <w:sz w:val="18"/>
                <w:szCs w:val="18"/>
              </w:rPr>
              <w:t>民用建筑热工设计规范 GB50176-2016</w:t>
            </w:r>
          </w:p>
        </w:tc>
      </w:tr>
      <w:tr w14:paraId="7E9F38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686A763">
            <w:r>
              <w:t>保温结构一体化-挤塑板芯材</w:t>
            </w:r>
          </w:p>
        </w:tc>
        <w:tc>
          <w:tcPr>
            <w:vAlign w:val="center"/>
          </w:tcPr>
          <w:p w14:paraId="4604AC53">
            <w:r>
              <w:t>0.030</w:t>
            </w:r>
          </w:p>
        </w:tc>
        <w:tc>
          <w:tcPr>
            <w:vAlign w:val="center"/>
          </w:tcPr>
          <w:p w14:paraId="38C3FBEB">
            <w:r>
              <w:t>0.340</w:t>
            </w:r>
          </w:p>
        </w:tc>
        <w:tc>
          <w:tcPr>
            <w:vAlign w:val="center"/>
          </w:tcPr>
          <w:p w14:paraId="1D21BEB3">
            <w:r>
              <w:t>28.0</w:t>
            </w:r>
          </w:p>
        </w:tc>
        <w:tc>
          <w:tcPr>
            <w:vAlign w:val="center"/>
          </w:tcPr>
          <w:p w14:paraId="58AC6A9D">
            <w:r>
              <w:t>1380.0</w:t>
            </w:r>
          </w:p>
        </w:tc>
        <w:tc>
          <w:tcPr>
            <w:vAlign w:val="center"/>
          </w:tcPr>
          <w:p w14:paraId="11E4582F">
            <w:r>
              <w:t>0.0000</w:t>
            </w:r>
          </w:p>
        </w:tc>
        <w:tc>
          <w:tcPr>
            <w:vAlign w:val="center"/>
          </w:tcPr>
          <w:p w14:paraId="15C11E4F">
            <w:pPr>
              <w:rPr>
                <w:sz w:val="18"/>
                <w:szCs w:val="18"/>
              </w:rPr>
            </w:pPr>
          </w:p>
        </w:tc>
      </w:tr>
      <w:tr w14:paraId="3FE182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7BFA74">
            <w:r>
              <w:t>挤塑聚苯板</w:t>
            </w:r>
          </w:p>
        </w:tc>
        <w:tc>
          <w:tcPr>
            <w:vAlign w:val="center"/>
          </w:tcPr>
          <w:p w14:paraId="45B30DDF">
            <w:r>
              <w:t>0.033</w:t>
            </w:r>
          </w:p>
        </w:tc>
        <w:tc>
          <w:tcPr>
            <w:vAlign w:val="center"/>
          </w:tcPr>
          <w:p w14:paraId="11440AD2">
            <w:r>
              <w:t>0.347</w:t>
            </w:r>
          </w:p>
        </w:tc>
        <w:tc>
          <w:tcPr>
            <w:vAlign w:val="center"/>
          </w:tcPr>
          <w:p w14:paraId="2A2D42F0">
            <w:r>
              <w:t>28.0</w:t>
            </w:r>
          </w:p>
        </w:tc>
        <w:tc>
          <w:tcPr>
            <w:vAlign w:val="center"/>
          </w:tcPr>
          <w:p w14:paraId="38AC108B">
            <w:r>
              <w:t>1790.0</w:t>
            </w:r>
          </w:p>
        </w:tc>
        <w:tc>
          <w:tcPr>
            <w:vAlign w:val="center"/>
          </w:tcPr>
          <w:p w14:paraId="090454ED">
            <w:r>
              <w:t>0.0000</w:t>
            </w:r>
          </w:p>
        </w:tc>
        <w:tc>
          <w:tcPr>
            <w:vAlign w:val="center"/>
          </w:tcPr>
          <w:p w14:paraId="038645B1">
            <w:r>
              <w:rPr>
                <w:sz w:val="18"/>
                <w:szCs w:val="18"/>
              </w:rPr>
              <w:t>安徽公共建筑节能设计标准 DB34 T753-2007</w:t>
            </w:r>
          </w:p>
        </w:tc>
      </w:tr>
    </w:tbl>
    <w:p w14:paraId="606A4290">
      <w:pPr>
        <w:pStyle w:val="5"/>
        <w:widowControl w:val="0"/>
        <w:jc w:val="both"/>
      </w:pPr>
      <w:bookmarkStart w:id="56" w:name="_Toc17391"/>
      <w:r>
        <w:t>其他材料</w:t>
      </w:r>
      <w:bookmarkEnd w:id="56"/>
    </w:p>
    <w:tbl>
      <w:tblPr>
        <w:tblStyle w:val="18"/>
        <w:tblW w:w="97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205"/>
        <w:gridCol w:w="1092"/>
        <w:gridCol w:w="4245"/>
      </w:tblGrid>
      <w:tr w14:paraId="717EDD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C625C7C">
            <w:pPr>
              <w:jc w:val="center"/>
            </w:pPr>
            <w:r>
              <w:t>材料名称</w:t>
            </w:r>
          </w:p>
        </w:tc>
        <w:tc>
          <w:tcPr>
            <w:shd w:val="clear" w:color="auto" w:fill="E6E6E6"/>
            <w:vAlign w:val="center"/>
          </w:tcPr>
          <w:p w14:paraId="0C1373E8">
            <w:pPr>
              <w:jc w:val="center"/>
            </w:pPr>
            <w:r>
              <w:t>厚度</w:t>
            </w:r>
          </w:p>
        </w:tc>
        <w:tc>
          <w:tcPr>
            <w:shd w:val="clear" w:color="auto" w:fill="E6E6E6"/>
            <w:vAlign w:val="center"/>
          </w:tcPr>
          <w:p w14:paraId="12BB8817">
            <w:pPr>
              <w:jc w:val="center"/>
            </w:pPr>
            <w:r>
              <w:t>热阻R</w:t>
            </w:r>
          </w:p>
        </w:tc>
        <w:tc>
          <w:tcPr>
            <w:vMerge w:val="restart"/>
            <w:shd w:val="clear" w:color="auto" w:fill="E6E6E6"/>
            <w:vAlign w:val="center"/>
          </w:tcPr>
          <w:p w14:paraId="45012880">
            <w:pPr>
              <w:jc w:val="center"/>
            </w:pPr>
            <w:r>
              <w:t>太阳辐射吸收系数</w:t>
            </w:r>
          </w:p>
        </w:tc>
        <w:tc>
          <w:tcPr>
            <w:vMerge w:val="restart"/>
            <w:shd w:val="clear" w:color="auto" w:fill="E6E6E6"/>
            <w:vAlign w:val="center"/>
          </w:tcPr>
          <w:p w14:paraId="20E6AC8B">
            <w:pPr>
              <w:jc w:val="center"/>
            </w:pPr>
            <w:r>
              <w:t>备注</w:t>
            </w:r>
          </w:p>
        </w:tc>
      </w:tr>
      <w:tr w14:paraId="3B8A5B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E2D11B0">
            <w:pPr>
              <w:jc w:val="center"/>
            </w:pPr>
          </w:p>
        </w:tc>
        <w:tc>
          <w:tcPr>
            <w:shd w:val="clear" w:color="auto" w:fill="E6E6E6"/>
            <w:vAlign w:val="center"/>
          </w:tcPr>
          <w:p w14:paraId="6182EB31">
            <w:pPr>
              <w:jc w:val="center"/>
            </w:pPr>
            <w:r>
              <w:t>mm</w:t>
            </w:r>
          </w:p>
        </w:tc>
        <w:tc>
          <w:tcPr>
            <w:shd w:val="clear" w:color="auto" w:fill="E6E6E6"/>
            <w:vAlign w:val="center"/>
          </w:tcPr>
          <w:p w14:paraId="08E0ACD9">
            <w:pPr>
              <w:jc w:val="center"/>
            </w:pPr>
            <w:r>
              <w:t>(㎡K)/W</w:t>
            </w:r>
          </w:p>
        </w:tc>
        <w:tc>
          <w:tcPr>
            <w:vMerge w:val="continue"/>
            <w:shd w:val="clear" w:color="auto" w:fill="E6E6E6"/>
            <w:vAlign w:val="center"/>
          </w:tcPr>
          <w:p w14:paraId="25E8F24D">
            <w:pPr>
              <w:jc w:val="center"/>
            </w:pPr>
          </w:p>
        </w:tc>
        <w:tc>
          <w:tcPr>
            <w:vMerge w:val="continue"/>
            <w:shd w:val="clear" w:color="auto" w:fill="E6E6E6"/>
            <w:vAlign w:val="center"/>
          </w:tcPr>
          <w:p w14:paraId="7D99A7CF">
            <w:pPr>
              <w:jc w:val="center"/>
            </w:pPr>
          </w:p>
        </w:tc>
      </w:tr>
      <w:tr w14:paraId="703380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5ECAD1A">
            <w:r>
              <w:t>防水层(忽略保温性能)</w:t>
            </w:r>
          </w:p>
        </w:tc>
        <w:tc>
          <w:tcPr>
            <w:vAlign w:val="center"/>
          </w:tcPr>
          <w:p w14:paraId="334601FA">
            <w:r>
              <w:t>－</w:t>
            </w:r>
          </w:p>
        </w:tc>
        <w:tc>
          <w:tcPr>
            <w:vAlign w:val="center"/>
          </w:tcPr>
          <w:p w14:paraId="79F352C7">
            <w:r>
              <w:t>－</w:t>
            </w:r>
          </w:p>
        </w:tc>
        <w:tc>
          <w:tcPr>
            <w:vAlign w:val="center"/>
          </w:tcPr>
          <w:p w14:paraId="016B6820">
            <w:r>
              <w:t>－</w:t>
            </w:r>
          </w:p>
        </w:tc>
        <w:tc>
          <w:tcPr>
            <w:vAlign w:val="center"/>
          </w:tcPr>
          <w:p w14:paraId="504CDB18">
            <w:pPr>
              <w:rPr>
                <w:sz w:val="18"/>
                <w:szCs w:val="18"/>
              </w:rPr>
            </w:pPr>
          </w:p>
        </w:tc>
      </w:tr>
    </w:tbl>
    <w:p w14:paraId="3CC832AF">
      <w:pPr>
        <w:pStyle w:val="4"/>
        <w:widowControl w:val="0"/>
        <w:jc w:val="both"/>
      </w:pPr>
      <w:bookmarkStart w:id="57" w:name="_Toc11880"/>
      <w:r>
        <w:t>围护结构作法简要说明</w:t>
      </w:r>
      <w:bookmarkEnd w:id="57"/>
    </w:p>
    <w:p w14:paraId="153B29C5">
      <w:pPr>
        <w:widowControl w:val="0"/>
        <w:jc w:val="both"/>
      </w:pPr>
      <w:r>
        <w:rPr>
          <w:b/>
          <w:color w:val="000000"/>
          <w:sz w:val="24"/>
          <w:szCs w:val="24"/>
        </w:rPr>
        <w:t>1. 屋顶：</w:t>
      </w:r>
      <w:r>
        <w:rPr>
          <w:color w:val="0000FF"/>
          <w:sz w:val="21"/>
          <w:szCs w:val="21"/>
        </w:rPr>
        <w:t>屋顶构造一 (K=0.155,D=5.183)：</w:t>
      </w:r>
      <w:r>
        <w:rPr>
          <w:color w:val="000000"/>
        </w:rPr>
        <w:t>（由上到下）</w:t>
      </w:r>
    </w:p>
    <w:p w14:paraId="51AF9785">
      <w:pPr>
        <w:widowControl w:val="0"/>
        <w:jc w:val="both"/>
      </w:pPr>
      <w:r>
        <w:t xml:space="preserve">    </w:t>
      </w:r>
      <w:r>
        <w:rPr>
          <w:color w:val="000000"/>
        </w:rPr>
        <w:t>细石混凝土 40mm＋石灰砂浆 10mm＋防水层(忽略保温性能) 5mm＋c20细石混凝土(ρ=2300) 30mm＋</w:t>
      </w:r>
      <w:r>
        <w:rPr>
          <w:color w:val="800000"/>
        </w:rPr>
        <w:t>保温结构一体化-挤塑板芯材 200mm</w:t>
      </w:r>
      <w:r>
        <w:rPr>
          <w:color w:val="000000"/>
        </w:rPr>
        <w:t>＋水泥砂浆找平层 20mm＋1：6水泥焦渣（炉渣） 30mm＋水泥砂浆找平层 20mm＋</w:t>
      </w:r>
      <w:r>
        <w:rPr>
          <w:color w:val="800080"/>
        </w:rPr>
        <w:t>钢筋混凝土 120mm</w:t>
      </w:r>
    </w:p>
    <w:p w14:paraId="1AD700AD">
      <w:pPr>
        <w:widowControl w:val="0"/>
        <w:jc w:val="both"/>
        <w:rPr>
          <w:color w:val="000000"/>
        </w:rPr>
      </w:pPr>
      <w:r>
        <w:rPr>
          <w:b/>
          <w:color w:val="000000"/>
          <w:sz w:val="24"/>
          <w:szCs w:val="24"/>
        </w:rPr>
        <w:t>2. 外墙：</w:t>
      </w:r>
      <w:r>
        <w:rPr>
          <w:color w:val="0000FF"/>
          <w:sz w:val="21"/>
          <w:szCs w:val="21"/>
        </w:rPr>
        <w:t>填充墙构造一 (K=0.177,D=6.250)：</w:t>
      </w:r>
      <w:r>
        <w:rPr>
          <w:color w:val="000000"/>
        </w:rPr>
        <w:t>（由外到内）</w:t>
      </w:r>
    </w:p>
    <w:p w14:paraId="3AF4A4E3">
      <w:pPr>
        <w:widowControl w:val="0"/>
        <w:jc w:val="both"/>
        <w:rPr>
          <w:color w:val="000000"/>
        </w:rPr>
      </w:pPr>
      <w:r>
        <w:rPr>
          <w:color w:val="000000"/>
        </w:rPr>
        <w:t xml:space="preserve">    水泥砂浆 20mm＋</w:t>
      </w:r>
      <w:r>
        <w:rPr>
          <w:color w:val="800000"/>
        </w:rPr>
        <w:t>保温结构一体化-挤塑板芯材 150mm</w:t>
      </w:r>
      <w:r>
        <w:rPr>
          <w:color w:val="000000"/>
        </w:rPr>
        <w:t>＋水泥砂浆 15mm＋蒸压加气混凝土砌块B07 200mm＋水泥砂浆 20mm</w:t>
      </w:r>
    </w:p>
    <w:p w14:paraId="1E24B84B">
      <w:pPr>
        <w:widowControl w:val="0"/>
        <w:jc w:val="both"/>
        <w:rPr>
          <w:color w:val="000000"/>
        </w:rPr>
      </w:pPr>
      <w:r>
        <w:rPr>
          <w:b/>
          <w:color w:val="000000"/>
          <w:sz w:val="24"/>
          <w:szCs w:val="24"/>
        </w:rPr>
        <w:t>3. 挑空楼板：</w:t>
      </w:r>
      <w:r>
        <w:rPr>
          <w:color w:val="0000FF"/>
          <w:sz w:val="21"/>
          <w:szCs w:val="21"/>
        </w:rPr>
        <w:t>挑空楼板构造一 (K=0.331,D=2.727)：</w:t>
      </w:r>
      <w:r>
        <w:rPr>
          <w:color w:val="000000"/>
        </w:rPr>
        <w:t>（由上到下）</w:t>
      </w:r>
    </w:p>
    <w:p w14:paraId="3FF670C8">
      <w:pPr>
        <w:widowControl w:val="0"/>
        <w:jc w:val="both"/>
        <w:rPr>
          <w:color w:val="000000"/>
        </w:rPr>
      </w:pPr>
      <w:r>
        <w:rPr>
          <w:color w:val="000000"/>
        </w:rPr>
        <w:t xml:space="preserve">    水泥砂浆 20mm＋</w:t>
      </w:r>
      <w:r>
        <w:rPr>
          <w:color w:val="800080"/>
        </w:rPr>
        <w:t>钢筋混凝土 120mm</w:t>
      </w:r>
      <w:r>
        <w:rPr>
          <w:color w:val="000000"/>
        </w:rPr>
        <w:t>＋</w:t>
      </w:r>
      <w:r>
        <w:rPr>
          <w:color w:val="800000"/>
        </w:rPr>
        <w:t>挤塑聚苯板 100mm</w:t>
      </w:r>
      <w:r>
        <w:rPr>
          <w:color w:val="000000"/>
        </w:rPr>
        <w:t>＋水泥砂浆 20mm</w:t>
      </w:r>
    </w:p>
    <w:p w14:paraId="312DAF02">
      <w:pPr>
        <w:widowControl w:val="0"/>
        <w:jc w:val="both"/>
        <w:rPr>
          <w:color w:val="000000"/>
        </w:rPr>
      </w:pPr>
      <w:r>
        <w:rPr>
          <w:b/>
          <w:color w:val="000000"/>
          <w:sz w:val="24"/>
          <w:szCs w:val="24"/>
        </w:rPr>
        <w:t>4. 采暖与非采暖隔墙：</w:t>
      </w:r>
      <w:r>
        <w:rPr>
          <w:color w:val="0000FF"/>
          <w:sz w:val="21"/>
          <w:szCs w:val="21"/>
        </w:rPr>
        <w:t>控温与非控温隔墙构造一 (K=0.579,D=4.522)：</w:t>
      </w:r>
    </w:p>
    <w:p w14:paraId="6568846A">
      <w:pPr>
        <w:widowControl w:val="0"/>
        <w:jc w:val="both"/>
        <w:rPr>
          <w:color w:val="000000"/>
        </w:rPr>
      </w:pPr>
      <w:r>
        <w:rPr>
          <w:color w:val="000000"/>
        </w:rPr>
        <w:t xml:space="preserve">    水泥砂浆 20mm＋</w:t>
      </w:r>
      <w:r>
        <w:rPr>
          <w:color w:val="800000"/>
        </w:rPr>
        <w:t>蒸压加气混凝土砌块B07 190mm</w:t>
      </w:r>
      <w:r>
        <w:rPr>
          <w:color w:val="000000"/>
        </w:rPr>
        <w:t>＋稀土无机保温材料 30mm</w:t>
      </w:r>
    </w:p>
    <w:p w14:paraId="7888B9A3">
      <w:pPr>
        <w:widowControl w:val="0"/>
        <w:jc w:val="both"/>
        <w:rPr>
          <w:color w:val="000000"/>
        </w:rPr>
      </w:pPr>
      <w:r>
        <w:rPr>
          <w:b/>
          <w:color w:val="000000"/>
          <w:sz w:val="24"/>
          <w:szCs w:val="24"/>
        </w:rPr>
        <w:t>5. 外窗：</w:t>
      </w:r>
      <w:r>
        <w:rPr>
          <w:color w:val="0000FF"/>
          <w:sz w:val="21"/>
          <w:szCs w:val="21"/>
        </w:rPr>
        <w:t>65系列平开铝合金保温节能窗5+9A+5+9A+5 (K=2.000)：</w:t>
      </w:r>
    </w:p>
    <w:p w14:paraId="5EEFD21D">
      <w:pPr>
        <w:widowControl w:val="0"/>
        <w:jc w:val="both"/>
        <w:rPr>
          <w:color w:val="000000"/>
        </w:rPr>
      </w:pPr>
      <w:r>
        <w:rPr>
          <w:color w:val="000000"/>
        </w:rPr>
        <w:t xml:space="preserve">    传热系数2.000W/㎡.K，窗遮阳系数0.600</w:t>
      </w:r>
    </w:p>
    <w:p w14:paraId="306D607F">
      <w:pPr>
        <w:widowControl w:val="0"/>
        <w:jc w:val="both"/>
        <w:rPr>
          <w:color w:val="000000"/>
        </w:rPr>
      </w:pPr>
      <w:r>
        <w:rPr>
          <w:b/>
          <w:color w:val="000000"/>
          <w:sz w:val="24"/>
          <w:szCs w:val="24"/>
        </w:rPr>
        <w:t>6. 周边地面：</w:t>
      </w:r>
      <w:r>
        <w:rPr>
          <w:color w:val="0000FF"/>
          <w:sz w:val="21"/>
          <w:szCs w:val="21"/>
        </w:rPr>
        <w:t>周边地面构造一 (K=0.155,D=1.700)：</w:t>
      </w:r>
    </w:p>
    <w:p w14:paraId="11EDFC27">
      <w:pPr>
        <w:widowControl w:val="0"/>
        <w:jc w:val="both"/>
        <w:rPr>
          <w:color w:val="000000"/>
        </w:rPr>
      </w:pPr>
      <w:r>
        <w:rPr>
          <w:color w:val="000000"/>
        </w:rPr>
        <w:t xml:space="preserve">    </w:t>
      </w:r>
      <w:r>
        <w:rPr>
          <w:color w:val="800000"/>
        </w:rPr>
        <w:t>挤塑聚苯乙烯泡沫塑料（带表皮） 150mm</w:t>
      </w:r>
    </w:p>
    <w:p w14:paraId="26A2A2B3">
      <w:pPr>
        <w:widowControl w:val="0"/>
        <w:jc w:val="both"/>
        <w:rPr>
          <w:color w:val="000000"/>
        </w:rPr>
      </w:pPr>
      <w:r>
        <w:rPr>
          <w:b/>
          <w:color w:val="000000"/>
          <w:sz w:val="24"/>
          <w:szCs w:val="24"/>
        </w:rPr>
        <w:t>7. 采暖地下室外墙：</w:t>
      </w:r>
      <w:r>
        <w:rPr>
          <w:color w:val="0000FF"/>
          <w:sz w:val="21"/>
          <w:szCs w:val="21"/>
        </w:rPr>
        <w:t>地下墙构造一 (K=0.399,D=3.556)：</w:t>
      </w:r>
    </w:p>
    <w:p w14:paraId="01B6AE90">
      <w:pPr>
        <w:widowControl w:val="0"/>
        <w:jc w:val="both"/>
        <w:rPr>
          <w:color w:val="000000"/>
        </w:rPr>
      </w:pPr>
      <w:r>
        <w:rPr>
          <w:color w:val="000000"/>
        </w:rPr>
        <w:t xml:space="preserve">    水泥砂浆 20mm＋</w:t>
      </w:r>
      <w:r>
        <w:rPr>
          <w:color w:val="800000"/>
        </w:rPr>
        <w:t>挤塑聚苯乙烯泡沫塑料（带表皮） 80mm</w:t>
      </w:r>
      <w:r>
        <w:rPr>
          <w:color w:val="000000"/>
        </w:rPr>
        <w:t>＋水泥砂浆 15mm＋</w:t>
      </w:r>
      <w:r>
        <w:rPr>
          <w:color w:val="800080"/>
        </w:rPr>
        <w:t>钢筋混凝土 200mm</w:t>
      </w:r>
      <w:r>
        <w:rPr>
          <w:color w:val="000000"/>
        </w:rPr>
        <w:t>＋水泥砂浆 20mm</w:t>
      </w:r>
    </w:p>
    <w:p w14:paraId="1E2CCCBA">
      <w:pPr>
        <w:pStyle w:val="2"/>
        <w:widowControl w:val="0"/>
        <w:jc w:val="both"/>
        <w:rPr>
          <w:color w:val="000000"/>
        </w:rPr>
      </w:pPr>
      <w:bookmarkStart w:id="58" w:name="_Toc19230"/>
      <w:r>
        <w:rPr>
          <w:color w:val="000000"/>
        </w:rPr>
        <w:t>房间类型</w:t>
      </w:r>
      <w:bookmarkEnd w:id="58"/>
    </w:p>
    <w:p w14:paraId="46E1ED9B">
      <w:pPr>
        <w:pStyle w:val="4"/>
        <w:widowControl w:val="0"/>
        <w:jc w:val="both"/>
        <w:rPr>
          <w:color w:val="000000"/>
        </w:rPr>
      </w:pPr>
      <w:bookmarkStart w:id="59" w:name="_Toc29448"/>
      <w:r>
        <w:rPr>
          <w:color w:val="000000"/>
        </w:rPr>
        <w:t>房间参数表</w:t>
      </w:r>
      <w:bookmarkEnd w:id="59"/>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14:paraId="0A302E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08CE50">
            <w:pPr>
              <w:jc w:val="center"/>
            </w:pPr>
            <w:r>
              <w:t>房间类型</w:t>
            </w:r>
          </w:p>
        </w:tc>
        <w:tc>
          <w:tcPr>
            <w:shd w:val="clear" w:color="auto" w:fill="E6E6E6"/>
            <w:vAlign w:val="center"/>
          </w:tcPr>
          <w:p w14:paraId="5DF821AB">
            <w:pPr>
              <w:jc w:val="center"/>
            </w:pPr>
            <w:r>
              <w:t>空调</w:t>
            </w:r>
            <w:r>
              <w:br w:type="textWrapping"/>
            </w:r>
            <w:r>
              <w:t>温度℃</w:t>
            </w:r>
          </w:p>
        </w:tc>
        <w:tc>
          <w:tcPr>
            <w:shd w:val="clear" w:color="auto" w:fill="E6E6E6"/>
            <w:vAlign w:val="center"/>
          </w:tcPr>
          <w:p w14:paraId="44B5DB72">
            <w:pPr>
              <w:jc w:val="center"/>
            </w:pPr>
            <w:r>
              <w:t>供暖</w:t>
            </w:r>
            <w:r>
              <w:br w:type="textWrapping"/>
            </w:r>
            <w:r>
              <w:t>温度℃</w:t>
            </w:r>
          </w:p>
        </w:tc>
        <w:tc>
          <w:tcPr>
            <w:shd w:val="clear" w:color="auto" w:fill="E6E6E6"/>
            <w:vAlign w:val="center"/>
          </w:tcPr>
          <w:p w14:paraId="776D44C4">
            <w:pPr>
              <w:jc w:val="center"/>
            </w:pPr>
            <w:r>
              <w:t>新风量</w:t>
            </w:r>
          </w:p>
        </w:tc>
        <w:tc>
          <w:tcPr>
            <w:shd w:val="clear" w:color="auto" w:fill="E6E6E6"/>
            <w:vAlign w:val="center"/>
          </w:tcPr>
          <w:p w14:paraId="0977ABB5">
            <w:pPr>
              <w:jc w:val="center"/>
            </w:pPr>
            <w:r>
              <w:t>渗透风</w:t>
            </w:r>
            <w:r>
              <w:br w:type="textWrapping"/>
            </w:r>
            <w:r>
              <w:t>换气次数</w:t>
            </w:r>
          </w:p>
        </w:tc>
        <w:tc>
          <w:tcPr>
            <w:shd w:val="clear" w:color="auto" w:fill="E6E6E6"/>
            <w:vAlign w:val="center"/>
          </w:tcPr>
          <w:p w14:paraId="23B3C3C3">
            <w:pPr>
              <w:jc w:val="center"/>
            </w:pPr>
            <w:r>
              <w:t>人员密度</w:t>
            </w:r>
          </w:p>
        </w:tc>
        <w:tc>
          <w:tcPr>
            <w:shd w:val="clear" w:color="auto" w:fill="E6E6E6"/>
            <w:vAlign w:val="center"/>
          </w:tcPr>
          <w:p w14:paraId="6BD2A664">
            <w:pPr>
              <w:jc w:val="center"/>
            </w:pPr>
            <w:r>
              <w:t>照明功率</w:t>
            </w:r>
            <w:r>
              <w:br w:type="textWrapping"/>
            </w:r>
            <w:r>
              <w:t>密度</w:t>
            </w:r>
          </w:p>
        </w:tc>
        <w:tc>
          <w:tcPr>
            <w:shd w:val="clear" w:color="auto" w:fill="E6E6E6"/>
            <w:vAlign w:val="center"/>
          </w:tcPr>
          <w:p w14:paraId="48138F96">
            <w:pPr>
              <w:jc w:val="center"/>
            </w:pPr>
            <w:r>
              <w:t>电器设备</w:t>
            </w:r>
            <w:r>
              <w:br w:type="textWrapping"/>
            </w:r>
            <w:r>
              <w:t>功率</w:t>
            </w:r>
          </w:p>
        </w:tc>
      </w:tr>
      <w:tr w14:paraId="7B95E9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D396FB">
            <w:r>
              <w:t>3星客房</w:t>
            </w:r>
          </w:p>
        </w:tc>
        <w:tc>
          <w:tcPr>
            <w:vAlign w:val="center"/>
          </w:tcPr>
          <w:p w14:paraId="7C99FE62">
            <w:pPr>
              <w:jc w:val="center"/>
            </w:pPr>
            <w:r>
              <w:t>25</w:t>
            </w:r>
          </w:p>
        </w:tc>
        <w:tc>
          <w:tcPr>
            <w:vAlign w:val="center"/>
          </w:tcPr>
          <w:p w14:paraId="5DD44D21">
            <w:pPr>
              <w:jc w:val="center"/>
            </w:pPr>
            <w:r>
              <w:t>22</w:t>
            </w:r>
          </w:p>
        </w:tc>
        <w:tc>
          <w:tcPr>
            <w:vAlign w:val="center"/>
          </w:tcPr>
          <w:p w14:paraId="4BB4329B">
            <w:pPr>
              <w:jc w:val="center"/>
            </w:pPr>
            <w:r>
              <w:t>－</w:t>
            </w:r>
          </w:p>
        </w:tc>
        <w:tc>
          <w:tcPr>
            <w:vAlign w:val="center"/>
          </w:tcPr>
          <w:p w14:paraId="02999432">
            <w:pPr>
              <w:jc w:val="center"/>
            </w:pPr>
            <w:r>
              <w:t>－</w:t>
            </w:r>
          </w:p>
        </w:tc>
        <w:tc>
          <w:tcPr>
            <w:vAlign w:val="center"/>
          </w:tcPr>
          <w:p w14:paraId="77524CF6">
            <w:pPr>
              <w:jc w:val="center"/>
            </w:pPr>
            <w:r>
              <w:t>－</w:t>
            </w:r>
          </w:p>
        </w:tc>
        <w:tc>
          <w:tcPr>
            <w:vAlign w:val="center"/>
          </w:tcPr>
          <w:p w14:paraId="740DD246">
            <w:pPr>
              <w:jc w:val="center"/>
            </w:pPr>
            <w:r>
              <w:t>－</w:t>
            </w:r>
          </w:p>
        </w:tc>
        <w:tc>
          <w:tcPr>
            <w:vAlign w:val="center"/>
          </w:tcPr>
          <w:p w14:paraId="1A2A0C1E">
            <w:pPr>
              <w:jc w:val="center"/>
            </w:pPr>
            <w:r>
              <w:t>－</w:t>
            </w:r>
          </w:p>
        </w:tc>
      </w:tr>
      <w:tr w14:paraId="285B77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753943F">
            <w:r>
              <w:t>一般商店</w:t>
            </w:r>
          </w:p>
        </w:tc>
        <w:tc>
          <w:tcPr>
            <w:vAlign w:val="center"/>
          </w:tcPr>
          <w:p w14:paraId="23287340">
            <w:pPr>
              <w:jc w:val="center"/>
            </w:pPr>
            <w:r>
              <w:t>25</w:t>
            </w:r>
          </w:p>
        </w:tc>
        <w:tc>
          <w:tcPr>
            <w:vAlign w:val="center"/>
          </w:tcPr>
          <w:p w14:paraId="725A5272">
            <w:pPr>
              <w:jc w:val="center"/>
            </w:pPr>
            <w:r>
              <w:t>20</w:t>
            </w:r>
          </w:p>
        </w:tc>
        <w:tc>
          <w:tcPr>
            <w:vAlign w:val="center"/>
          </w:tcPr>
          <w:p w14:paraId="6D8837FB">
            <w:pPr>
              <w:jc w:val="center"/>
            </w:pPr>
            <w:r>
              <w:t>－</w:t>
            </w:r>
          </w:p>
        </w:tc>
        <w:tc>
          <w:tcPr>
            <w:vAlign w:val="center"/>
          </w:tcPr>
          <w:p w14:paraId="4313F314">
            <w:pPr>
              <w:jc w:val="center"/>
            </w:pPr>
            <w:r>
              <w:t>－</w:t>
            </w:r>
          </w:p>
        </w:tc>
        <w:tc>
          <w:tcPr>
            <w:vAlign w:val="center"/>
          </w:tcPr>
          <w:p w14:paraId="55EEB584">
            <w:pPr>
              <w:jc w:val="center"/>
            </w:pPr>
            <w:r>
              <w:t>－</w:t>
            </w:r>
          </w:p>
        </w:tc>
        <w:tc>
          <w:tcPr>
            <w:vAlign w:val="center"/>
          </w:tcPr>
          <w:p w14:paraId="65091F0B">
            <w:pPr>
              <w:jc w:val="center"/>
            </w:pPr>
            <w:r>
              <w:t>－</w:t>
            </w:r>
          </w:p>
        </w:tc>
        <w:tc>
          <w:tcPr>
            <w:vAlign w:val="center"/>
          </w:tcPr>
          <w:p w14:paraId="2E97DEE0">
            <w:pPr>
              <w:jc w:val="center"/>
            </w:pPr>
            <w:r>
              <w:t>－</w:t>
            </w:r>
          </w:p>
        </w:tc>
      </w:tr>
      <w:tr w14:paraId="08ED58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E4D653">
            <w:r>
              <w:t>中餐厅</w:t>
            </w:r>
          </w:p>
        </w:tc>
        <w:tc>
          <w:tcPr>
            <w:vAlign w:val="center"/>
          </w:tcPr>
          <w:p w14:paraId="61AFD212">
            <w:pPr>
              <w:jc w:val="center"/>
            </w:pPr>
            <w:r>
              <w:t>26</w:t>
            </w:r>
          </w:p>
        </w:tc>
        <w:tc>
          <w:tcPr>
            <w:vAlign w:val="center"/>
          </w:tcPr>
          <w:p w14:paraId="09836312">
            <w:pPr>
              <w:jc w:val="center"/>
            </w:pPr>
            <w:r>
              <w:t>20</w:t>
            </w:r>
          </w:p>
        </w:tc>
        <w:tc>
          <w:tcPr>
            <w:vAlign w:val="center"/>
          </w:tcPr>
          <w:p w14:paraId="1457AEDA">
            <w:pPr>
              <w:jc w:val="center"/>
            </w:pPr>
            <w:r>
              <w:t>－</w:t>
            </w:r>
          </w:p>
        </w:tc>
        <w:tc>
          <w:tcPr>
            <w:vAlign w:val="center"/>
          </w:tcPr>
          <w:p w14:paraId="3CD958C8">
            <w:pPr>
              <w:jc w:val="center"/>
            </w:pPr>
            <w:r>
              <w:t>－</w:t>
            </w:r>
          </w:p>
        </w:tc>
        <w:tc>
          <w:tcPr>
            <w:vAlign w:val="center"/>
          </w:tcPr>
          <w:p w14:paraId="396C5C46">
            <w:pPr>
              <w:jc w:val="center"/>
            </w:pPr>
            <w:r>
              <w:t>－</w:t>
            </w:r>
          </w:p>
        </w:tc>
        <w:tc>
          <w:tcPr>
            <w:vAlign w:val="center"/>
          </w:tcPr>
          <w:p w14:paraId="7DAFE59F">
            <w:pPr>
              <w:jc w:val="center"/>
            </w:pPr>
            <w:r>
              <w:t>－</w:t>
            </w:r>
          </w:p>
        </w:tc>
        <w:tc>
          <w:tcPr>
            <w:vAlign w:val="center"/>
          </w:tcPr>
          <w:p w14:paraId="6DF5D371">
            <w:pPr>
              <w:jc w:val="center"/>
            </w:pPr>
            <w:r>
              <w:t>－</w:t>
            </w:r>
          </w:p>
        </w:tc>
      </w:tr>
      <w:tr w14:paraId="760209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3AC2B6">
            <w:r>
              <w:t>休息室</w:t>
            </w:r>
          </w:p>
        </w:tc>
        <w:tc>
          <w:tcPr>
            <w:vAlign w:val="center"/>
          </w:tcPr>
          <w:p w14:paraId="1BBCFFCB">
            <w:pPr>
              <w:jc w:val="center"/>
            </w:pPr>
            <w:r>
              <w:t>26</w:t>
            </w:r>
          </w:p>
        </w:tc>
        <w:tc>
          <w:tcPr>
            <w:vAlign w:val="center"/>
          </w:tcPr>
          <w:p w14:paraId="60B68F14">
            <w:pPr>
              <w:jc w:val="center"/>
            </w:pPr>
            <w:r>
              <w:t>18</w:t>
            </w:r>
          </w:p>
        </w:tc>
        <w:tc>
          <w:tcPr>
            <w:vAlign w:val="center"/>
          </w:tcPr>
          <w:p w14:paraId="2F94352F">
            <w:pPr>
              <w:jc w:val="center"/>
            </w:pPr>
            <w:r>
              <w:t>－</w:t>
            </w:r>
          </w:p>
        </w:tc>
        <w:tc>
          <w:tcPr>
            <w:vAlign w:val="center"/>
          </w:tcPr>
          <w:p w14:paraId="222F1E4C">
            <w:pPr>
              <w:jc w:val="center"/>
            </w:pPr>
            <w:r>
              <w:t>－</w:t>
            </w:r>
          </w:p>
        </w:tc>
        <w:tc>
          <w:tcPr>
            <w:vAlign w:val="center"/>
          </w:tcPr>
          <w:p w14:paraId="3FD86FC9">
            <w:pPr>
              <w:jc w:val="center"/>
            </w:pPr>
            <w:r>
              <w:t>－</w:t>
            </w:r>
          </w:p>
        </w:tc>
        <w:tc>
          <w:tcPr>
            <w:vAlign w:val="center"/>
          </w:tcPr>
          <w:p w14:paraId="72AD85F1">
            <w:pPr>
              <w:jc w:val="center"/>
            </w:pPr>
            <w:r>
              <w:t>－</w:t>
            </w:r>
          </w:p>
        </w:tc>
        <w:tc>
          <w:tcPr>
            <w:vAlign w:val="center"/>
          </w:tcPr>
          <w:p w14:paraId="53B0CDF1">
            <w:pPr>
              <w:jc w:val="center"/>
            </w:pPr>
            <w:r>
              <w:t>－</w:t>
            </w:r>
          </w:p>
        </w:tc>
      </w:tr>
      <w:tr w14:paraId="3736CC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F70982">
            <w:r>
              <w:t>会客室</w:t>
            </w:r>
          </w:p>
        </w:tc>
        <w:tc>
          <w:tcPr>
            <w:vAlign w:val="center"/>
          </w:tcPr>
          <w:p w14:paraId="4B8A2B9B">
            <w:pPr>
              <w:jc w:val="center"/>
            </w:pPr>
            <w:r>
              <w:t>26</w:t>
            </w:r>
          </w:p>
        </w:tc>
        <w:tc>
          <w:tcPr>
            <w:vAlign w:val="center"/>
          </w:tcPr>
          <w:p w14:paraId="28EC447B">
            <w:pPr>
              <w:jc w:val="center"/>
            </w:pPr>
            <w:r>
              <w:t>20</w:t>
            </w:r>
          </w:p>
        </w:tc>
        <w:tc>
          <w:tcPr>
            <w:vAlign w:val="center"/>
          </w:tcPr>
          <w:p w14:paraId="05040F31">
            <w:pPr>
              <w:jc w:val="center"/>
            </w:pPr>
            <w:r>
              <w:t>－</w:t>
            </w:r>
          </w:p>
        </w:tc>
        <w:tc>
          <w:tcPr>
            <w:vAlign w:val="center"/>
          </w:tcPr>
          <w:p w14:paraId="3AD558AF">
            <w:pPr>
              <w:jc w:val="center"/>
            </w:pPr>
            <w:r>
              <w:t>－</w:t>
            </w:r>
          </w:p>
        </w:tc>
        <w:tc>
          <w:tcPr>
            <w:vAlign w:val="center"/>
          </w:tcPr>
          <w:p w14:paraId="7759C323">
            <w:pPr>
              <w:jc w:val="center"/>
            </w:pPr>
            <w:r>
              <w:t>－</w:t>
            </w:r>
          </w:p>
        </w:tc>
        <w:tc>
          <w:tcPr>
            <w:vAlign w:val="center"/>
          </w:tcPr>
          <w:p w14:paraId="56502B8B">
            <w:pPr>
              <w:jc w:val="center"/>
            </w:pPr>
            <w:r>
              <w:t>－</w:t>
            </w:r>
          </w:p>
        </w:tc>
        <w:tc>
          <w:tcPr>
            <w:vAlign w:val="center"/>
          </w:tcPr>
          <w:p w14:paraId="39BD39C5">
            <w:pPr>
              <w:jc w:val="center"/>
            </w:pPr>
            <w:r>
              <w:t>－</w:t>
            </w:r>
          </w:p>
        </w:tc>
      </w:tr>
      <w:tr w14:paraId="63F6E9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C9E86D">
            <w:r>
              <w:t>会议室</w:t>
            </w:r>
          </w:p>
        </w:tc>
        <w:tc>
          <w:tcPr>
            <w:vAlign w:val="center"/>
          </w:tcPr>
          <w:p w14:paraId="423640AC">
            <w:pPr>
              <w:jc w:val="center"/>
            </w:pPr>
            <w:r>
              <w:t>26</w:t>
            </w:r>
          </w:p>
        </w:tc>
        <w:tc>
          <w:tcPr>
            <w:vAlign w:val="center"/>
          </w:tcPr>
          <w:p w14:paraId="6C042BF0">
            <w:pPr>
              <w:jc w:val="center"/>
            </w:pPr>
            <w:r>
              <w:t>18</w:t>
            </w:r>
          </w:p>
        </w:tc>
        <w:tc>
          <w:tcPr>
            <w:vAlign w:val="center"/>
          </w:tcPr>
          <w:p w14:paraId="5B6AEEF6">
            <w:pPr>
              <w:jc w:val="center"/>
            </w:pPr>
            <w:r>
              <w:t>－</w:t>
            </w:r>
          </w:p>
        </w:tc>
        <w:tc>
          <w:tcPr>
            <w:vAlign w:val="center"/>
          </w:tcPr>
          <w:p w14:paraId="4D843244">
            <w:pPr>
              <w:jc w:val="center"/>
            </w:pPr>
            <w:r>
              <w:t>－</w:t>
            </w:r>
          </w:p>
        </w:tc>
        <w:tc>
          <w:tcPr>
            <w:vAlign w:val="center"/>
          </w:tcPr>
          <w:p w14:paraId="7E1CBF4E">
            <w:pPr>
              <w:jc w:val="center"/>
            </w:pPr>
            <w:r>
              <w:t>－</w:t>
            </w:r>
          </w:p>
        </w:tc>
        <w:tc>
          <w:tcPr>
            <w:vAlign w:val="center"/>
          </w:tcPr>
          <w:p w14:paraId="082CCFF8">
            <w:pPr>
              <w:jc w:val="center"/>
            </w:pPr>
            <w:r>
              <w:t>－</w:t>
            </w:r>
          </w:p>
        </w:tc>
        <w:tc>
          <w:tcPr>
            <w:vAlign w:val="center"/>
          </w:tcPr>
          <w:p w14:paraId="49EA77BF">
            <w:pPr>
              <w:jc w:val="center"/>
            </w:pPr>
            <w:r>
              <w:t>－</w:t>
            </w:r>
          </w:p>
        </w:tc>
      </w:tr>
      <w:tr w14:paraId="38A428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FECC6B5">
            <w:r>
              <w:t>健身房</w:t>
            </w:r>
          </w:p>
        </w:tc>
        <w:tc>
          <w:tcPr>
            <w:vAlign w:val="center"/>
          </w:tcPr>
          <w:p w14:paraId="14302185">
            <w:pPr>
              <w:jc w:val="center"/>
            </w:pPr>
            <w:r>
              <w:t>24</w:t>
            </w:r>
          </w:p>
        </w:tc>
        <w:tc>
          <w:tcPr>
            <w:vAlign w:val="center"/>
          </w:tcPr>
          <w:p w14:paraId="5C65F2D9">
            <w:pPr>
              <w:jc w:val="center"/>
            </w:pPr>
            <w:r>
              <w:t>19</w:t>
            </w:r>
          </w:p>
        </w:tc>
        <w:tc>
          <w:tcPr>
            <w:vAlign w:val="center"/>
          </w:tcPr>
          <w:p w14:paraId="1DEFDA54">
            <w:pPr>
              <w:jc w:val="center"/>
            </w:pPr>
            <w:r>
              <w:t>－</w:t>
            </w:r>
          </w:p>
        </w:tc>
        <w:tc>
          <w:tcPr>
            <w:vAlign w:val="center"/>
          </w:tcPr>
          <w:p w14:paraId="56D85BCF">
            <w:pPr>
              <w:jc w:val="center"/>
            </w:pPr>
            <w:r>
              <w:t>－</w:t>
            </w:r>
          </w:p>
        </w:tc>
        <w:tc>
          <w:tcPr>
            <w:vAlign w:val="center"/>
          </w:tcPr>
          <w:p w14:paraId="15962FB7">
            <w:pPr>
              <w:jc w:val="center"/>
            </w:pPr>
            <w:r>
              <w:t>－</w:t>
            </w:r>
          </w:p>
        </w:tc>
        <w:tc>
          <w:tcPr>
            <w:vAlign w:val="center"/>
          </w:tcPr>
          <w:p w14:paraId="5293E91E">
            <w:pPr>
              <w:jc w:val="center"/>
            </w:pPr>
            <w:r>
              <w:t>－</w:t>
            </w:r>
          </w:p>
        </w:tc>
        <w:tc>
          <w:tcPr>
            <w:vAlign w:val="center"/>
          </w:tcPr>
          <w:p w14:paraId="4B090CAA">
            <w:pPr>
              <w:jc w:val="center"/>
            </w:pPr>
            <w:r>
              <w:t>－</w:t>
            </w:r>
          </w:p>
        </w:tc>
      </w:tr>
      <w:tr w14:paraId="0DDB5C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52B776">
            <w:r>
              <w:t>卫生间</w:t>
            </w:r>
          </w:p>
        </w:tc>
        <w:tc>
          <w:tcPr>
            <w:vAlign w:val="center"/>
          </w:tcPr>
          <w:p w14:paraId="7DEFA9CD">
            <w:pPr>
              <w:jc w:val="center"/>
            </w:pPr>
            <w:r>
              <w:t>27</w:t>
            </w:r>
          </w:p>
        </w:tc>
        <w:tc>
          <w:tcPr>
            <w:vAlign w:val="center"/>
          </w:tcPr>
          <w:p w14:paraId="5A720663">
            <w:pPr>
              <w:jc w:val="center"/>
            </w:pPr>
            <w:r>
              <w:t>18</w:t>
            </w:r>
          </w:p>
        </w:tc>
        <w:tc>
          <w:tcPr>
            <w:vAlign w:val="center"/>
          </w:tcPr>
          <w:p w14:paraId="3CB000C5">
            <w:pPr>
              <w:jc w:val="center"/>
            </w:pPr>
            <w:r>
              <w:t>－</w:t>
            </w:r>
          </w:p>
        </w:tc>
        <w:tc>
          <w:tcPr>
            <w:vAlign w:val="center"/>
          </w:tcPr>
          <w:p w14:paraId="1E82E423">
            <w:pPr>
              <w:jc w:val="center"/>
            </w:pPr>
            <w:r>
              <w:t>－</w:t>
            </w:r>
          </w:p>
        </w:tc>
        <w:tc>
          <w:tcPr>
            <w:vAlign w:val="center"/>
          </w:tcPr>
          <w:p w14:paraId="05ACBF6D">
            <w:pPr>
              <w:jc w:val="center"/>
            </w:pPr>
            <w:r>
              <w:t>－</w:t>
            </w:r>
          </w:p>
        </w:tc>
        <w:tc>
          <w:tcPr>
            <w:vAlign w:val="center"/>
          </w:tcPr>
          <w:p w14:paraId="76612A71">
            <w:pPr>
              <w:jc w:val="center"/>
            </w:pPr>
            <w:r>
              <w:t>－</w:t>
            </w:r>
          </w:p>
        </w:tc>
        <w:tc>
          <w:tcPr>
            <w:vAlign w:val="center"/>
          </w:tcPr>
          <w:p w14:paraId="17EFB25C">
            <w:pPr>
              <w:jc w:val="center"/>
            </w:pPr>
            <w:r>
              <w:t>－</w:t>
            </w:r>
          </w:p>
        </w:tc>
      </w:tr>
      <w:tr w14:paraId="00CBDB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6F41C0">
            <w:r>
              <w:t>厨房</w:t>
            </w:r>
          </w:p>
        </w:tc>
        <w:tc>
          <w:tcPr>
            <w:vAlign w:val="center"/>
          </w:tcPr>
          <w:p w14:paraId="0B754492">
            <w:pPr>
              <w:jc w:val="center"/>
            </w:pPr>
            <w:r>
              <w:t>27</w:t>
            </w:r>
          </w:p>
        </w:tc>
        <w:tc>
          <w:tcPr>
            <w:vAlign w:val="center"/>
          </w:tcPr>
          <w:p w14:paraId="581D1A05">
            <w:pPr>
              <w:jc w:val="center"/>
            </w:pPr>
            <w:r>
              <w:t>18</w:t>
            </w:r>
          </w:p>
        </w:tc>
        <w:tc>
          <w:tcPr>
            <w:vAlign w:val="center"/>
          </w:tcPr>
          <w:p w14:paraId="5E2F22C7">
            <w:pPr>
              <w:jc w:val="center"/>
            </w:pPr>
            <w:r>
              <w:t>－</w:t>
            </w:r>
          </w:p>
        </w:tc>
        <w:tc>
          <w:tcPr>
            <w:vAlign w:val="center"/>
          </w:tcPr>
          <w:p w14:paraId="069CB2B9">
            <w:pPr>
              <w:jc w:val="center"/>
            </w:pPr>
            <w:r>
              <w:t>－</w:t>
            </w:r>
          </w:p>
        </w:tc>
        <w:tc>
          <w:tcPr>
            <w:vAlign w:val="center"/>
          </w:tcPr>
          <w:p w14:paraId="685FE77A">
            <w:pPr>
              <w:jc w:val="center"/>
            </w:pPr>
            <w:r>
              <w:t>－</w:t>
            </w:r>
          </w:p>
        </w:tc>
        <w:tc>
          <w:tcPr>
            <w:vAlign w:val="center"/>
          </w:tcPr>
          <w:p w14:paraId="66A3FCA1">
            <w:pPr>
              <w:jc w:val="center"/>
            </w:pPr>
            <w:r>
              <w:t>－</w:t>
            </w:r>
          </w:p>
        </w:tc>
        <w:tc>
          <w:tcPr>
            <w:vAlign w:val="center"/>
          </w:tcPr>
          <w:p w14:paraId="69951A36">
            <w:pPr>
              <w:jc w:val="center"/>
            </w:pPr>
            <w:r>
              <w:t>－</w:t>
            </w:r>
          </w:p>
        </w:tc>
      </w:tr>
      <w:tr w14:paraId="1F79D8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134F1C2">
            <w:r>
              <w:t>台球房</w:t>
            </w:r>
          </w:p>
        </w:tc>
        <w:tc>
          <w:tcPr>
            <w:vAlign w:val="center"/>
          </w:tcPr>
          <w:p w14:paraId="4A2AE2D5">
            <w:pPr>
              <w:jc w:val="center"/>
            </w:pPr>
            <w:r>
              <w:t>26</w:t>
            </w:r>
          </w:p>
        </w:tc>
        <w:tc>
          <w:tcPr>
            <w:vAlign w:val="center"/>
          </w:tcPr>
          <w:p w14:paraId="6A0620D6">
            <w:pPr>
              <w:jc w:val="center"/>
            </w:pPr>
            <w:r>
              <w:t>16</w:t>
            </w:r>
          </w:p>
        </w:tc>
        <w:tc>
          <w:tcPr>
            <w:vAlign w:val="center"/>
          </w:tcPr>
          <w:p w14:paraId="50A84910">
            <w:pPr>
              <w:jc w:val="center"/>
            </w:pPr>
            <w:r>
              <w:t>－</w:t>
            </w:r>
          </w:p>
        </w:tc>
        <w:tc>
          <w:tcPr>
            <w:vAlign w:val="center"/>
          </w:tcPr>
          <w:p w14:paraId="0CDE3939">
            <w:pPr>
              <w:jc w:val="center"/>
            </w:pPr>
            <w:r>
              <w:t>－</w:t>
            </w:r>
          </w:p>
        </w:tc>
        <w:tc>
          <w:tcPr>
            <w:vAlign w:val="center"/>
          </w:tcPr>
          <w:p w14:paraId="0414C040">
            <w:pPr>
              <w:jc w:val="center"/>
            </w:pPr>
            <w:r>
              <w:t>－</w:t>
            </w:r>
          </w:p>
        </w:tc>
        <w:tc>
          <w:tcPr>
            <w:vAlign w:val="center"/>
          </w:tcPr>
          <w:p w14:paraId="18EE9F70">
            <w:pPr>
              <w:jc w:val="center"/>
            </w:pPr>
            <w:r>
              <w:t>－</w:t>
            </w:r>
          </w:p>
        </w:tc>
        <w:tc>
          <w:tcPr>
            <w:vAlign w:val="center"/>
          </w:tcPr>
          <w:p w14:paraId="2E84B81A">
            <w:pPr>
              <w:jc w:val="center"/>
            </w:pPr>
            <w:r>
              <w:t>－</w:t>
            </w:r>
          </w:p>
        </w:tc>
      </w:tr>
      <w:tr w14:paraId="261D97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A9166B">
            <w:r>
              <w:t>大厅</w:t>
            </w:r>
          </w:p>
        </w:tc>
        <w:tc>
          <w:tcPr>
            <w:vAlign w:val="center"/>
          </w:tcPr>
          <w:p w14:paraId="0722713D">
            <w:pPr>
              <w:jc w:val="center"/>
            </w:pPr>
            <w:r>
              <w:t>28</w:t>
            </w:r>
          </w:p>
        </w:tc>
        <w:tc>
          <w:tcPr>
            <w:vAlign w:val="center"/>
          </w:tcPr>
          <w:p w14:paraId="59748E56">
            <w:pPr>
              <w:jc w:val="center"/>
            </w:pPr>
            <w:r>
              <w:t>18</w:t>
            </w:r>
          </w:p>
        </w:tc>
        <w:tc>
          <w:tcPr>
            <w:vAlign w:val="center"/>
          </w:tcPr>
          <w:p w14:paraId="3B03639F">
            <w:pPr>
              <w:jc w:val="center"/>
            </w:pPr>
            <w:r>
              <w:t>－</w:t>
            </w:r>
          </w:p>
        </w:tc>
        <w:tc>
          <w:tcPr>
            <w:vAlign w:val="center"/>
          </w:tcPr>
          <w:p w14:paraId="5FBE9062">
            <w:pPr>
              <w:jc w:val="center"/>
            </w:pPr>
            <w:r>
              <w:t>－</w:t>
            </w:r>
          </w:p>
        </w:tc>
        <w:tc>
          <w:tcPr>
            <w:vAlign w:val="center"/>
          </w:tcPr>
          <w:p w14:paraId="2AE550BD">
            <w:pPr>
              <w:jc w:val="center"/>
            </w:pPr>
            <w:r>
              <w:t>－</w:t>
            </w:r>
          </w:p>
        </w:tc>
        <w:tc>
          <w:tcPr>
            <w:vAlign w:val="center"/>
          </w:tcPr>
          <w:p w14:paraId="6EA9A3E9">
            <w:pPr>
              <w:jc w:val="center"/>
            </w:pPr>
            <w:r>
              <w:t>－</w:t>
            </w:r>
          </w:p>
        </w:tc>
        <w:tc>
          <w:tcPr>
            <w:vAlign w:val="center"/>
          </w:tcPr>
          <w:p w14:paraId="4414E01C">
            <w:pPr>
              <w:jc w:val="center"/>
            </w:pPr>
            <w:r>
              <w:t>－</w:t>
            </w:r>
          </w:p>
        </w:tc>
      </w:tr>
      <w:tr w14:paraId="217608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520892">
            <w:r>
              <w:t>布草间</w:t>
            </w:r>
          </w:p>
        </w:tc>
        <w:tc>
          <w:tcPr>
            <w:vAlign w:val="center"/>
          </w:tcPr>
          <w:p w14:paraId="1D499716">
            <w:pPr>
              <w:jc w:val="center"/>
            </w:pPr>
            <w:r>
              <w:t>26</w:t>
            </w:r>
          </w:p>
        </w:tc>
        <w:tc>
          <w:tcPr>
            <w:vAlign w:val="center"/>
          </w:tcPr>
          <w:p w14:paraId="39552387">
            <w:pPr>
              <w:jc w:val="center"/>
            </w:pPr>
            <w:r>
              <w:t>20</w:t>
            </w:r>
          </w:p>
        </w:tc>
        <w:tc>
          <w:tcPr>
            <w:vAlign w:val="center"/>
          </w:tcPr>
          <w:p w14:paraId="53BDBCDB">
            <w:pPr>
              <w:jc w:val="center"/>
            </w:pPr>
            <w:r>
              <w:t>－</w:t>
            </w:r>
          </w:p>
        </w:tc>
        <w:tc>
          <w:tcPr>
            <w:vAlign w:val="center"/>
          </w:tcPr>
          <w:p w14:paraId="1DADB27B">
            <w:pPr>
              <w:jc w:val="center"/>
            </w:pPr>
            <w:r>
              <w:t>－</w:t>
            </w:r>
          </w:p>
        </w:tc>
        <w:tc>
          <w:tcPr>
            <w:vAlign w:val="center"/>
          </w:tcPr>
          <w:p w14:paraId="70FEF0D8">
            <w:pPr>
              <w:jc w:val="center"/>
            </w:pPr>
            <w:r>
              <w:t>－</w:t>
            </w:r>
          </w:p>
        </w:tc>
        <w:tc>
          <w:tcPr>
            <w:vAlign w:val="center"/>
          </w:tcPr>
          <w:p w14:paraId="09446D2E">
            <w:pPr>
              <w:jc w:val="center"/>
            </w:pPr>
            <w:r>
              <w:t>－</w:t>
            </w:r>
          </w:p>
        </w:tc>
        <w:tc>
          <w:tcPr>
            <w:vAlign w:val="center"/>
          </w:tcPr>
          <w:p w14:paraId="672353E1">
            <w:pPr>
              <w:jc w:val="center"/>
            </w:pPr>
            <w:r>
              <w:t>－</w:t>
            </w:r>
          </w:p>
        </w:tc>
      </w:tr>
      <w:tr w14:paraId="756AE0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12B5BF">
            <w:r>
              <w:t>普通办公室</w:t>
            </w:r>
          </w:p>
        </w:tc>
        <w:tc>
          <w:tcPr>
            <w:vAlign w:val="center"/>
          </w:tcPr>
          <w:p w14:paraId="6A17FC30">
            <w:pPr>
              <w:jc w:val="center"/>
            </w:pPr>
            <w:r>
              <w:t>26</w:t>
            </w:r>
          </w:p>
        </w:tc>
        <w:tc>
          <w:tcPr>
            <w:vAlign w:val="center"/>
          </w:tcPr>
          <w:p w14:paraId="6C91964D">
            <w:pPr>
              <w:jc w:val="center"/>
            </w:pPr>
            <w:r>
              <w:t>20</w:t>
            </w:r>
          </w:p>
        </w:tc>
        <w:tc>
          <w:tcPr>
            <w:vAlign w:val="center"/>
          </w:tcPr>
          <w:p w14:paraId="55BF8D49">
            <w:pPr>
              <w:jc w:val="center"/>
            </w:pPr>
            <w:r>
              <w:t>－</w:t>
            </w:r>
          </w:p>
        </w:tc>
        <w:tc>
          <w:tcPr>
            <w:vAlign w:val="center"/>
          </w:tcPr>
          <w:p w14:paraId="3D7B8CB6">
            <w:pPr>
              <w:jc w:val="center"/>
            </w:pPr>
            <w:r>
              <w:t>－</w:t>
            </w:r>
          </w:p>
        </w:tc>
        <w:tc>
          <w:tcPr>
            <w:vAlign w:val="center"/>
          </w:tcPr>
          <w:p w14:paraId="6F1D1491">
            <w:pPr>
              <w:jc w:val="center"/>
            </w:pPr>
            <w:r>
              <w:t>－</w:t>
            </w:r>
          </w:p>
        </w:tc>
        <w:tc>
          <w:tcPr>
            <w:vAlign w:val="center"/>
          </w:tcPr>
          <w:p w14:paraId="72A1FDE6">
            <w:pPr>
              <w:jc w:val="center"/>
            </w:pPr>
            <w:r>
              <w:t>－</w:t>
            </w:r>
          </w:p>
        </w:tc>
        <w:tc>
          <w:tcPr>
            <w:vAlign w:val="center"/>
          </w:tcPr>
          <w:p w14:paraId="14109C1E">
            <w:pPr>
              <w:jc w:val="center"/>
            </w:pPr>
            <w:r>
              <w:t>－</w:t>
            </w:r>
          </w:p>
        </w:tc>
      </w:tr>
      <w:tr w14:paraId="784DF9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223BCF3">
            <w:r>
              <w:t>楼梯间</w:t>
            </w:r>
          </w:p>
        </w:tc>
        <w:tc>
          <w:tcPr>
            <w:vAlign w:val="center"/>
          </w:tcPr>
          <w:p w14:paraId="0874AB8F">
            <w:pPr>
              <w:jc w:val="center"/>
            </w:pPr>
            <w:r>
              <w:t>－</w:t>
            </w:r>
          </w:p>
        </w:tc>
        <w:tc>
          <w:tcPr>
            <w:vAlign w:val="center"/>
          </w:tcPr>
          <w:p w14:paraId="1B8DE132">
            <w:pPr>
              <w:jc w:val="center"/>
            </w:pPr>
            <w:r>
              <w:t>－</w:t>
            </w:r>
          </w:p>
        </w:tc>
        <w:tc>
          <w:tcPr>
            <w:vAlign w:val="center"/>
          </w:tcPr>
          <w:p w14:paraId="0158A709">
            <w:pPr>
              <w:jc w:val="center"/>
            </w:pPr>
            <w:r>
              <w:t>－</w:t>
            </w:r>
          </w:p>
        </w:tc>
        <w:tc>
          <w:tcPr>
            <w:vAlign w:val="center"/>
          </w:tcPr>
          <w:p w14:paraId="4C6A2661">
            <w:pPr>
              <w:jc w:val="center"/>
            </w:pPr>
            <w:r>
              <w:t>－</w:t>
            </w:r>
          </w:p>
        </w:tc>
        <w:tc>
          <w:tcPr>
            <w:vAlign w:val="center"/>
          </w:tcPr>
          <w:p w14:paraId="4ECCB206">
            <w:pPr>
              <w:jc w:val="center"/>
            </w:pPr>
            <w:r>
              <w:t>－</w:t>
            </w:r>
          </w:p>
        </w:tc>
        <w:tc>
          <w:tcPr>
            <w:vAlign w:val="center"/>
          </w:tcPr>
          <w:p w14:paraId="7263C8EF">
            <w:pPr>
              <w:jc w:val="center"/>
            </w:pPr>
            <w:r>
              <w:t>－</w:t>
            </w:r>
          </w:p>
        </w:tc>
        <w:tc>
          <w:tcPr>
            <w:vAlign w:val="center"/>
          </w:tcPr>
          <w:p w14:paraId="71F367CE">
            <w:pPr>
              <w:jc w:val="center"/>
            </w:pPr>
            <w:r>
              <w:t>－</w:t>
            </w:r>
          </w:p>
        </w:tc>
      </w:tr>
      <w:tr w14:paraId="77725E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1D40D3C">
            <w:r>
              <w:t>浴室</w:t>
            </w:r>
          </w:p>
        </w:tc>
        <w:tc>
          <w:tcPr>
            <w:vAlign w:val="center"/>
          </w:tcPr>
          <w:p w14:paraId="7473E78B">
            <w:pPr>
              <w:jc w:val="center"/>
            </w:pPr>
            <w:r>
              <w:t>27</w:t>
            </w:r>
          </w:p>
        </w:tc>
        <w:tc>
          <w:tcPr>
            <w:vAlign w:val="center"/>
          </w:tcPr>
          <w:p w14:paraId="180D927C">
            <w:pPr>
              <w:jc w:val="center"/>
            </w:pPr>
            <w:r>
              <w:t>25</w:t>
            </w:r>
          </w:p>
        </w:tc>
        <w:tc>
          <w:tcPr>
            <w:vAlign w:val="center"/>
          </w:tcPr>
          <w:p w14:paraId="6489B720">
            <w:pPr>
              <w:jc w:val="center"/>
            </w:pPr>
            <w:r>
              <w:t>－</w:t>
            </w:r>
          </w:p>
        </w:tc>
        <w:tc>
          <w:tcPr>
            <w:vAlign w:val="center"/>
          </w:tcPr>
          <w:p w14:paraId="62B1773B">
            <w:pPr>
              <w:jc w:val="center"/>
            </w:pPr>
            <w:r>
              <w:t>－</w:t>
            </w:r>
          </w:p>
        </w:tc>
        <w:tc>
          <w:tcPr>
            <w:vAlign w:val="center"/>
          </w:tcPr>
          <w:p w14:paraId="36EE4416">
            <w:pPr>
              <w:jc w:val="center"/>
            </w:pPr>
            <w:r>
              <w:t>－</w:t>
            </w:r>
          </w:p>
        </w:tc>
        <w:tc>
          <w:tcPr>
            <w:vAlign w:val="center"/>
          </w:tcPr>
          <w:p w14:paraId="606D5CD2">
            <w:pPr>
              <w:jc w:val="center"/>
            </w:pPr>
            <w:r>
              <w:t>－</w:t>
            </w:r>
          </w:p>
        </w:tc>
        <w:tc>
          <w:tcPr>
            <w:vAlign w:val="center"/>
          </w:tcPr>
          <w:p w14:paraId="5A1E7EB1">
            <w:pPr>
              <w:jc w:val="center"/>
            </w:pPr>
            <w:r>
              <w:t>－</w:t>
            </w:r>
          </w:p>
        </w:tc>
      </w:tr>
      <w:tr w14:paraId="37B529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FD4C49">
            <w:r>
              <w:t>空房间</w:t>
            </w:r>
          </w:p>
        </w:tc>
        <w:tc>
          <w:tcPr>
            <w:vAlign w:val="center"/>
          </w:tcPr>
          <w:p w14:paraId="6255C192">
            <w:pPr>
              <w:jc w:val="center"/>
            </w:pPr>
            <w:r>
              <w:t>－</w:t>
            </w:r>
          </w:p>
        </w:tc>
        <w:tc>
          <w:tcPr>
            <w:vAlign w:val="center"/>
          </w:tcPr>
          <w:p w14:paraId="66621B7E">
            <w:pPr>
              <w:jc w:val="center"/>
            </w:pPr>
            <w:r>
              <w:t>－</w:t>
            </w:r>
          </w:p>
        </w:tc>
        <w:tc>
          <w:tcPr>
            <w:vAlign w:val="center"/>
          </w:tcPr>
          <w:p w14:paraId="26C1A4CE">
            <w:pPr>
              <w:jc w:val="center"/>
            </w:pPr>
            <w:r>
              <w:t>－</w:t>
            </w:r>
          </w:p>
        </w:tc>
        <w:tc>
          <w:tcPr>
            <w:vAlign w:val="center"/>
          </w:tcPr>
          <w:p w14:paraId="1FBD6C1E">
            <w:pPr>
              <w:jc w:val="center"/>
            </w:pPr>
            <w:r>
              <w:t>－</w:t>
            </w:r>
          </w:p>
        </w:tc>
        <w:tc>
          <w:tcPr>
            <w:vAlign w:val="center"/>
          </w:tcPr>
          <w:p w14:paraId="7134FEAB">
            <w:pPr>
              <w:jc w:val="center"/>
            </w:pPr>
            <w:r>
              <w:t>－</w:t>
            </w:r>
          </w:p>
        </w:tc>
        <w:tc>
          <w:tcPr>
            <w:vAlign w:val="center"/>
          </w:tcPr>
          <w:p w14:paraId="7CA7EFC5">
            <w:pPr>
              <w:jc w:val="center"/>
            </w:pPr>
            <w:r>
              <w:t>－</w:t>
            </w:r>
          </w:p>
        </w:tc>
        <w:tc>
          <w:tcPr>
            <w:vAlign w:val="center"/>
          </w:tcPr>
          <w:p w14:paraId="674EEB47">
            <w:pPr>
              <w:jc w:val="center"/>
            </w:pPr>
            <w:r>
              <w:t>－</w:t>
            </w:r>
          </w:p>
        </w:tc>
      </w:tr>
      <w:tr w14:paraId="471937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CBFA844">
            <w:r>
              <w:t>设备间</w:t>
            </w:r>
          </w:p>
        </w:tc>
        <w:tc>
          <w:tcPr>
            <w:vAlign w:val="center"/>
          </w:tcPr>
          <w:p w14:paraId="6BADE0AE">
            <w:pPr>
              <w:jc w:val="center"/>
            </w:pPr>
            <w:r>
              <w:t>－</w:t>
            </w:r>
          </w:p>
        </w:tc>
        <w:tc>
          <w:tcPr>
            <w:vAlign w:val="center"/>
          </w:tcPr>
          <w:p w14:paraId="035F9D64">
            <w:pPr>
              <w:jc w:val="center"/>
            </w:pPr>
            <w:r>
              <w:t>－</w:t>
            </w:r>
          </w:p>
        </w:tc>
        <w:tc>
          <w:tcPr>
            <w:vAlign w:val="center"/>
          </w:tcPr>
          <w:p w14:paraId="131ABA4F">
            <w:pPr>
              <w:jc w:val="center"/>
            </w:pPr>
            <w:r>
              <w:t>－</w:t>
            </w:r>
          </w:p>
        </w:tc>
        <w:tc>
          <w:tcPr>
            <w:vAlign w:val="center"/>
          </w:tcPr>
          <w:p w14:paraId="4CEE6271">
            <w:pPr>
              <w:jc w:val="center"/>
            </w:pPr>
            <w:r>
              <w:t>－</w:t>
            </w:r>
          </w:p>
        </w:tc>
        <w:tc>
          <w:tcPr>
            <w:vAlign w:val="center"/>
          </w:tcPr>
          <w:p w14:paraId="0BBEC882">
            <w:pPr>
              <w:jc w:val="center"/>
            </w:pPr>
            <w:r>
              <w:t>－</w:t>
            </w:r>
          </w:p>
        </w:tc>
        <w:tc>
          <w:tcPr>
            <w:vAlign w:val="center"/>
          </w:tcPr>
          <w:p w14:paraId="664005C8">
            <w:pPr>
              <w:jc w:val="center"/>
            </w:pPr>
            <w:r>
              <w:t>－</w:t>
            </w:r>
          </w:p>
        </w:tc>
        <w:tc>
          <w:tcPr>
            <w:vAlign w:val="center"/>
          </w:tcPr>
          <w:p w14:paraId="76A47FC7">
            <w:pPr>
              <w:jc w:val="center"/>
            </w:pPr>
            <w:r>
              <w:t>－</w:t>
            </w:r>
          </w:p>
        </w:tc>
      </w:tr>
      <w:tr w14:paraId="0001BA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1DFD9B">
            <w:r>
              <w:t>走廊</w:t>
            </w:r>
          </w:p>
        </w:tc>
        <w:tc>
          <w:tcPr>
            <w:vAlign w:val="center"/>
          </w:tcPr>
          <w:p w14:paraId="52186CA9">
            <w:pPr>
              <w:jc w:val="center"/>
            </w:pPr>
            <w:r>
              <w:t>26</w:t>
            </w:r>
          </w:p>
        </w:tc>
        <w:tc>
          <w:tcPr>
            <w:vAlign w:val="center"/>
          </w:tcPr>
          <w:p w14:paraId="44A8F52B">
            <w:pPr>
              <w:jc w:val="center"/>
            </w:pPr>
            <w:r>
              <w:t>18</w:t>
            </w:r>
          </w:p>
        </w:tc>
        <w:tc>
          <w:tcPr>
            <w:vAlign w:val="center"/>
          </w:tcPr>
          <w:p w14:paraId="1979A710">
            <w:pPr>
              <w:jc w:val="center"/>
            </w:pPr>
            <w:r>
              <w:t>－</w:t>
            </w:r>
          </w:p>
        </w:tc>
        <w:tc>
          <w:tcPr>
            <w:vAlign w:val="center"/>
          </w:tcPr>
          <w:p w14:paraId="4F5671CB">
            <w:pPr>
              <w:jc w:val="center"/>
            </w:pPr>
            <w:r>
              <w:t>－</w:t>
            </w:r>
          </w:p>
        </w:tc>
        <w:tc>
          <w:tcPr>
            <w:vAlign w:val="center"/>
          </w:tcPr>
          <w:p w14:paraId="45557377">
            <w:pPr>
              <w:jc w:val="center"/>
            </w:pPr>
            <w:r>
              <w:t>－</w:t>
            </w:r>
          </w:p>
        </w:tc>
        <w:tc>
          <w:tcPr>
            <w:vAlign w:val="center"/>
          </w:tcPr>
          <w:p w14:paraId="784BC7EF">
            <w:pPr>
              <w:jc w:val="center"/>
            </w:pPr>
            <w:r>
              <w:t>－</w:t>
            </w:r>
          </w:p>
        </w:tc>
        <w:tc>
          <w:tcPr>
            <w:vAlign w:val="center"/>
          </w:tcPr>
          <w:p w14:paraId="29C6E650">
            <w:pPr>
              <w:jc w:val="center"/>
            </w:pPr>
            <w:r>
              <w:t>－</w:t>
            </w:r>
          </w:p>
        </w:tc>
      </w:tr>
      <w:tr w14:paraId="584CFF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EC1D1FF">
            <w:r>
              <w:t>酒吧、茶座</w:t>
            </w:r>
          </w:p>
        </w:tc>
        <w:tc>
          <w:tcPr>
            <w:vAlign w:val="center"/>
          </w:tcPr>
          <w:p w14:paraId="5E4A6674">
            <w:pPr>
              <w:jc w:val="center"/>
            </w:pPr>
            <w:r>
              <w:t>26</w:t>
            </w:r>
          </w:p>
        </w:tc>
        <w:tc>
          <w:tcPr>
            <w:vAlign w:val="center"/>
          </w:tcPr>
          <w:p w14:paraId="4BB14C84">
            <w:pPr>
              <w:jc w:val="center"/>
            </w:pPr>
            <w:r>
              <w:t>20</w:t>
            </w:r>
          </w:p>
        </w:tc>
        <w:tc>
          <w:tcPr>
            <w:vAlign w:val="center"/>
          </w:tcPr>
          <w:p w14:paraId="1D4AB58F">
            <w:pPr>
              <w:jc w:val="center"/>
            </w:pPr>
            <w:r>
              <w:t>－</w:t>
            </w:r>
          </w:p>
        </w:tc>
        <w:tc>
          <w:tcPr>
            <w:vAlign w:val="center"/>
          </w:tcPr>
          <w:p w14:paraId="04074E18">
            <w:pPr>
              <w:jc w:val="center"/>
            </w:pPr>
            <w:r>
              <w:t>－</w:t>
            </w:r>
          </w:p>
        </w:tc>
        <w:tc>
          <w:tcPr>
            <w:vAlign w:val="center"/>
          </w:tcPr>
          <w:p w14:paraId="11103E78">
            <w:pPr>
              <w:jc w:val="center"/>
            </w:pPr>
            <w:r>
              <w:t>－</w:t>
            </w:r>
          </w:p>
        </w:tc>
        <w:tc>
          <w:tcPr>
            <w:vAlign w:val="center"/>
          </w:tcPr>
          <w:p w14:paraId="2CD9CD09">
            <w:pPr>
              <w:jc w:val="center"/>
            </w:pPr>
            <w:r>
              <w:t>－</w:t>
            </w:r>
          </w:p>
        </w:tc>
        <w:tc>
          <w:tcPr>
            <w:vAlign w:val="center"/>
          </w:tcPr>
          <w:p w14:paraId="633BA472">
            <w:pPr>
              <w:jc w:val="center"/>
            </w:pPr>
            <w:r>
              <w:t>－</w:t>
            </w:r>
          </w:p>
        </w:tc>
      </w:tr>
      <w:tr w14:paraId="210C96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2CC76B">
            <w:r>
              <w:t>餐厅</w:t>
            </w:r>
          </w:p>
        </w:tc>
        <w:tc>
          <w:tcPr>
            <w:vAlign w:val="center"/>
          </w:tcPr>
          <w:p w14:paraId="0AAAD760">
            <w:pPr>
              <w:jc w:val="center"/>
            </w:pPr>
            <w:r>
              <w:t>26</w:t>
            </w:r>
          </w:p>
        </w:tc>
        <w:tc>
          <w:tcPr>
            <w:vAlign w:val="center"/>
          </w:tcPr>
          <w:p w14:paraId="33E18F6B">
            <w:pPr>
              <w:jc w:val="center"/>
            </w:pPr>
            <w:r>
              <w:t>20</w:t>
            </w:r>
          </w:p>
        </w:tc>
        <w:tc>
          <w:tcPr>
            <w:vAlign w:val="center"/>
          </w:tcPr>
          <w:p w14:paraId="28F12029">
            <w:pPr>
              <w:jc w:val="center"/>
            </w:pPr>
            <w:r>
              <w:t>－</w:t>
            </w:r>
          </w:p>
        </w:tc>
        <w:tc>
          <w:tcPr>
            <w:vAlign w:val="center"/>
          </w:tcPr>
          <w:p w14:paraId="44185CC7">
            <w:pPr>
              <w:jc w:val="center"/>
            </w:pPr>
            <w:r>
              <w:t>－</w:t>
            </w:r>
          </w:p>
        </w:tc>
        <w:tc>
          <w:tcPr>
            <w:vAlign w:val="center"/>
          </w:tcPr>
          <w:p w14:paraId="03C0A28C">
            <w:pPr>
              <w:jc w:val="center"/>
            </w:pPr>
            <w:r>
              <w:t>－</w:t>
            </w:r>
          </w:p>
        </w:tc>
        <w:tc>
          <w:tcPr>
            <w:vAlign w:val="center"/>
          </w:tcPr>
          <w:p w14:paraId="0335DC30">
            <w:pPr>
              <w:jc w:val="center"/>
            </w:pPr>
            <w:r>
              <w:t>－</w:t>
            </w:r>
          </w:p>
        </w:tc>
        <w:tc>
          <w:tcPr>
            <w:vAlign w:val="center"/>
          </w:tcPr>
          <w:p w14:paraId="53ABB7C9">
            <w:pPr>
              <w:jc w:val="center"/>
            </w:pPr>
            <w:r>
              <w:t>－</w:t>
            </w:r>
          </w:p>
        </w:tc>
      </w:tr>
    </w:tbl>
    <w:p w14:paraId="709DC680">
      <w:pPr>
        <w:pStyle w:val="2"/>
        <w:widowControl w:val="0"/>
        <w:jc w:val="both"/>
        <w:rPr>
          <w:color w:val="000000"/>
        </w:rPr>
      </w:pPr>
      <w:bookmarkStart w:id="60" w:name="_Toc2521"/>
      <w:r>
        <w:rPr>
          <w:color w:val="000000"/>
        </w:rPr>
        <w:t>设计建筑</w:t>
      </w:r>
      <w:bookmarkEnd w:id="60"/>
    </w:p>
    <w:p w14:paraId="16A9B874">
      <w:pPr>
        <w:pStyle w:val="4"/>
        <w:widowControl w:val="0"/>
        <w:jc w:val="both"/>
        <w:rPr>
          <w:color w:val="000000"/>
        </w:rPr>
      </w:pPr>
      <w:bookmarkStart w:id="61" w:name="_Toc16292"/>
      <w:r>
        <w:rPr>
          <w:color w:val="000000"/>
        </w:rPr>
        <w:t>负荷分项统计</w:t>
      </w:r>
      <w:bookmarkEnd w:id="61"/>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55F56C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22AD42C">
            <w:pPr>
              <w:jc w:val="center"/>
            </w:pPr>
            <w:r>
              <w:t>分类</w:t>
            </w:r>
          </w:p>
        </w:tc>
        <w:tc>
          <w:tcPr>
            <w:shd w:val="clear" w:color="auto" w:fill="E6E6E6"/>
            <w:vAlign w:val="center"/>
          </w:tcPr>
          <w:p w14:paraId="1CE83052">
            <w:pPr>
              <w:jc w:val="center"/>
            </w:pPr>
            <w:r>
              <w:t>围护传热</w:t>
            </w:r>
          </w:p>
        </w:tc>
        <w:tc>
          <w:tcPr>
            <w:shd w:val="clear" w:color="auto" w:fill="E6E6E6"/>
            <w:vAlign w:val="center"/>
          </w:tcPr>
          <w:p w14:paraId="227F0EB7">
            <w:pPr>
              <w:jc w:val="center"/>
            </w:pPr>
            <w:r>
              <w:t>室内得热</w:t>
            </w:r>
          </w:p>
        </w:tc>
        <w:tc>
          <w:tcPr>
            <w:shd w:val="clear" w:color="auto" w:fill="E6E6E6"/>
            <w:vAlign w:val="center"/>
          </w:tcPr>
          <w:p w14:paraId="4D33A3B3">
            <w:pPr>
              <w:jc w:val="center"/>
            </w:pPr>
            <w:r>
              <w:t>窗日射</w:t>
            </w:r>
          </w:p>
        </w:tc>
        <w:tc>
          <w:tcPr>
            <w:shd w:val="clear" w:color="auto" w:fill="E6E6E6"/>
            <w:vAlign w:val="center"/>
          </w:tcPr>
          <w:p w14:paraId="051CB721">
            <w:pPr>
              <w:jc w:val="center"/>
            </w:pPr>
            <w:r>
              <w:t>新风/渗透</w:t>
            </w:r>
          </w:p>
        </w:tc>
        <w:tc>
          <w:tcPr>
            <w:shd w:val="clear" w:color="auto" w:fill="E6E6E6"/>
            <w:vAlign w:val="center"/>
          </w:tcPr>
          <w:p w14:paraId="0CC47BAC">
            <w:pPr>
              <w:jc w:val="center"/>
            </w:pPr>
            <w:r>
              <w:t>热回收</w:t>
            </w:r>
          </w:p>
        </w:tc>
        <w:tc>
          <w:tcPr>
            <w:shd w:val="clear" w:color="auto" w:fill="E6E6E6"/>
            <w:vAlign w:val="center"/>
          </w:tcPr>
          <w:p w14:paraId="2E412105">
            <w:pPr>
              <w:jc w:val="center"/>
            </w:pPr>
            <w:r>
              <w:t>合计</w:t>
            </w:r>
          </w:p>
        </w:tc>
      </w:tr>
      <w:tr w14:paraId="265FF0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4C0F1F">
            <w:r>
              <w:t>供暖(kWh/㎡)</w:t>
            </w:r>
          </w:p>
        </w:tc>
        <w:tc>
          <w:tcPr>
            <w:vAlign w:val="center"/>
          </w:tcPr>
          <w:p w14:paraId="6CB62330">
            <w:r>
              <w:t>-38.50</w:t>
            </w:r>
          </w:p>
        </w:tc>
        <w:tc>
          <w:tcPr>
            <w:vAlign w:val="center"/>
          </w:tcPr>
          <w:p w14:paraId="6A2DC3CB">
            <w:r>
              <w:t>0.00</w:t>
            </w:r>
          </w:p>
        </w:tc>
        <w:tc>
          <w:tcPr>
            <w:vAlign w:val="center"/>
          </w:tcPr>
          <w:p w14:paraId="2626EC4D">
            <w:r>
              <w:t>5.99</w:t>
            </w:r>
          </w:p>
        </w:tc>
        <w:tc>
          <w:tcPr>
            <w:vAlign w:val="center"/>
          </w:tcPr>
          <w:p w14:paraId="6A4E12B5">
            <w:r>
              <w:t>0.00</w:t>
            </w:r>
          </w:p>
        </w:tc>
        <w:tc>
          <w:tcPr>
            <w:vAlign w:val="center"/>
          </w:tcPr>
          <w:p w14:paraId="441203D5">
            <w:r>
              <w:t>0.00</w:t>
            </w:r>
          </w:p>
        </w:tc>
        <w:tc>
          <w:tcPr>
            <w:vAlign w:val="center"/>
          </w:tcPr>
          <w:p w14:paraId="2C32C3F9">
            <w:r>
              <w:t>-32.51</w:t>
            </w:r>
          </w:p>
        </w:tc>
      </w:tr>
      <w:tr w14:paraId="5EAA3D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118516">
            <w:r>
              <w:t>供冷(kWh/㎡)</w:t>
            </w:r>
          </w:p>
        </w:tc>
        <w:tc>
          <w:tcPr>
            <w:vAlign w:val="center"/>
          </w:tcPr>
          <w:p w14:paraId="798708C6">
            <w:r>
              <w:t>-0.21</w:t>
            </w:r>
          </w:p>
        </w:tc>
        <w:tc>
          <w:tcPr>
            <w:vAlign w:val="center"/>
          </w:tcPr>
          <w:p w14:paraId="5C9F4948">
            <w:r>
              <w:t>0.00</w:t>
            </w:r>
          </w:p>
        </w:tc>
        <w:tc>
          <w:tcPr>
            <w:vAlign w:val="center"/>
          </w:tcPr>
          <w:p w14:paraId="5C31DFDB">
            <w:r>
              <w:t>4.54</w:t>
            </w:r>
          </w:p>
        </w:tc>
        <w:tc>
          <w:tcPr>
            <w:vAlign w:val="center"/>
          </w:tcPr>
          <w:p w14:paraId="4E506081">
            <w:r>
              <w:t>0.00</w:t>
            </w:r>
          </w:p>
        </w:tc>
        <w:tc>
          <w:tcPr>
            <w:vAlign w:val="center"/>
          </w:tcPr>
          <w:p w14:paraId="088AD1A8">
            <w:r>
              <w:t>0.00</w:t>
            </w:r>
          </w:p>
        </w:tc>
        <w:tc>
          <w:tcPr>
            <w:vAlign w:val="center"/>
          </w:tcPr>
          <w:p w14:paraId="61F96209">
            <w:r>
              <w:t>4.33</w:t>
            </w:r>
          </w:p>
        </w:tc>
      </w:tr>
    </w:tbl>
    <w:p w14:paraId="25E98EC5">
      <w:pPr>
        <w:jc w:val="center"/>
      </w:pPr>
      <w:r>
        <w:drawing>
          <wp:inline distT="0" distB="0" distL="0" distR="0">
            <wp:extent cx="5667375" cy="30670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0"/>
                    <a:stretch>
                      <a:fillRect/>
                    </a:stretch>
                  </pic:blipFill>
                  <pic:spPr>
                    <a:xfrm>
                      <a:off x="0" y="0"/>
                      <a:ext cx="5667375" cy="3067050"/>
                    </a:xfrm>
                    <a:prstGeom prst="rect">
                      <a:avLst/>
                    </a:prstGeom>
                  </pic:spPr>
                </pic:pic>
              </a:graphicData>
            </a:graphic>
          </wp:inline>
        </w:drawing>
      </w:r>
    </w:p>
    <w:p w14:paraId="5DA4A0DF">
      <w:pPr>
        <w:jc w:val="center"/>
      </w:pPr>
      <w:r>
        <w:drawing>
          <wp:inline distT="0" distB="0" distL="0" distR="0">
            <wp:extent cx="5667375" cy="30194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1"/>
                    <a:stretch>
                      <a:fillRect/>
                    </a:stretch>
                  </pic:blipFill>
                  <pic:spPr>
                    <a:xfrm>
                      <a:off x="0" y="0"/>
                      <a:ext cx="5667375" cy="3019425"/>
                    </a:xfrm>
                    <a:prstGeom prst="rect">
                      <a:avLst/>
                    </a:prstGeom>
                  </pic:spPr>
                </pic:pic>
              </a:graphicData>
            </a:graphic>
          </wp:inline>
        </w:drawing>
      </w:r>
    </w:p>
    <w:p w14:paraId="7812E25C">
      <w:pPr>
        <w:pStyle w:val="4"/>
      </w:pPr>
      <w:bookmarkStart w:id="62" w:name="_Toc32186"/>
      <w:r>
        <w:t>逐月负荷表</w:t>
      </w:r>
      <w:bookmarkEnd w:id="6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532E4C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18113B">
            <w:pPr>
              <w:jc w:val="center"/>
            </w:pPr>
            <w:r>
              <w:t>月份</w:t>
            </w:r>
          </w:p>
        </w:tc>
        <w:tc>
          <w:tcPr>
            <w:shd w:val="clear" w:color="auto" w:fill="E6E6E6"/>
            <w:vAlign w:val="center"/>
          </w:tcPr>
          <w:p w14:paraId="6BBF1481">
            <w:pPr>
              <w:jc w:val="right"/>
            </w:pPr>
            <w:r>
              <w:t>供暖(kWh)</w:t>
            </w:r>
          </w:p>
        </w:tc>
        <w:tc>
          <w:tcPr>
            <w:shd w:val="clear" w:color="auto" w:fill="E6E6E6"/>
            <w:vAlign w:val="center"/>
          </w:tcPr>
          <w:p w14:paraId="7DD627C6">
            <w:pPr>
              <w:jc w:val="right"/>
            </w:pPr>
            <w:r>
              <w:t>供冷(kWh)</w:t>
            </w:r>
          </w:p>
        </w:tc>
        <w:tc>
          <w:tcPr>
            <w:shd w:val="clear" w:color="auto" w:fill="E6E6E6"/>
            <w:vAlign w:val="center"/>
          </w:tcPr>
          <w:p w14:paraId="0ED19442">
            <w:pPr>
              <w:jc w:val="right"/>
            </w:pPr>
            <w:r>
              <w:t>热负荷</w:t>
            </w:r>
            <w:r>
              <w:br w:type="textWrapping"/>
            </w:r>
            <w:r>
              <w:t>峰值(kW)</w:t>
            </w:r>
          </w:p>
        </w:tc>
        <w:tc>
          <w:tcPr>
            <w:shd w:val="clear" w:color="auto" w:fill="E6E6E6"/>
            <w:vAlign w:val="center"/>
          </w:tcPr>
          <w:p w14:paraId="0212BC90">
            <w:pPr>
              <w:jc w:val="center"/>
            </w:pPr>
            <w:r>
              <w:t>热负荷</w:t>
            </w:r>
            <w:r>
              <w:br w:type="textWrapping"/>
            </w:r>
            <w:r>
              <w:t>峰值时刻</w:t>
            </w:r>
          </w:p>
        </w:tc>
        <w:tc>
          <w:tcPr>
            <w:shd w:val="clear" w:color="auto" w:fill="E6E6E6"/>
            <w:vAlign w:val="center"/>
          </w:tcPr>
          <w:p w14:paraId="1CC5436E">
            <w:pPr>
              <w:jc w:val="right"/>
            </w:pPr>
            <w:r>
              <w:t>冷负荷</w:t>
            </w:r>
            <w:r>
              <w:br w:type="textWrapping"/>
            </w:r>
            <w:r>
              <w:t>峰值(kW)</w:t>
            </w:r>
          </w:p>
        </w:tc>
        <w:tc>
          <w:tcPr>
            <w:shd w:val="clear" w:color="auto" w:fill="E6E6E6"/>
            <w:vAlign w:val="center"/>
          </w:tcPr>
          <w:p w14:paraId="7EDB10AB">
            <w:pPr>
              <w:jc w:val="center"/>
            </w:pPr>
            <w:r>
              <w:t>冷负荷</w:t>
            </w:r>
            <w:r>
              <w:br w:type="textWrapping"/>
            </w:r>
            <w:r>
              <w:t>峰值时刻</w:t>
            </w:r>
          </w:p>
        </w:tc>
      </w:tr>
      <w:tr w14:paraId="2E02F2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3DD3B5">
            <w:r>
              <w:t>1月</w:t>
            </w:r>
          </w:p>
        </w:tc>
        <w:tc>
          <w:tcPr>
            <w:vAlign w:val="center"/>
          </w:tcPr>
          <w:p w14:paraId="20EC0A75">
            <w:pPr>
              <w:jc w:val="right"/>
            </w:pPr>
            <w:r>
              <w:t>216783</w:t>
            </w:r>
          </w:p>
        </w:tc>
        <w:tc>
          <w:tcPr>
            <w:vAlign w:val="center"/>
          </w:tcPr>
          <w:p w14:paraId="56C809BB">
            <w:pPr>
              <w:jc w:val="right"/>
            </w:pPr>
            <w:r>
              <w:t>0</w:t>
            </w:r>
          </w:p>
        </w:tc>
        <w:tc>
          <w:tcPr>
            <w:vAlign w:val="center"/>
          </w:tcPr>
          <w:p w14:paraId="1396D597">
            <w:pPr>
              <w:jc w:val="right"/>
            </w:pPr>
            <w:r>
              <w:rPr>
                <w:color w:val="FF0000"/>
              </w:rPr>
              <w:t>443.001</w:t>
            </w:r>
          </w:p>
        </w:tc>
        <w:tc>
          <w:tcPr>
            <w:vAlign w:val="center"/>
          </w:tcPr>
          <w:p w14:paraId="5DAED35B">
            <w:r>
              <w:rPr>
                <w:color w:val="FF0000"/>
              </w:rPr>
              <w:t>1月2日6时</w:t>
            </w:r>
          </w:p>
        </w:tc>
        <w:tc>
          <w:tcPr>
            <w:vAlign w:val="center"/>
          </w:tcPr>
          <w:p w14:paraId="3E5EF0D5">
            <w:pPr>
              <w:jc w:val="right"/>
            </w:pPr>
            <w:r>
              <w:t>0.000</w:t>
            </w:r>
          </w:p>
        </w:tc>
        <w:tc>
          <w:tcPr>
            <w:vAlign w:val="center"/>
          </w:tcPr>
          <w:p w14:paraId="72975B1B">
            <w:r>
              <w:t>--</w:t>
            </w:r>
          </w:p>
        </w:tc>
      </w:tr>
      <w:tr w14:paraId="319B00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A153429">
            <w:r>
              <w:t>2月</w:t>
            </w:r>
          </w:p>
        </w:tc>
        <w:tc>
          <w:tcPr>
            <w:vAlign w:val="center"/>
          </w:tcPr>
          <w:p w14:paraId="163674D9">
            <w:pPr>
              <w:jc w:val="right"/>
            </w:pPr>
            <w:r>
              <w:t>160252</w:t>
            </w:r>
          </w:p>
        </w:tc>
        <w:tc>
          <w:tcPr>
            <w:vAlign w:val="center"/>
          </w:tcPr>
          <w:p w14:paraId="10F413AE">
            <w:pPr>
              <w:jc w:val="right"/>
            </w:pPr>
            <w:r>
              <w:t>0</w:t>
            </w:r>
          </w:p>
        </w:tc>
        <w:tc>
          <w:tcPr>
            <w:vAlign w:val="center"/>
          </w:tcPr>
          <w:p w14:paraId="4245534D">
            <w:pPr>
              <w:jc w:val="right"/>
            </w:pPr>
            <w:r>
              <w:t>413.203</w:t>
            </w:r>
          </w:p>
        </w:tc>
        <w:tc>
          <w:tcPr>
            <w:vAlign w:val="center"/>
          </w:tcPr>
          <w:p w14:paraId="2C89C239">
            <w:r>
              <w:t>2月6日6时</w:t>
            </w:r>
          </w:p>
        </w:tc>
        <w:tc>
          <w:tcPr>
            <w:vAlign w:val="center"/>
          </w:tcPr>
          <w:p w14:paraId="708452D4">
            <w:pPr>
              <w:jc w:val="right"/>
            </w:pPr>
            <w:r>
              <w:t>0.000</w:t>
            </w:r>
          </w:p>
        </w:tc>
        <w:tc>
          <w:tcPr>
            <w:vAlign w:val="center"/>
          </w:tcPr>
          <w:p w14:paraId="0383B353">
            <w:r>
              <w:t>--</w:t>
            </w:r>
          </w:p>
        </w:tc>
      </w:tr>
      <w:tr w14:paraId="701FC2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FFE5FBF">
            <w:r>
              <w:t>3月</w:t>
            </w:r>
          </w:p>
        </w:tc>
        <w:tc>
          <w:tcPr>
            <w:vAlign w:val="center"/>
          </w:tcPr>
          <w:p w14:paraId="38A2DC4D">
            <w:pPr>
              <w:jc w:val="right"/>
            </w:pPr>
            <w:r>
              <w:t>115596</w:t>
            </w:r>
          </w:p>
        </w:tc>
        <w:tc>
          <w:tcPr>
            <w:vAlign w:val="center"/>
          </w:tcPr>
          <w:p w14:paraId="5A179EBA">
            <w:pPr>
              <w:jc w:val="right"/>
            </w:pPr>
            <w:r>
              <w:t>0</w:t>
            </w:r>
          </w:p>
        </w:tc>
        <w:tc>
          <w:tcPr>
            <w:vAlign w:val="center"/>
          </w:tcPr>
          <w:p w14:paraId="65B118F6">
            <w:pPr>
              <w:jc w:val="right"/>
            </w:pPr>
            <w:r>
              <w:t>289.718</w:t>
            </w:r>
          </w:p>
        </w:tc>
        <w:tc>
          <w:tcPr>
            <w:vAlign w:val="center"/>
          </w:tcPr>
          <w:p w14:paraId="7CBA449E">
            <w:r>
              <w:t>3月4日6时</w:t>
            </w:r>
          </w:p>
        </w:tc>
        <w:tc>
          <w:tcPr>
            <w:vAlign w:val="center"/>
          </w:tcPr>
          <w:p w14:paraId="23F1C208">
            <w:pPr>
              <w:jc w:val="right"/>
            </w:pPr>
            <w:r>
              <w:t>0.000</w:t>
            </w:r>
          </w:p>
        </w:tc>
        <w:tc>
          <w:tcPr>
            <w:vAlign w:val="center"/>
          </w:tcPr>
          <w:p w14:paraId="19583119">
            <w:r>
              <w:t>--</w:t>
            </w:r>
          </w:p>
        </w:tc>
      </w:tr>
      <w:tr w14:paraId="2ACF72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3FAB30E">
            <w:r>
              <w:t>4月</w:t>
            </w:r>
          </w:p>
        </w:tc>
        <w:tc>
          <w:tcPr>
            <w:vAlign w:val="center"/>
          </w:tcPr>
          <w:p w14:paraId="30A69FDE">
            <w:pPr>
              <w:jc w:val="right"/>
            </w:pPr>
            <w:r>
              <w:t>43334</w:t>
            </w:r>
          </w:p>
        </w:tc>
        <w:tc>
          <w:tcPr>
            <w:vAlign w:val="center"/>
          </w:tcPr>
          <w:p w14:paraId="4F28BFB4">
            <w:pPr>
              <w:jc w:val="right"/>
            </w:pPr>
            <w:r>
              <w:t>189</w:t>
            </w:r>
          </w:p>
        </w:tc>
        <w:tc>
          <w:tcPr>
            <w:vAlign w:val="center"/>
          </w:tcPr>
          <w:p w14:paraId="40796BF2">
            <w:pPr>
              <w:jc w:val="right"/>
            </w:pPr>
            <w:r>
              <w:t>192.174</w:t>
            </w:r>
          </w:p>
        </w:tc>
        <w:tc>
          <w:tcPr>
            <w:vAlign w:val="center"/>
          </w:tcPr>
          <w:p w14:paraId="3DA86B96">
            <w:r>
              <w:t>4月1日6时</w:t>
            </w:r>
          </w:p>
        </w:tc>
        <w:tc>
          <w:tcPr>
            <w:vAlign w:val="center"/>
          </w:tcPr>
          <w:p w14:paraId="5995FC09">
            <w:pPr>
              <w:jc w:val="right"/>
            </w:pPr>
            <w:r>
              <w:t>26.144</w:t>
            </w:r>
          </w:p>
        </w:tc>
        <w:tc>
          <w:tcPr>
            <w:vAlign w:val="center"/>
          </w:tcPr>
          <w:p w14:paraId="47372AE0">
            <w:r>
              <w:t>4月30日15时</w:t>
            </w:r>
          </w:p>
        </w:tc>
      </w:tr>
      <w:tr w14:paraId="16511D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9E4BCD">
            <w:r>
              <w:t>5月</w:t>
            </w:r>
          </w:p>
        </w:tc>
        <w:tc>
          <w:tcPr>
            <w:vAlign w:val="center"/>
          </w:tcPr>
          <w:p w14:paraId="67038E79">
            <w:pPr>
              <w:jc w:val="right"/>
            </w:pPr>
            <w:r>
              <w:t>8911</w:t>
            </w:r>
          </w:p>
        </w:tc>
        <w:tc>
          <w:tcPr>
            <w:vAlign w:val="center"/>
          </w:tcPr>
          <w:p w14:paraId="373E19AD">
            <w:pPr>
              <w:jc w:val="right"/>
            </w:pPr>
            <w:r>
              <w:t>2957</w:t>
            </w:r>
          </w:p>
        </w:tc>
        <w:tc>
          <w:tcPr>
            <w:vAlign w:val="center"/>
          </w:tcPr>
          <w:p w14:paraId="4DD05CC4">
            <w:pPr>
              <w:jc w:val="right"/>
            </w:pPr>
            <w:r>
              <w:t>34.298</w:t>
            </w:r>
          </w:p>
        </w:tc>
        <w:tc>
          <w:tcPr>
            <w:vAlign w:val="center"/>
          </w:tcPr>
          <w:p w14:paraId="66C80DB7">
            <w:r>
              <w:t>5月6日6时</w:t>
            </w:r>
          </w:p>
        </w:tc>
        <w:tc>
          <w:tcPr>
            <w:vAlign w:val="center"/>
          </w:tcPr>
          <w:p w14:paraId="66DB1BCA">
            <w:pPr>
              <w:jc w:val="right"/>
            </w:pPr>
            <w:r>
              <w:t>56.545</w:t>
            </w:r>
          </w:p>
        </w:tc>
        <w:tc>
          <w:tcPr>
            <w:vAlign w:val="center"/>
          </w:tcPr>
          <w:p w14:paraId="6C4CF3FE">
            <w:r>
              <w:t>5月31日16时</w:t>
            </w:r>
          </w:p>
        </w:tc>
      </w:tr>
      <w:tr w14:paraId="3EDA37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64BD6A0">
            <w:r>
              <w:t>6月</w:t>
            </w:r>
          </w:p>
        </w:tc>
        <w:tc>
          <w:tcPr>
            <w:vAlign w:val="center"/>
          </w:tcPr>
          <w:p w14:paraId="19E7E601">
            <w:pPr>
              <w:jc w:val="right"/>
            </w:pPr>
            <w:r>
              <w:t>3624</w:t>
            </w:r>
          </w:p>
        </w:tc>
        <w:tc>
          <w:tcPr>
            <w:vAlign w:val="center"/>
          </w:tcPr>
          <w:p w14:paraId="548A0029">
            <w:pPr>
              <w:jc w:val="right"/>
            </w:pPr>
            <w:r>
              <w:t>41458</w:t>
            </w:r>
          </w:p>
        </w:tc>
        <w:tc>
          <w:tcPr>
            <w:vAlign w:val="center"/>
          </w:tcPr>
          <w:p w14:paraId="5E3FA397">
            <w:pPr>
              <w:jc w:val="right"/>
            </w:pPr>
            <w:r>
              <w:t>13.691</w:t>
            </w:r>
          </w:p>
        </w:tc>
        <w:tc>
          <w:tcPr>
            <w:vAlign w:val="center"/>
          </w:tcPr>
          <w:p w14:paraId="60BDC90A">
            <w:r>
              <w:t>6月1日6时</w:t>
            </w:r>
          </w:p>
        </w:tc>
        <w:tc>
          <w:tcPr>
            <w:vAlign w:val="center"/>
          </w:tcPr>
          <w:p w14:paraId="6E37359A">
            <w:pPr>
              <w:jc w:val="right"/>
            </w:pPr>
            <w:r>
              <w:rPr>
                <w:color w:val="0000FF"/>
              </w:rPr>
              <w:t>137.450</w:t>
            </w:r>
          </w:p>
        </w:tc>
        <w:tc>
          <w:tcPr>
            <w:vAlign w:val="center"/>
          </w:tcPr>
          <w:p w14:paraId="2B0FE8D5">
            <w:r>
              <w:rPr>
                <w:color w:val="0000FF"/>
              </w:rPr>
              <w:t>6月14日16时</w:t>
            </w:r>
          </w:p>
        </w:tc>
      </w:tr>
      <w:tr w14:paraId="66758F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9EDBD24">
            <w:r>
              <w:t>7月</w:t>
            </w:r>
          </w:p>
        </w:tc>
        <w:tc>
          <w:tcPr>
            <w:vAlign w:val="center"/>
          </w:tcPr>
          <w:p w14:paraId="08B85B3F">
            <w:pPr>
              <w:jc w:val="right"/>
            </w:pPr>
            <w:r>
              <w:t>3281</w:t>
            </w:r>
          </w:p>
        </w:tc>
        <w:tc>
          <w:tcPr>
            <w:vAlign w:val="center"/>
          </w:tcPr>
          <w:p w14:paraId="744BB0ED">
            <w:pPr>
              <w:jc w:val="right"/>
            </w:pPr>
            <w:r>
              <w:t>40414</w:t>
            </w:r>
          </w:p>
        </w:tc>
        <w:tc>
          <w:tcPr>
            <w:vAlign w:val="center"/>
          </w:tcPr>
          <w:p w14:paraId="521C1C38">
            <w:pPr>
              <w:jc w:val="right"/>
            </w:pPr>
            <w:r>
              <w:t>10.108</w:t>
            </w:r>
          </w:p>
        </w:tc>
        <w:tc>
          <w:tcPr>
            <w:vAlign w:val="center"/>
          </w:tcPr>
          <w:p w14:paraId="29CDBEBB">
            <w:r>
              <w:t>7月1日6时</w:t>
            </w:r>
          </w:p>
        </w:tc>
        <w:tc>
          <w:tcPr>
            <w:vAlign w:val="center"/>
          </w:tcPr>
          <w:p w14:paraId="44F956AF">
            <w:pPr>
              <w:jc w:val="right"/>
            </w:pPr>
            <w:r>
              <w:t>104.007</w:t>
            </w:r>
          </w:p>
        </w:tc>
        <w:tc>
          <w:tcPr>
            <w:vAlign w:val="center"/>
          </w:tcPr>
          <w:p w14:paraId="79AE350D">
            <w:r>
              <w:t>7月3日16时</w:t>
            </w:r>
          </w:p>
        </w:tc>
      </w:tr>
      <w:tr w14:paraId="0B641D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6F14EBD">
            <w:r>
              <w:t>8月</w:t>
            </w:r>
          </w:p>
        </w:tc>
        <w:tc>
          <w:tcPr>
            <w:vAlign w:val="center"/>
          </w:tcPr>
          <w:p w14:paraId="2D4E5744">
            <w:pPr>
              <w:jc w:val="right"/>
            </w:pPr>
            <w:r>
              <w:t>3262</w:t>
            </w:r>
          </w:p>
        </w:tc>
        <w:tc>
          <w:tcPr>
            <w:vAlign w:val="center"/>
          </w:tcPr>
          <w:p w14:paraId="50EF8B05">
            <w:pPr>
              <w:jc w:val="right"/>
            </w:pPr>
            <w:r>
              <w:t>35582</w:t>
            </w:r>
          </w:p>
        </w:tc>
        <w:tc>
          <w:tcPr>
            <w:vAlign w:val="center"/>
          </w:tcPr>
          <w:p w14:paraId="231CA982">
            <w:pPr>
              <w:jc w:val="right"/>
            </w:pPr>
            <w:r>
              <w:t>9.295</w:t>
            </w:r>
          </w:p>
        </w:tc>
        <w:tc>
          <w:tcPr>
            <w:vAlign w:val="center"/>
          </w:tcPr>
          <w:p w14:paraId="626D3D6F">
            <w:r>
              <w:t>8月20日6时</w:t>
            </w:r>
          </w:p>
        </w:tc>
        <w:tc>
          <w:tcPr>
            <w:vAlign w:val="center"/>
          </w:tcPr>
          <w:p w14:paraId="4890DD3D">
            <w:pPr>
              <w:jc w:val="right"/>
            </w:pPr>
            <w:r>
              <w:t>88.011</w:t>
            </w:r>
          </w:p>
        </w:tc>
        <w:tc>
          <w:tcPr>
            <w:vAlign w:val="center"/>
          </w:tcPr>
          <w:p w14:paraId="6EEB04C2">
            <w:r>
              <w:t>8月4日16时</w:t>
            </w:r>
          </w:p>
        </w:tc>
      </w:tr>
      <w:tr w14:paraId="2C1840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BB3D8DD">
            <w:r>
              <w:t>9月</w:t>
            </w:r>
          </w:p>
        </w:tc>
        <w:tc>
          <w:tcPr>
            <w:vAlign w:val="center"/>
          </w:tcPr>
          <w:p w14:paraId="7286D2AE">
            <w:pPr>
              <w:jc w:val="right"/>
            </w:pPr>
            <w:r>
              <w:t>7218</w:t>
            </w:r>
          </w:p>
        </w:tc>
        <w:tc>
          <w:tcPr>
            <w:vAlign w:val="center"/>
          </w:tcPr>
          <w:p w14:paraId="6F6CBED7">
            <w:pPr>
              <w:jc w:val="right"/>
            </w:pPr>
            <w:r>
              <w:t>11483</w:t>
            </w:r>
          </w:p>
        </w:tc>
        <w:tc>
          <w:tcPr>
            <w:vAlign w:val="center"/>
          </w:tcPr>
          <w:p w14:paraId="165E280F">
            <w:pPr>
              <w:jc w:val="right"/>
            </w:pPr>
            <w:r>
              <w:t>39.464</w:t>
            </w:r>
          </w:p>
        </w:tc>
        <w:tc>
          <w:tcPr>
            <w:vAlign w:val="center"/>
          </w:tcPr>
          <w:p w14:paraId="08577E4A">
            <w:r>
              <w:t>9月30日6时</w:t>
            </w:r>
          </w:p>
        </w:tc>
        <w:tc>
          <w:tcPr>
            <w:vAlign w:val="center"/>
          </w:tcPr>
          <w:p w14:paraId="524722EA">
            <w:pPr>
              <w:jc w:val="right"/>
            </w:pPr>
            <w:r>
              <w:t>86.760</w:t>
            </w:r>
          </w:p>
        </w:tc>
        <w:tc>
          <w:tcPr>
            <w:vAlign w:val="center"/>
          </w:tcPr>
          <w:p w14:paraId="365DD4BD">
            <w:r>
              <w:t>9月4日15时</w:t>
            </w:r>
          </w:p>
        </w:tc>
      </w:tr>
      <w:tr w14:paraId="675B8D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6631DE">
            <w:r>
              <w:t>10月</w:t>
            </w:r>
          </w:p>
        </w:tc>
        <w:tc>
          <w:tcPr>
            <w:vAlign w:val="center"/>
          </w:tcPr>
          <w:p w14:paraId="368AFEBB">
            <w:pPr>
              <w:jc w:val="right"/>
            </w:pPr>
            <w:r>
              <w:t>53013</w:t>
            </w:r>
          </w:p>
        </w:tc>
        <w:tc>
          <w:tcPr>
            <w:vAlign w:val="center"/>
          </w:tcPr>
          <w:p w14:paraId="14390B68">
            <w:pPr>
              <w:jc w:val="right"/>
            </w:pPr>
            <w:r>
              <w:t>2</w:t>
            </w:r>
          </w:p>
        </w:tc>
        <w:tc>
          <w:tcPr>
            <w:vAlign w:val="center"/>
          </w:tcPr>
          <w:p w14:paraId="1ACC3E61">
            <w:pPr>
              <w:jc w:val="right"/>
            </w:pPr>
            <w:r>
              <w:t>189.793</w:t>
            </w:r>
          </w:p>
        </w:tc>
        <w:tc>
          <w:tcPr>
            <w:vAlign w:val="center"/>
          </w:tcPr>
          <w:p w14:paraId="49B52264">
            <w:r>
              <w:t>10月26日6时</w:t>
            </w:r>
          </w:p>
        </w:tc>
        <w:tc>
          <w:tcPr>
            <w:vAlign w:val="center"/>
          </w:tcPr>
          <w:p w14:paraId="7F892D9A">
            <w:pPr>
              <w:jc w:val="right"/>
            </w:pPr>
            <w:r>
              <w:t>0.129</w:t>
            </w:r>
          </w:p>
        </w:tc>
        <w:tc>
          <w:tcPr>
            <w:vAlign w:val="center"/>
          </w:tcPr>
          <w:p w14:paraId="19C2F796">
            <w:r>
              <w:t>10月1日7时</w:t>
            </w:r>
          </w:p>
        </w:tc>
      </w:tr>
      <w:tr w14:paraId="7360AC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48A2A55">
            <w:r>
              <w:t>11月</w:t>
            </w:r>
          </w:p>
        </w:tc>
        <w:tc>
          <w:tcPr>
            <w:vAlign w:val="center"/>
          </w:tcPr>
          <w:p w14:paraId="76F85C11">
            <w:pPr>
              <w:jc w:val="right"/>
            </w:pPr>
            <w:r>
              <w:t>169236</w:t>
            </w:r>
          </w:p>
        </w:tc>
        <w:tc>
          <w:tcPr>
            <w:vAlign w:val="center"/>
          </w:tcPr>
          <w:p w14:paraId="0689DCB6">
            <w:pPr>
              <w:jc w:val="right"/>
            </w:pPr>
            <w:r>
              <w:t>0</w:t>
            </w:r>
          </w:p>
        </w:tc>
        <w:tc>
          <w:tcPr>
            <w:vAlign w:val="center"/>
          </w:tcPr>
          <w:p w14:paraId="03AE2578">
            <w:pPr>
              <w:jc w:val="right"/>
            </w:pPr>
            <w:r>
              <w:t>389.163</w:t>
            </w:r>
          </w:p>
        </w:tc>
        <w:tc>
          <w:tcPr>
            <w:vAlign w:val="center"/>
          </w:tcPr>
          <w:p w14:paraId="0F2891CD">
            <w:r>
              <w:t>11月28日6时</w:t>
            </w:r>
          </w:p>
        </w:tc>
        <w:tc>
          <w:tcPr>
            <w:vAlign w:val="center"/>
          </w:tcPr>
          <w:p w14:paraId="59C238B3">
            <w:pPr>
              <w:jc w:val="right"/>
            </w:pPr>
            <w:r>
              <w:t>0.000</w:t>
            </w:r>
          </w:p>
        </w:tc>
        <w:tc>
          <w:tcPr>
            <w:vAlign w:val="center"/>
          </w:tcPr>
          <w:p w14:paraId="402B11B1">
            <w:r>
              <w:t>--</w:t>
            </w:r>
          </w:p>
        </w:tc>
      </w:tr>
      <w:tr w14:paraId="365B7E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4697EDF">
            <w:r>
              <w:t>12月</w:t>
            </w:r>
          </w:p>
        </w:tc>
        <w:tc>
          <w:tcPr>
            <w:vAlign w:val="center"/>
          </w:tcPr>
          <w:p w14:paraId="536FA767">
            <w:pPr>
              <w:jc w:val="right"/>
            </w:pPr>
            <w:r>
              <w:t>207649</w:t>
            </w:r>
          </w:p>
        </w:tc>
        <w:tc>
          <w:tcPr>
            <w:vAlign w:val="center"/>
          </w:tcPr>
          <w:p w14:paraId="167C292F">
            <w:pPr>
              <w:jc w:val="right"/>
            </w:pPr>
            <w:r>
              <w:t>0</w:t>
            </w:r>
          </w:p>
        </w:tc>
        <w:tc>
          <w:tcPr>
            <w:vAlign w:val="center"/>
          </w:tcPr>
          <w:p w14:paraId="4652F2F3">
            <w:pPr>
              <w:jc w:val="right"/>
            </w:pPr>
            <w:r>
              <w:t>437.876</w:t>
            </w:r>
          </w:p>
        </w:tc>
        <w:tc>
          <w:tcPr>
            <w:vAlign w:val="center"/>
          </w:tcPr>
          <w:p w14:paraId="7286FA3E">
            <w:r>
              <w:t>12月21日6时</w:t>
            </w:r>
          </w:p>
        </w:tc>
        <w:tc>
          <w:tcPr>
            <w:vAlign w:val="center"/>
          </w:tcPr>
          <w:p w14:paraId="1F157CAD">
            <w:pPr>
              <w:jc w:val="right"/>
            </w:pPr>
            <w:r>
              <w:t>0.000</w:t>
            </w:r>
          </w:p>
        </w:tc>
        <w:tc>
          <w:tcPr>
            <w:vAlign w:val="center"/>
          </w:tcPr>
          <w:p w14:paraId="639B5442">
            <w:r>
              <w:t>--</w:t>
            </w:r>
          </w:p>
        </w:tc>
      </w:tr>
    </w:tbl>
    <w:p w14:paraId="36297F33">
      <w:pPr>
        <w:jc w:val="center"/>
      </w:pPr>
      <w:r>
        <w:drawing>
          <wp:inline distT="0" distB="0" distL="0" distR="0">
            <wp:extent cx="5667375" cy="27432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743200"/>
                    </a:xfrm>
                    <a:prstGeom prst="rect">
                      <a:avLst/>
                    </a:prstGeom>
                  </pic:spPr>
                </pic:pic>
              </a:graphicData>
            </a:graphic>
          </wp:inline>
        </w:drawing>
      </w:r>
    </w:p>
    <w:p w14:paraId="5D0EB26E">
      <w:pPr>
        <w:jc w:val="center"/>
      </w:pPr>
      <w:r>
        <w:drawing>
          <wp:inline distT="0" distB="0" distL="0" distR="0">
            <wp:extent cx="5667375" cy="27432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2743200"/>
                    </a:xfrm>
                    <a:prstGeom prst="rect">
                      <a:avLst/>
                    </a:prstGeom>
                  </pic:spPr>
                </pic:pic>
              </a:graphicData>
            </a:graphic>
          </wp:inline>
        </w:drawing>
      </w:r>
    </w:p>
    <w:p w14:paraId="6A36DDD3">
      <w:pPr>
        <w:pStyle w:val="2"/>
      </w:pPr>
      <w:bookmarkStart w:id="63" w:name="_Toc31364"/>
      <w:r>
        <w:t>参照建筑</w:t>
      </w:r>
      <w:bookmarkEnd w:id="63"/>
    </w:p>
    <w:p w14:paraId="0A0F3F63">
      <w:pPr>
        <w:pStyle w:val="4"/>
        <w:widowControl w:val="0"/>
        <w:jc w:val="both"/>
        <w:rPr>
          <w:color w:val="000000"/>
        </w:rPr>
      </w:pPr>
      <w:bookmarkStart w:id="64" w:name="_Toc7858"/>
      <w:r>
        <w:rPr>
          <w:color w:val="000000"/>
        </w:rPr>
        <w:t>负荷分项统计</w:t>
      </w:r>
      <w:bookmarkEnd w:id="64"/>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5ED6DA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EB2AA6">
            <w:pPr>
              <w:jc w:val="center"/>
            </w:pPr>
            <w:r>
              <w:t>分类</w:t>
            </w:r>
          </w:p>
        </w:tc>
        <w:tc>
          <w:tcPr>
            <w:shd w:val="clear" w:color="auto" w:fill="E6E6E6"/>
            <w:vAlign w:val="center"/>
          </w:tcPr>
          <w:p w14:paraId="11450225">
            <w:pPr>
              <w:jc w:val="center"/>
            </w:pPr>
            <w:r>
              <w:t>围护传热</w:t>
            </w:r>
          </w:p>
        </w:tc>
        <w:tc>
          <w:tcPr>
            <w:shd w:val="clear" w:color="auto" w:fill="E6E6E6"/>
            <w:vAlign w:val="center"/>
          </w:tcPr>
          <w:p w14:paraId="33AE5044">
            <w:pPr>
              <w:jc w:val="center"/>
            </w:pPr>
            <w:r>
              <w:t>室内得热</w:t>
            </w:r>
          </w:p>
        </w:tc>
        <w:tc>
          <w:tcPr>
            <w:shd w:val="clear" w:color="auto" w:fill="E6E6E6"/>
            <w:vAlign w:val="center"/>
          </w:tcPr>
          <w:p w14:paraId="7D3E182C">
            <w:pPr>
              <w:jc w:val="center"/>
            </w:pPr>
            <w:r>
              <w:t>窗日射</w:t>
            </w:r>
          </w:p>
        </w:tc>
        <w:tc>
          <w:tcPr>
            <w:shd w:val="clear" w:color="auto" w:fill="E6E6E6"/>
            <w:vAlign w:val="center"/>
          </w:tcPr>
          <w:p w14:paraId="732F3EE1">
            <w:pPr>
              <w:jc w:val="center"/>
            </w:pPr>
            <w:r>
              <w:t>新风/渗透</w:t>
            </w:r>
          </w:p>
        </w:tc>
        <w:tc>
          <w:tcPr>
            <w:shd w:val="clear" w:color="auto" w:fill="E6E6E6"/>
            <w:vAlign w:val="center"/>
          </w:tcPr>
          <w:p w14:paraId="6FF9C6FE">
            <w:pPr>
              <w:jc w:val="center"/>
            </w:pPr>
            <w:r>
              <w:t>热回收</w:t>
            </w:r>
          </w:p>
        </w:tc>
        <w:tc>
          <w:tcPr>
            <w:shd w:val="clear" w:color="auto" w:fill="E6E6E6"/>
            <w:vAlign w:val="center"/>
          </w:tcPr>
          <w:p w14:paraId="29A89E0F">
            <w:pPr>
              <w:jc w:val="center"/>
            </w:pPr>
            <w:r>
              <w:t>合计</w:t>
            </w:r>
          </w:p>
        </w:tc>
      </w:tr>
      <w:tr w14:paraId="67A2FD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A7814E9">
            <w:r>
              <w:t>供暖(kWh/㎡)</w:t>
            </w:r>
          </w:p>
        </w:tc>
        <w:tc>
          <w:tcPr>
            <w:vAlign w:val="center"/>
          </w:tcPr>
          <w:p w14:paraId="11953496">
            <w:r>
              <w:t>-62.11</w:t>
            </w:r>
          </w:p>
        </w:tc>
        <w:tc>
          <w:tcPr>
            <w:vAlign w:val="center"/>
          </w:tcPr>
          <w:p w14:paraId="4CFB1BA9">
            <w:r>
              <w:t>0.00</w:t>
            </w:r>
          </w:p>
        </w:tc>
        <w:tc>
          <w:tcPr>
            <w:vAlign w:val="center"/>
          </w:tcPr>
          <w:p w14:paraId="5C848D2A">
            <w:r>
              <w:t>8.61</w:t>
            </w:r>
          </w:p>
        </w:tc>
        <w:tc>
          <w:tcPr>
            <w:vAlign w:val="center"/>
          </w:tcPr>
          <w:p w14:paraId="08BB4B04">
            <w:r>
              <w:t>0.00</w:t>
            </w:r>
          </w:p>
        </w:tc>
        <w:tc>
          <w:tcPr>
            <w:vAlign w:val="center"/>
          </w:tcPr>
          <w:p w14:paraId="380528E9">
            <w:r>
              <w:t>0.00</w:t>
            </w:r>
          </w:p>
        </w:tc>
        <w:tc>
          <w:tcPr>
            <w:vAlign w:val="center"/>
          </w:tcPr>
          <w:p w14:paraId="242E9579">
            <w:r>
              <w:t>-53.50</w:t>
            </w:r>
          </w:p>
        </w:tc>
      </w:tr>
      <w:tr w14:paraId="63BBA0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6C806B9">
            <w:r>
              <w:t>供冷(kWh/㎡)</w:t>
            </w:r>
          </w:p>
        </w:tc>
        <w:tc>
          <w:tcPr>
            <w:vAlign w:val="center"/>
          </w:tcPr>
          <w:p w14:paraId="240BAAE1">
            <w:r>
              <w:t>-0.39</w:t>
            </w:r>
          </w:p>
        </w:tc>
        <w:tc>
          <w:tcPr>
            <w:vAlign w:val="center"/>
          </w:tcPr>
          <w:p w14:paraId="3EEAAA18">
            <w:r>
              <w:t>0.00</w:t>
            </w:r>
          </w:p>
        </w:tc>
        <w:tc>
          <w:tcPr>
            <w:vAlign w:val="center"/>
          </w:tcPr>
          <w:p w14:paraId="15BC4869">
            <w:r>
              <w:t>8.18</w:t>
            </w:r>
          </w:p>
        </w:tc>
        <w:tc>
          <w:tcPr>
            <w:vAlign w:val="center"/>
          </w:tcPr>
          <w:p w14:paraId="2E76E49B">
            <w:r>
              <w:t>0.00</w:t>
            </w:r>
          </w:p>
        </w:tc>
        <w:tc>
          <w:tcPr>
            <w:vAlign w:val="center"/>
          </w:tcPr>
          <w:p w14:paraId="2C100E4A">
            <w:r>
              <w:t>0.00</w:t>
            </w:r>
          </w:p>
        </w:tc>
        <w:tc>
          <w:tcPr>
            <w:vAlign w:val="center"/>
          </w:tcPr>
          <w:p w14:paraId="253BF5EE">
            <w:r>
              <w:t>7.79</w:t>
            </w:r>
          </w:p>
        </w:tc>
      </w:tr>
    </w:tbl>
    <w:p w14:paraId="6DBE7941">
      <w:pPr>
        <w:jc w:val="center"/>
      </w:pPr>
      <w:r>
        <w:drawing>
          <wp:inline distT="0" distB="0" distL="0" distR="0">
            <wp:extent cx="5667375" cy="30670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4"/>
                    <a:stretch>
                      <a:fillRect/>
                    </a:stretch>
                  </pic:blipFill>
                  <pic:spPr>
                    <a:xfrm>
                      <a:off x="0" y="0"/>
                      <a:ext cx="5667375" cy="3067050"/>
                    </a:xfrm>
                    <a:prstGeom prst="rect">
                      <a:avLst/>
                    </a:prstGeom>
                  </pic:spPr>
                </pic:pic>
              </a:graphicData>
            </a:graphic>
          </wp:inline>
        </w:drawing>
      </w:r>
    </w:p>
    <w:p w14:paraId="096B799E">
      <w:pPr>
        <w:jc w:val="center"/>
      </w:pPr>
      <w:r>
        <w:drawing>
          <wp:inline distT="0" distB="0" distL="0" distR="0">
            <wp:extent cx="5667375" cy="30194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5"/>
                    <a:stretch>
                      <a:fillRect/>
                    </a:stretch>
                  </pic:blipFill>
                  <pic:spPr>
                    <a:xfrm>
                      <a:off x="0" y="0"/>
                      <a:ext cx="5667375" cy="3019425"/>
                    </a:xfrm>
                    <a:prstGeom prst="rect">
                      <a:avLst/>
                    </a:prstGeom>
                  </pic:spPr>
                </pic:pic>
              </a:graphicData>
            </a:graphic>
          </wp:inline>
        </w:drawing>
      </w:r>
    </w:p>
    <w:p w14:paraId="3AB7434A">
      <w:pPr>
        <w:pStyle w:val="4"/>
      </w:pPr>
      <w:bookmarkStart w:id="65" w:name="_Toc25462"/>
      <w:r>
        <w:t>逐月负荷表</w:t>
      </w:r>
      <w:bookmarkEnd w:id="6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001DAB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9FF2129">
            <w:pPr>
              <w:jc w:val="center"/>
            </w:pPr>
            <w:r>
              <w:t>月份</w:t>
            </w:r>
          </w:p>
        </w:tc>
        <w:tc>
          <w:tcPr>
            <w:shd w:val="clear" w:color="auto" w:fill="E6E6E6"/>
            <w:vAlign w:val="center"/>
          </w:tcPr>
          <w:p w14:paraId="736A94FE">
            <w:pPr>
              <w:jc w:val="right"/>
            </w:pPr>
            <w:r>
              <w:t>供暖(kWh)</w:t>
            </w:r>
          </w:p>
        </w:tc>
        <w:tc>
          <w:tcPr>
            <w:shd w:val="clear" w:color="auto" w:fill="E6E6E6"/>
            <w:vAlign w:val="center"/>
          </w:tcPr>
          <w:p w14:paraId="7BB55F65">
            <w:pPr>
              <w:jc w:val="right"/>
            </w:pPr>
            <w:r>
              <w:t>供冷(kWh)</w:t>
            </w:r>
          </w:p>
        </w:tc>
        <w:tc>
          <w:tcPr>
            <w:shd w:val="clear" w:color="auto" w:fill="E6E6E6"/>
            <w:vAlign w:val="center"/>
          </w:tcPr>
          <w:p w14:paraId="669B25A3">
            <w:pPr>
              <w:jc w:val="right"/>
            </w:pPr>
            <w:r>
              <w:t>热负荷</w:t>
            </w:r>
            <w:r>
              <w:br w:type="textWrapping"/>
            </w:r>
            <w:r>
              <w:t>峰值(kW)</w:t>
            </w:r>
          </w:p>
        </w:tc>
        <w:tc>
          <w:tcPr>
            <w:shd w:val="clear" w:color="auto" w:fill="E6E6E6"/>
            <w:vAlign w:val="center"/>
          </w:tcPr>
          <w:p w14:paraId="001788A0">
            <w:pPr>
              <w:jc w:val="center"/>
            </w:pPr>
            <w:r>
              <w:t>热负荷</w:t>
            </w:r>
            <w:r>
              <w:br w:type="textWrapping"/>
            </w:r>
            <w:r>
              <w:t>峰值时刻</w:t>
            </w:r>
          </w:p>
        </w:tc>
        <w:tc>
          <w:tcPr>
            <w:shd w:val="clear" w:color="auto" w:fill="E6E6E6"/>
            <w:vAlign w:val="center"/>
          </w:tcPr>
          <w:p w14:paraId="1D3086C2">
            <w:pPr>
              <w:jc w:val="right"/>
            </w:pPr>
            <w:r>
              <w:t>冷负荷</w:t>
            </w:r>
            <w:r>
              <w:br w:type="textWrapping"/>
            </w:r>
            <w:r>
              <w:t>峰值(kW)</w:t>
            </w:r>
          </w:p>
        </w:tc>
        <w:tc>
          <w:tcPr>
            <w:shd w:val="clear" w:color="auto" w:fill="E6E6E6"/>
            <w:vAlign w:val="center"/>
          </w:tcPr>
          <w:p w14:paraId="0C33EC6F">
            <w:pPr>
              <w:jc w:val="center"/>
            </w:pPr>
            <w:r>
              <w:t>冷负荷</w:t>
            </w:r>
            <w:r>
              <w:br w:type="textWrapping"/>
            </w:r>
            <w:r>
              <w:t>峰值时刻</w:t>
            </w:r>
          </w:p>
        </w:tc>
      </w:tr>
      <w:tr w14:paraId="7C1A2A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3CB32A">
            <w:r>
              <w:t>1月</w:t>
            </w:r>
          </w:p>
        </w:tc>
        <w:tc>
          <w:tcPr>
            <w:vAlign w:val="center"/>
          </w:tcPr>
          <w:p w14:paraId="78D80D9D">
            <w:pPr>
              <w:jc w:val="right"/>
            </w:pPr>
            <w:r>
              <w:t>358621</w:t>
            </w:r>
          </w:p>
        </w:tc>
        <w:tc>
          <w:tcPr>
            <w:vAlign w:val="center"/>
          </w:tcPr>
          <w:p w14:paraId="601D9AFC">
            <w:pPr>
              <w:jc w:val="right"/>
            </w:pPr>
            <w:r>
              <w:t>0</w:t>
            </w:r>
          </w:p>
        </w:tc>
        <w:tc>
          <w:tcPr>
            <w:vAlign w:val="center"/>
          </w:tcPr>
          <w:p w14:paraId="579B6632">
            <w:pPr>
              <w:jc w:val="right"/>
            </w:pPr>
            <w:r>
              <w:rPr>
                <w:color w:val="FF0000"/>
              </w:rPr>
              <w:t>718.488</w:t>
            </w:r>
          </w:p>
        </w:tc>
        <w:tc>
          <w:tcPr>
            <w:vAlign w:val="center"/>
          </w:tcPr>
          <w:p w14:paraId="3B252F1A">
            <w:r>
              <w:rPr>
                <w:color w:val="FF0000"/>
              </w:rPr>
              <w:t>1月2日6时</w:t>
            </w:r>
          </w:p>
        </w:tc>
        <w:tc>
          <w:tcPr>
            <w:vAlign w:val="center"/>
          </w:tcPr>
          <w:p w14:paraId="346B26BA">
            <w:pPr>
              <w:jc w:val="right"/>
            </w:pPr>
            <w:r>
              <w:t>0.000</w:t>
            </w:r>
          </w:p>
        </w:tc>
        <w:tc>
          <w:tcPr>
            <w:vAlign w:val="center"/>
          </w:tcPr>
          <w:p w14:paraId="0B74212F">
            <w:r>
              <w:t>--</w:t>
            </w:r>
          </w:p>
        </w:tc>
      </w:tr>
      <w:tr w14:paraId="78AA2D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FB3FE1">
            <w:r>
              <w:t>2月</w:t>
            </w:r>
          </w:p>
        </w:tc>
        <w:tc>
          <w:tcPr>
            <w:vAlign w:val="center"/>
          </w:tcPr>
          <w:p w14:paraId="40989E43">
            <w:pPr>
              <w:jc w:val="right"/>
            </w:pPr>
            <w:r>
              <w:t>263532</w:t>
            </w:r>
          </w:p>
        </w:tc>
        <w:tc>
          <w:tcPr>
            <w:vAlign w:val="center"/>
          </w:tcPr>
          <w:p w14:paraId="3FD35971">
            <w:pPr>
              <w:jc w:val="right"/>
            </w:pPr>
            <w:r>
              <w:t>0</w:t>
            </w:r>
          </w:p>
        </w:tc>
        <w:tc>
          <w:tcPr>
            <w:vAlign w:val="center"/>
          </w:tcPr>
          <w:p w14:paraId="26725788">
            <w:pPr>
              <w:jc w:val="right"/>
            </w:pPr>
            <w:r>
              <w:t>663.308</w:t>
            </w:r>
          </w:p>
        </w:tc>
        <w:tc>
          <w:tcPr>
            <w:vAlign w:val="center"/>
          </w:tcPr>
          <w:p w14:paraId="5B10A09A">
            <w:r>
              <w:t>2月6日6时</w:t>
            </w:r>
          </w:p>
        </w:tc>
        <w:tc>
          <w:tcPr>
            <w:vAlign w:val="center"/>
          </w:tcPr>
          <w:p w14:paraId="128890BA">
            <w:pPr>
              <w:jc w:val="right"/>
            </w:pPr>
            <w:r>
              <w:t>0.000</w:t>
            </w:r>
          </w:p>
        </w:tc>
        <w:tc>
          <w:tcPr>
            <w:vAlign w:val="center"/>
          </w:tcPr>
          <w:p w14:paraId="6516F68C">
            <w:r>
              <w:t>--</w:t>
            </w:r>
          </w:p>
        </w:tc>
      </w:tr>
      <w:tr w14:paraId="7DEAB0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2667C83">
            <w:r>
              <w:t>3月</w:t>
            </w:r>
          </w:p>
        </w:tc>
        <w:tc>
          <w:tcPr>
            <w:vAlign w:val="center"/>
          </w:tcPr>
          <w:p w14:paraId="78A3ABA6">
            <w:pPr>
              <w:jc w:val="right"/>
            </w:pPr>
            <w:r>
              <w:t>189057</w:t>
            </w:r>
          </w:p>
        </w:tc>
        <w:tc>
          <w:tcPr>
            <w:vAlign w:val="center"/>
          </w:tcPr>
          <w:p w14:paraId="7BA34A47">
            <w:pPr>
              <w:jc w:val="right"/>
            </w:pPr>
            <w:r>
              <w:t>0</w:t>
            </w:r>
          </w:p>
        </w:tc>
        <w:tc>
          <w:tcPr>
            <w:vAlign w:val="center"/>
          </w:tcPr>
          <w:p w14:paraId="0108F4C7">
            <w:pPr>
              <w:jc w:val="right"/>
            </w:pPr>
            <w:r>
              <w:t>460.174</w:t>
            </w:r>
          </w:p>
        </w:tc>
        <w:tc>
          <w:tcPr>
            <w:vAlign w:val="center"/>
          </w:tcPr>
          <w:p w14:paraId="7A92AE97">
            <w:r>
              <w:t>3月4日6时</w:t>
            </w:r>
          </w:p>
        </w:tc>
        <w:tc>
          <w:tcPr>
            <w:vAlign w:val="center"/>
          </w:tcPr>
          <w:p w14:paraId="36AB0C20">
            <w:pPr>
              <w:jc w:val="right"/>
            </w:pPr>
            <w:r>
              <w:t>0.000</w:t>
            </w:r>
          </w:p>
        </w:tc>
        <w:tc>
          <w:tcPr>
            <w:vAlign w:val="center"/>
          </w:tcPr>
          <w:p w14:paraId="626A783D">
            <w:r>
              <w:t>--</w:t>
            </w:r>
          </w:p>
        </w:tc>
      </w:tr>
      <w:tr w14:paraId="3B05DB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AE07A6">
            <w:r>
              <w:t>4月</w:t>
            </w:r>
          </w:p>
        </w:tc>
        <w:tc>
          <w:tcPr>
            <w:vAlign w:val="center"/>
          </w:tcPr>
          <w:p w14:paraId="623DA9BB">
            <w:pPr>
              <w:jc w:val="right"/>
            </w:pPr>
            <w:r>
              <w:t>66865</w:t>
            </w:r>
          </w:p>
        </w:tc>
        <w:tc>
          <w:tcPr>
            <w:vAlign w:val="center"/>
          </w:tcPr>
          <w:p w14:paraId="486564AD">
            <w:pPr>
              <w:jc w:val="right"/>
            </w:pPr>
            <w:r>
              <w:t>1384</w:t>
            </w:r>
          </w:p>
        </w:tc>
        <w:tc>
          <w:tcPr>
            <w:vAlign w:val="center"/>
          </w:tcPr>
          <w:p w14:paraId="08C4B520">
            <w:pPr>
              <w:jc w:val="right"/>
            </w:pPr>
            <w:r>
              <w:t>314.625</w:t>
            </w:r>
          </w:p>
        </w:tc>
        <w:tc>
          <w:tcPr>
            <w:vAlign w:val="center"/>
          </w:tcPr>
          <w:p w14:paraId="3CCE61B4">
            <w:r>
              <w:t>4月1日6时</w:t>
            </w:r>
          </w:p>
        </w:tc>
        <w:tc>
          <w:tcPr>
            <w:vAlign w:val="center"/>
          </w:tcPr>
          <w:p w14:paraId="5266D238">
            <w:pPr>
              <w:jc w:val="right"/>
            </w:pPr>
            <w:r>
              <w:t>91.324</w:t>
            </w:r>
          </w:p>
        </w:tc>
        <w:tc>
          <w:tcPr>
            <w:vAlign w:val="center"/>
          </w:tcPr>
          <w:p w14:paraId="75492076">
            <w:r>
              <w:t>4月30日15时</w:t>
            </w:r>
          </w:p>
        </w:tc>
      </w:tr>
      <w:tr w14:paraId="310117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AF3E03F">
            <w:r>
              <w:t>5月</w:t>
            </w:r>
          </w:p>
        </w:tc>
        <w:tc>
          <w:tcPr>
            <w:vAlign w:val="center"/>
          </w:tcPr>
          <w:p w14:paraId="5C5EF094">
            <w:pPr>
              <w:jc w:val="right"/>
            </w:pPr>
            <w:r>
              <w:t>13846</w:t>
            </w:r>
          </w:p>
        </w:tc>
        <w:tc>
          <w:tcPr>
            <w:vAlign w:val="center"/>
          </w:tcPr>
          <w:p w14:paraId="7219C988">
            <w:pPr>
              <w:jc w:val="right"/>
            </w:pPr>
            <w:r>
              <w:t>12340</w:t>
            </w:r>
          </w:p>
        </w:tc>
        <w:tc>
          <w:tcPr>
            <w:vAlign w:val="center"/>
          </w:tcPr>
          <w:p w14:paraId="2CC7D220">
            <w:pPr>
              <w:jc w:val="right"/>
            </w:pPr>
            <w:r>
              <w:t>51.298</w:t>
            </w:r>
          </w:p>
        </w:tc>
        <w:tc>
          <w:tcPr>
            <w:vAlign w:val="center"/>
          </w:tcPr>
          <w:p w14:paraId="76492C72">
            <w:r>
              <w:t>5月5日6时</w:t>
            </w:r>
          </w:p>
        </w:tc>
        <w:tc>
          <w:tcPr>
            <w:vAlign w:val="center"/>
          </w:tcPr>
          <w:p w14:paraId="7E912794">
            <w:pPr>
              <w:jc w:val="right"/>
            </w:pPr>
            <w:r>
              <w:t>110.911</w:t>
            </w:r>
          </w:p>
        </w:tc>
        <w:tc>
          <w:tcPr>
            <w:vAlign w:val="center"/>
          </w:tcPr>
          <w:p w14:paraId="781E98EC">
            <w:r>
              <w:t>5月31日16时</w:t>
            </w:r>
          </w:p>
        </w:tc>
      </w:tr>
      <w:tr w14:paraId="1540F9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3E93563">
            <w:r>
              <w:t>6月</w:t>
            </w:r>
          </w:p>
        </w:tc>
        <w:tc>
          <w:tcPr>
            <w:vAlign w:val="center"/>
          </w:tcPr>
          <w:p w14:paraId="7752C2C0">
            <w:pPr>
              <w:jc w:val="right"/>
            </w:pPr>
            <w:r>
              <w:t>5820</w:t>
            </w:r>
          </w:p>
        </w:tc>
        <w:tc>
          <w:tcPr>
            <w:vAlign w:val="center"/>
          </w:tcPr>
          <w:p w14:paraId="42E1E827">
            <w:pPr>
              <w:jc w:val="right"/>
            </w:pPr>
            <w:r>
              <w:t>73778</w:t>
            </w:r>
          </w:p>
        </w:tc>
        <w:tc>
          <w:tcPr>
            <w:vAlign w:val="center"/>
          </w:tcPr>
          <w:p w14:paraId="67FD5C62">
            <w:pPr>
              <w:jc w:val="right"/>
            </w:pPr>
            <w:r>
              <w:t>18.060</w:t>
            </w:r>
          </w:p>
        </w:tc>
        <w:tc>
          <w:tcPr>
            <w:vAlign w:val="center"/>
          </w:tcPr>
          <w:p w14:paraId="70C4F306">
            <w:r>
              <w:t>6月3日6时</w:t>
            </w:r>
          </w:p>
        </w:tc>
        <w:tc>
          <w:tcPr>
            <w:vAlign w:val="center"/>
          </w:tcPr>
          <w:p w14:paraId="4DC74316">
            <w:pPr>
              <w:jc w:val="right"/>
            </w:pPr>
            <w:r>
              <w:rPr>
                <w:color w:val="0000FF"/>
              </w:rPr>
              <w:t>250.382</w:t>
            </w:r>
          </w:p>
        </w:tc>
        <w:tc>
          <w:tcPr>
            <w:vAlign w:val="center"/>
          </w:tcPr>
          <w:p w14:paraId="314116C4">
            <w:r>
              <w:rPr>
                <w:color w:val="0000FF"/>
              </w:rPr>
              <w:t>6月14日16时</w:t>
            </w:r>
          </w:p>
        </w:tc>
      </w:tr>
      <w:tr w14:paraId="68B96E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2197BC">
            <w:r>
              <w:t>7月</w:t>
            </w:r>
          </w:p>
        </w:tc>
        <w:tc>
          <w:tcPr>
            <w:vAlign w:val="center"/>
          </w:tcPr>
          <w:p w14:paraId="166959C7">
            <w:pPr>
              <w:jc w:val="right"/>
            </w:pPr>
            <w:r>
              <w:t>5535</w:t>
            </w:r>
          </w:p>
        </w:tc>
        <w:tc>
          <w:tcPr>
            <w:vAlign w:val="center"/>
          </w:tcPr>
          <w:p w14:paraId="0F879E4B">
            <w:pPr>
              <w:jc w:val="right"/>
            </w:pPr>
            <w:r>
              <w:t>69795</w:t>
            </w:r>
          </w:p>
        </w:tc>
        <w:tc>
          <w:tcPr>
            <w:vAlign w:val="center"/>
          </w:tcPr>
          <w:p w14:paraId="3B55AC69">
            <w:pPr>
              <w:jc w:val="right"/>
            </w:pPr>
            <w:r>
              <w:t>14.866</w:t>
            </w:r>
          </w:p>
        </w:tc>
        <w:tc>
          <w:tcPr>
            <w:vAlign w:val="center"/>
          </w:tcPr>
          <w:p w14:paraId="7B30F170">
            <w:r>
              <w:t>7月1日6时</w:t>
            </w:r>
          </w:p>
        </w:tc>
        <w:tc>
          <w:tcPr>
            <w:vAlign w:val="center"/>
          </w:tcPr>
          <w:p w14:paraId="298D322E">
            <w:pPr>
              <w:jc w:val="right"/>
            </w:pPr>
            <w:r>
              <w:t>180.510</w:t>
            </w:r>
          </w:p>
        </w:tc>
        <w:tc>
          <w:tcPr>
            <w:vAlign w:val="center"/>
          </w:tcPr>
          <w:p w14:paraId="5EC77EA6">
            <w:r>
              <w:t>7月3日16时</w:t>
            </w:r>
          </w:p>
        </w:tc>
      </w:tr>
      <w:tr w14:paraId="4C003C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55F7D5">
            <w:r>
              <w:t>8月</w:t>
            </w:r>
          </w:p>
        </w:tc>
        <w:tc>
          <w:tcPr>
            <w:vAlign w:val="center"/>
          </w:tcPr>
          <w:p w14:paraId="6E449E6F">
            <w:pPr>
              <w:jc w:val="right"/>
            </w:pPr>
            <w:r>
              <w:t>5596</w:t>
            </w:r>
          </w:p>
        </w:tc>
        <w:tc>
          <w:tcPr>
            <w:vAlign w:val="center"/>
          </w:tcPr>
          <w:p w14:paraId="0B911D6B">
            <w:pPr>
              <w:jc w:val="right"/>
            </w:pPr>
            <w:r>
              <w:t>60953</w:t>
            </w:r>
          </w:p>
        </w:tc>
        <w:tc>
          <w:tcPr>
            <w:vAlign w:val="center"/>
          </w:tcPr>
          <w:p w14:paraId="51F7F68F">
            <w:pPr>
              <w:jc w:val="right"/>
            </w:pPr>
            <w:r>
              <w:t>14.079</w:t>
            </w:r>
          </w:p>
        </w:tc>
        <w:tc>
          <w:tcPr>
            <w:vAlign w:val="center"/>
          </w:tcPr>
          <w:p w14:paraId="1A1ED9FB">
            <w:r>
              <w:t>8月20日6时</w:t>
            </w:r>
          </w:p>
        </w:tc>
        <w:tc>
          <w:tcPr>
            <w:vAlign w:val="center"/>
          </w:tcPr>
          <w:p w14:paraId="3604E788">
            <w:pPr>
              <w:jc w:val="right"/>
            </w:pPr>
            <w:r>
              <w:t>153.751</w:t>
            </w:r>
          </w:p>
        </w:tc>
        <w:tc>
          <w:tcPr>
            <w:vAlign w:val="center"/>
          </w:tcPr>
          <w:p w14:paraId="1630633D">
            <w:r>
              <w:t>8月4日15时</w:t>
            </w:r>
          </w:p>
        </w:tc>
      </w:tr>
      <w:tr w14:paraId="095705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98AA95">
            <w:r>
              <w:t>9月</w:t>
            </w:r>
          </w:p>
        </w:tc>
        <w:tc>
          <w:tcPr>
            <w:vAlign w:val="center"/>
          </w:tcPr>
          <w:p w14:paraId="58834E90">
            <w:pPr>
              <w:jc w:val="right"/>
            </w:pPr>
            <w:r>
              <w:t>13388</w:t>
            </w:r>
          </w:p>
        </w:tc>
        <w:tc>
          <w:tcPr>
            <w:vAlign w:val="center"/>
          </w:tcPr>
          <w:p w14:paraId="19B3BD3A">
            <w:pPr>
              <w:jc w:val="right"/>
            </w:pPr>
            <w:r>
              <w:t>19429</w:t>
            </w:r>
          </w:p>
        </w:tc>
        <w:tc>
          <w:tcPr>
            <w:vAlign w:val="center"/>
          </w:tcPr>
          <w:p w14:paraId="35B0B120">
            <w:pPr>
              <w:jc w:val="right"/>
            </w:pPr>
            <w:r>
              <w:t>75.976</w:t>
            </w:r>
          </w:p>
        </w:tc>
        <w:tc>
          <w:tcPr>
            <w:vAlign w:val="center"/>
          </w:tcPr>
          <w:p w14:paraId="1E78D079">
            <w:r>
              <w:t>9月22日6时</w:t>
            </w:r>
          </w:p>
        </w:tc>
        <w:tc>
          <w:tcPr>
            <w:vAlign w:val="center"/>
          </w:tcPr>
          <w:p w14:paraId="0112610D">
            <w:pPr>
              <w:jc w:val="right"/>
            </w:pPr>
            <w:r>
              <w:t>144.223</w:t>
            </w:r>
          </w:p>
        </w:tc>
        <w:tc>
          <w:tcPr>
            <w:vAlign w:val="center"/>
          </w:tcPr>
          <w:p w14:paraId="420A220C">
            <w:r>
              <w:t>9月4日15时</w:t>
            </w:r>
          </w:p>
        </w:tc>
      </w:tr>
      <w:tr w14:paraId="50F8DD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A3F24BD">
            <w:r>
              <w:t>10月</w:t>
            </w:r>
          </w:p>
        </w:tc>
        <w:tc>
          <w:tcPr>
            <w:vAlign w:val="center"/>
          </w:tcPr>
          <w:p w14:paraId="53740DD6">
            <w:pPr>
              <w:jc w:val="right"/>
            </w:pPr>
            <w:r>
              <w:t>90196</w:t>
            </w:r>
          </w:p>
        </w:tc>
        <w:tc>
          <w:tcPr>
            <w:vAlign w:val="center"/>
          </w:tcPr>
          <w:p w14:paraId="5156E495">
            <w:pPr>
              <w:jc w:val="right"/>
            </w:pPr>
            <w:r>
              <w:t>18</w:t>
            </w:r>
          </w:p>
        </w:tc>
        <w:tc>
          <w:tcPr>
            <w:vAlign w:val="center"/>
          </w:tcPr>
          <w:p w14:paraId="6AC7C6FF">
            <w:pPr>
              <w:jc w:val="right"/>
            </w:pPr>
            <w:r>
              <w:t>313.328</w:t>
            </w:r>
          </w:p>
        </w:tc>
        <w:tc>
          <w:tcPr>
            <w:vAlign w:val="center"/>
          </w:tcPr>
          <w:p w14:paraId="67FE68E9">
            <w:r>
              <w:t>10月26日6时</w:t>
            </w:r>
          </w:p>
        </w:tc>
        <w:tc>
          <w:tcPr>
            <w:vAlign w:val="center"/>
          </w:tcPr>
          <w:p w14:paraId="125FD628">
            <w:pPr>
              <w:jc w:val="right"/>
            </w:pPr>
            <w:r>
              <w:t>8.434</w:t>
            </w:r>
          </w:p>
        </w:tc>
        <w:tc>
          <w:tcPr>
            <w:vAlign w:val="center"/>
          </w:tcPr>
          <w:p w14:paraId="62077509">
            <w:r>
              <w:t>10月1日15时</w:t>
            </w:r>
          </w:p>
        </w:tc>
      </w:tr>
      <w:tr w14:paraId="2105E4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0AAA95">
            <w:r>
              <w:t>11月</w:t>
            </w:r>
          </w:p>
        </w:tc>
        <w:tc>
          <w:tcPr>
            <w:vAlign w:val="center"/>
          </w:tcPr>
          <w:p w14:paraId="7A7B5B6F">
            <w:pPr>
              <w:jc w:val="right"/>
            </w:pPr>
            <w:r>
              <w:t>278633</w:t>
            </w:r>
          </w:p>
        </w:tc>
        <w:tc>
          <w:tcPr>
            <w:vAlign w:val="center"/>
          </w:tcPr>
          <w:p w14:paraId="08C489FF">
            <w:pPr>
              <w:jc w:val="right"/>
            </w:pPr>
            <w:r>
              <w:t>0</w:t>
            </w:r>
          </w:p>
        </w:tc>
        <w:tc>
          <w:tcPr>
            <w:vAlign w:val="center"/>
          </w:tcPr>
          <w:p w14:paraId="4E4AE0FC">
            <w:pPr>
              <w:jc w:val="right"/>
            </w:pPr>
            <w:r>
              <w:t>624.569</w:t>
            </w:r>
          </w:p>
        </w:tc>
        <w:tc>
          <w:tcPr>
            <w:vAlign w:val="center"/>
          </w:tcPr>
          <w:p w14:paraId="56DC83AD">
            <w:r>
              <w:t>11月28日6时</w:t>
            </w:r>
          </w:p>
        </w:tc>
        <w:tc>
          <w:tcPr>
            <w:vAlign w:val="center"/>
          </w:tcPr>
          <w:p w14:paraId="6409875F">
            <w:pPr>
              <w:jc w:val="right"/>
            </w:pPr>
            <w:r>
              <w:t>0.000</w:t>
            </w:r>
          </w:p>
        </w:tc>
        <w:tc>
          <w:tcPr>
            <w:vAlign w:val="center"/>
          </w:tcPr>
          <w:p w14:paraId="42FFF685">
            <w:r>
              <w:t>--</w:t>
            </w:r>
          </w:p>
        </w:tc>
      </w:tr>
      <w:tr w14:paraId="0EE000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910E14E">
            <w:r>
              <w:t>12月</w:t>
            </w:r>
          </w:p>
        </w:tc>
        <w:tc>
          <w:tcPr>
            <w:vAlign w:val="center"/>
          </w:tcPr>
          <w:p w14:paraId="3745E1B1">
            <w:pPr>
              <w:jc w:val="right"/>
            </w:pPr>
            <w:r>
              <w:t>341689</w:t>
            </w:r>
          </w:p>
        </w:tc>
        <w:tc>
          <w:tcPr>
            <w:vAlign w:val="center"/>
          </w:tcPr>
          <w:p w14:paraId="67116926">
            <w:pPr>
              <w:jc w:val="right"/>
            </w:pPr>
            <w:r>
              <w:t>0</w:t>
            </w:r>
          </w:p>
        </w:tc>
        <w:tc>
          <w:tcPr>
            <w:vAlign w:val="center"/>
          </w:tcPr>
          <w:p w14:paraId="789A3084">
            <w:pPr>
              <w:jc w:val="right"/>
            </w:pPr>
            <w:r>
              <w:t>708.472</w:t>
            </w:r>
          </w:p>
        </w:tc>
        <w:tc>
          <w:tcPr>
            <w:vAlign w:val="center"/>
          </w:tcPr>
          <w:p w14:paraId="6B95E678">
            <w:r>
              <w:t>12月19日6时</w:t>
            </w:r>
          </w:p>
        </w:tc>
        <w:tc>
          <w:tcPr>
            <w:vAlign w:val="center"/>
          </w:tcPr>
          <w:p w14:paraId="6BCB8488">
            <w:pPr>
              <w:jc w:val="right"/>
            </w:pPr>
            <w:r>
              <w:t>0.000</w:t>
            </w:r>
          </w:p>
        </w:tc>
        <w:tc>
          <w:tcPr>
            <w:vAlign w:val="center"/>
          </w:tcPr>
          <w:p w14:paraId="664BFDFF">
            <w:r>
              <w:t>--</w:t>
            </w:r>
          </w:p>
        </w:tc>
      </w:tr>
    </w:tbl>
    <w:p w14:paraId="6F3D7A1A">
      <w:pPr>
        <w:jc w:val="center"/>
      </w:pPr>
      <w:r>
        <w:drawing>
          <wp:inline distT="0" distB="0" distL="0" distR="0">
            <wp:extent cx="5667375" cy="27432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6"/>
                    <a:stretch>
                      <a:fillRect/>
                    </a:stretch>
                  </pic:blipFill>
                  <pic:spPr>
                    <a:xfrm>
                      <a:off x="0" y="0"/>
                      <a:ext cx="5667375" cy="2743200"/>
                    </a:xfrm>
                    <a:prstGeom prst="rect">
                      <a:avLst/>
                    </a:prstGeom>
                  </pic:spPr>
                </pic:pic>
              </a:graphicData>
            </a:graphic>
          </wp:inline>
        </w:drawing>
      </w:r>
    </w:p>
    <w:p w14:paraId="0C598CB1">
      <w:pPr>
        <w:jc w:val="center"/>
      </w:pPr>
      <w:r>
        <w:drawing>
          <wp:inline distT="0" distB="0" distL="0" distR="0">
            <wp:extent cx="5667375" cy="27432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7"/>
                    <a:stretch>
                      <a:fillRect/>
                    </a:stretch>
                  </pic:blipFill>
                  <pic:spPr>
                    <a:xfrm>
                      <a:off x="0" y="0"/>
                      <a:ext cx="5667375" cy="2743200"/>
                    </a:xfrm>
                    <a:prstGeom prst="rect">
                      <a:avLst/>
                    </a:prstGeom>
                  </pic:spPr>
                </pic:pic>
              </a:graphicData>
            </a:graphic>
          </wp:inline>
        </w:drawing>
      </w:r>
    </w:p>
    <w:p w14:paraId="5EBBC3B0">
      <w:pPr>
        <w:pStyle w:val="2"/>
      </w:pPr>
      <w:bookmarkStart w:id="129" w:name="_GoBack"/>
      <w:bookmarkEnd w:id="129"/>
      <w:bookmarkStart w:id="66" w:name="_Toc15986"/>
      <w:r>
        <w:t>计算结果</w:t>
      </w:r>
      <w:bookmarkEnd w:id="66"/>
    </w:p>
    <w:p w14:paraId="0DD7E047">
      <w:pPr>
        <w:pStyle w:val="4"/>
        <w:widowControl w:val="0"/>
        <w:jc w:val="both"/>
        <w:rPr>
          <w:color w:val="000000"/>
        </w:rPr>
      </w:pPr>
      <w:bookmarkStart w:id="67" w:name="_Toc14870"/>
      <w:r>
        <w:rPr>
          <w:color w:val="000000"/>
        </w:rPr>
        <w:t>围护结构热工性能对比</w:t>
      </w:r>
      <w:bookmarkEnd w:id="67"/>
    </w:p>
    <w:p w14:paraId="228FA8FF"/>
    <w:tbl>
      <w:tblPr>
        <w:tblStyle w:val="18"/>
        <w:tblW w:w="527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762"/>
        <w:gridCol w:w="1553"/>
        <w:gridCol w:w="1554"/>
        <w:gridCol w:w="1553"/>
        <w:gridCol w:w="1551"/>
      </w:tblGrid>
      <w:tr w14:paraId="4F1B72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28" w:type="pct"/>
            <w:gridSpan w:val="2"/>
            <w:shd w:val="clear" w:color="auto" w:fill="E6E6E6"/>
            <w:vAlign w:val="center"/>
          </w:tcPr>
          <w:p w14:paraId="73863884">
            <w:pPr>
              <w:jc w:val="center"/>
              <w:rPr>
                <w:rFonts w:eastAsia="宋体"/>
                <w:bCs/>
                <w:sz w:val="21"/>
                <w:szCs w:val="21"/>
                <w:lang w:eastAsia="zh-CN"/>
              </w:rPr>
            </w:pPr>
          </w:p>
        </w:tc>
        <w:tc>
          <w:tcPr>
            <w:tcW w:w="1587" w:type="pct"/>
            <w:gridSpan w:val="2"/>
            <w:shd w:val="clear" w:color="auto" w:fill="E6E6E6"/>
            <w:vAlign w:val="center"/>
          </w:tcPr>
          <w:p w14:paraId="7F332579">
            <w:pPr>
              <w:jc w:val="center"/>
              <w:rPr>
                <w:rFonts w:eastAsia="宋体"/>
                <w:bCs/>
                <w:sz w:val="21"/>
                <w:szCs w:val="21"/>
                <w:lang w:eastAsia="zh-CN"/>
              </w:rPr>
            </w:pPr>
            <w:bookmarkStart w:id="68" w:name="设计建筑别名"/>
            <w:r>
              <w:rPr>
                <w:rFonts w:hAnsi="宋体" w:eastAsia="宋体"/>
                <w:bCs/>
                <w:sz w:val="21"/>
                <w:szCs w:val="21"/>
                <w:lang w:eastAsia="zh-CN"/>
              </w:rPr>
              <w:t>设计建筑</w:t>
            </w:r>
            <w:bookmarkEnd w:id="68"/>
          </w:p>
        </w:tc>
        <w:tc>
          <w:tcPr>
            <w:tcW w:w="1585" w:type="pct"/>
            <w:gridSpan w:val="2"/>
            <w:shd w:val="clear" w:color="auto" w:fill="E6E6E6"/>
            <w:vAlign w:val="center"/>
          </w:tcPr>
          <w:p w14:paraId="6831872B">
            <w:pPr>
              <w:jc w:val="center"/>
              <w:rPr>
                <w:rFonts w:eastAsia="宋体"/>
                <w:bCs/>
                <w:sz w:val="21"/>
                <w:szCs w:val="21"/>
                <w:lang w:eastAsia="zh-CN"/>
              </w:rPr>
            </w:pPr>
            <w:bookmarkStart w:id="69" w:name="参照建筑别名"/>
            <w:r>
              <w:rPr>
                <w:rFonts w:hAnsi="宋体" w:eastAsia="宋体"/>
                <w:kern w:val="0"/>
                <w:sz w:val="21"/>
                <w:szCs w:val="21"/>
                <w:lang w:eastAsia="zh-CN"/>
              </w:rPr>
              <w:t>参照建筑</w:t>
            </w:r>
            <w:bookmarkEnd w:id="69"/>
          </w:p>
        </w:tc>
      </w:tr>
      <w:tr w14:paraId="70EB3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28" w:type="pct"/>
            <w:gridSpan w:val="2"/>
            <w:shd w:val="clear" w:color="auto" w:fill="E6E6E6"/>
            <w:vAlign w:val="center"/>
          </w:tcPr>
          <w:p w14:paraId="7F779C32">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p w14:paraId="6AFE0E6D">
            <w:pPr>
              <w:widowControl/>
              <w:jc w:val="center"/>
              <w:rPr>
                <w:rFonts w:hAnsi="宋体"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2"/>
            <w:vAlign w:val="center"/>
          </w:tcPr>
          <w:p w14:paraId="4164E058">
            <w:pPr>
              <w:jc w:val="center"/>
              <w:rPr>
                <w:rFonts w:eastAsia="宋体"/>
                <w:bCs/>
                <w:sz w:val="21"/>
                <w:szCs w:val="21"/>
                <w:lang w:eastAsia="zh-CN"/>
              </w:rPr>
            </w:pPr>
            <w:bookmarkStart w:id="70" w:name="屋顶K"/>
            <w:r>
              <w:rPr>
                <w:rFonts w:hint="eastAsia" w:eastAsia="宋体"/>
                <w:bCs/>
                <w:sz w:val="21"/>
                <w:szCs w:val="21"/>
                <w:lang w:eastAsia="zh-CN"/>
              </w:rPr>
              <w:t>0.16</w:t>
            </w:r>
            <w:bookmarkEnd w:id="70"/>
          </w:p>
          <w:p w14:paraId="2F7C6CDA">
            <w:pPr>
              <w:widowControl/>
              <w:jc w:val="center"/>
              <w:rPr>
                <w:rFonts w:eastAsia="宋体"/>
                <w:kern w:val="0"/>
                <w:sz w:val="21"/>
                <w:szCs w:val="21"/>
                <w:lang w:eastAsia="zh-CN"/>
              </w:rPr>
            </w:pPr>
            <w:bookmarkStart w:id="71" w:name="屋顶D"/>
            <w:r>
              <w:rPr>
                <w:rFonts w:eastAsia="宋体"/>
                <w:bCs/>
                <w:sz w:val="21"/>
                <w:szCs w:val="21"/>
                <w:lang w:eastAsia="zh-CN"/>
              </w:rPr>
              <w:t>5.18</w:t>
            </w:r>
            <w:bookmarkEnd w:id="71"/>
          </w:p>
        </w:tc>
        <w:tc>
          <w:tcPr>
            <w:tcW w:w="1585" w:type="pct"/>
            <w:gridSpan w:val="2"/>
            <w:vAlign w:val="center"/>
          </w:tcPr>
          <w:p w14:paraId="422C2024">
            <w:pPr>
              <w:widowControl/>
              <w:jc w:val="center"/>
              <w:rPr>
                <w:rFonts w:eastAsia="宋体"/>
                <w:kern w:val="0"/>
                <w:sz w:val="21"/>
                <w:szCs w:val="21"/>
                <w:lang w:eastAsia="zh-CN"/>
              </w:rPr>
            </w:pPr>
            <w:bookmarkStart w:id="72" w:name="参照建筑屋顶K"/>
            <w:r>
              <w:rPr>
                <w:rFonts w:hint="eastAsia" w:eastAsia="宋体"/>
                <w:kern w:val="0"/>
                <w:sz w:val="21"/>
                <w:szCs w:val="21"/>
                <w:lang w:eastAsia="zh-CN"/>
              </w:rPr>
              <w:t>0.35</w:t>
            </w:r>
            <w:bookmarkEnd w:id="72"/>
          </w:p>
          <w:p w14:paraId="5368A768">
            <w:pPr>
              <w:widowControl/>
              <w:jc w:val="center"/>
              <w:rPr>
                <w:rFonts w:eastAsia="宋体"/>
                <w:kern w:val="0"/>
                <w:sz w:val="21"/>
                <w:szCs w:val="21"/>
                <w:lang w:eastAsia="zh-CN"/>
              </w:rPr>
            </w:pPr>
            <w:bookmarkStart w:id="73" w:name="参照建筑屋顶D"/>
            <w:r>
              <w:rPr>
                <w:rFonts w:hint="eastAsia" w:eastAsia="宋体"/>
                <w:kern w:val="0"/>
                <w:sz w:val="21"/>
                <w:szCs w:val="21"/>
                <w:lang w:eastAsia="zh-CN"/>
              </w:rPr>
              <w:t>3.85</w:t>
            </w:r>
            <w:bookmarkEnd w:id="73"/>
          </w:p>
        </w:tc>
      </w:tr>
      <w:tr w14:paraId="35E04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28" w:type="pct"/>
            <w:gridSpan w:val="2"/>
            <w:shd w:val="clear" w:color="auto" w:fill="E6E6E6"/>
            <w:vAlign w:val="center"/>
          </w:tcPr>
          <w:p w14:paraId="0B9AADF5">
            <w:pPr>
              <w:widowControl/>
              <w:jc w:val="center"/>
              <w:rPr>
                <w:rFonts w:eastAsia="宋体"/>
                <w:kern w:val="0"/>
                <w:sz w:val="21"/>
                <w:szCs w:val="21"/>
                <w:lang w:eastAsia="zh-CN"/>
              </w:rPr>
            </w:pPr>
            <w:r>
              <w:rPr>
                <w:rFonts w:hAnsi="宋体" w:eastAsia="宋体"/>
                <w:kern w:val="0"/>
                <w:sz w:val="21"/>
                <w:szCs w:val="21"/>
                <w:lang w:eastAsia="zh-CN"/>
              </w:rPr>
              <w:t>外墙传热系数</w:t>
            </w:r>
            <w:r>
              <w:rPr>
                <w:rFonts w:eastAsia="宋体"/>
                <w:kern w:val="0"/>
                <w:sz w:val="21"/>
                <w:szCs w:val="21"/>
                <w:lang w:eastAsia="zh-CN"/>
              </w:rPr>
              <w:t>K</w:t>
            </w:r>
          </w:p>
          <w:p w14:paraId="0A3D4B56">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2"/>
            <w:vAlign w:val="center"/>
          </w:tcPr>
          <w:p w14:paraId="31084DBB">
            <w:pPr>
              <w:jc w:val="center"/>
              <w:rPr>
                <w:rFonts w:eastAsia="宋体"/>
                <w:bCs/>
                <w:sz w:val="21"/>
                <w:szCs w:val="21"/>
                <w:lang w:eastAsia="zh-CN"/>
              </w:rPr>
            </w:pPr>
            <w:bookmarkStart w:id="74" w:name="外墙K"/>
            <w:r>
              <w:rPr>
                <w:rFonts w:hint="eastAsia" w:eastAsia="宋体"/>
                <w:bCs/>
                <w:sz w:val="21"/>
                <w:szCs w:val="21"/>
                <w:lang w:eastAsia="zh-CN"/>
              </w:rPr>
              <w:t>0.23</w:t>
            </w:r>
            <w:bookmarkEnd w:id="74"/>
          </w:p>
          <w:p w14:paraId="6C7FE381">
            <w:pPr>
              <w:jc w:val="center"/>
              <w:rPr>
                <w:rFonts w:eastAsia="宋体"/>
                <w:bCs/>
                <w:sz w:val="21"/>
                <w:szCs w:val="21"/>
                <w:lang w:eastAsia="zh-CN"/>
              </w:rPr>
            </w:pPr>
            <w:bookmarkStart w:id="75" w:name="外墙D"/>
            <w:r>
              <w:rPr>
                <w:rFonts w:hint="eastAsia" w:eastAsia="宋体"/>
                <w:bCs/>
                <w:sz w:val="21"/>
                <w:szCs w:val="21"/>
                <w:lang w:eastAsia="zh-CN"/>
              </w:rPr>
              <w:t>6.25</w:t>
            </w:r>
            <w:bookmarkEnd w:id="75"/>
          </w:p>
        </w:tc>
        <w:tc>
          <w:tcPr>
            <w:tcW w:w="1585" w:type="pct"/>
            <w:gridSpan w:val="2"/>
            <w:vAlign w:val="center"/>
          </w:tcPr>
          <w:p w14:paraId="1B0571ED">
            <w:pPr>
              <w:widowControl/>
              <w:jc w:val="center"/>
              <w:rPr>
                <w:rFonts w:eastAsia="宋体"/>
                <w:kern w:val="0"/>
                <w:sz w:val="21"/>
                <w:szCs w:val="21"/>
                <w:lang w:eastAsia="zh-CN"/>
              </w:rPr>
            </w:pPr>
            <w:bookmarkStart w:id="76" w:name="参照建筑外墙K"/>
            <w:r>
              <w:rPr>
                <w:rFonts w:hint="eastAsia" w:eastAsia="宋体"/>
                <w:kern w:val="0"/>
                <w:sz w:val="21"/>
                <w:szCs w:val="21"/>
                <w:lang w:eastAsia="zh-CN"/>
              </w:rPr>
              <w:t>0.43</w:t>
            </w:r>
            <w:bookmarkEnd w:id="76"/>
          </w:p>
          <w:p w14:paraId="0147ADB9">
            <w:pPr>
              <w:widowControl/>
              <w:jc w:val="center"/>
              <w:rPr>
                <w:rFonts w:eastAsia="宋体"/>
                <w:kern w:val="0"/>
                <w:sz w:val="21"/>
                <w:szCs w:val="21"/>
                <w:lang w:eastAsia="zh-CN"/>
              </w:rPr>
            </w:pPr>
            <w:bookmarkStart w:id="77" w:name="参照建筑外墙D"/>
            <w:r>
              <w:rPr>
                <w:rFonts w:hint="eastAsia" w:eastAsia="宋体"/>
                <w:bCs/>
                <w:sz w:val="21"/>
                <w:szCs w:val="21"/>
                <w:lang w:eastAsia="zh-CN"/>
              </w:rPr>
              <w:t>5.01</w:t>
            </w:r>
            <w:bookmarkEnd w:id="77"/>
          </w:p>
        </w:tc>
      </w:tr>
      <w:tr w14:paraId="36D33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28" w:type="pct"/>
            <w:gridSpan w:val="2"/>
            <w:shd w:val="clear" w:color="auto" w:fill="E6E6E6"/>
            <w:vAlign w:val="center"/>
          </w:tcPr>
          <w:p w14:paraId="31778B10">
            <w:pPr>
              <w:widowControl/>
              <w:jc w:val="center"/>
              <w:rPr>
                <w:rFonts w:eastAsia="宋体"/>
                <w:sz w:val="21"/>
                <w:szCs w:val="21"/>
                <w:lang w:eastAsia="zh-CN"/>
              </w:rPr>
            </w:pPr>
            <w:r>
              <w:rPr>
                <w:rFonts w:hint="eastAsia" w:eastAsia="宋体"/>
                <w:sz w:val="21"/>
                <w:szCs w:val="21"/>
                <w:lang w:eastAsia="zh-CN"/>
              </w:rPr>
              <w:t>挑空</w:t>
            </w:r>
            <w:r>
              <w:rPr>
                <w:rFonts w:eastAsia="宋体"/>
                <w:sz w:val="21"/>
                <w:szCs w:val="21"/>
                <w:lang w:eastAsia="zh-CN"/>
              </w:rPr>
              <w:t>(</w:t>
            </w:r>
            <w:r>
              <w:rPr>
                <w:rFonts w:hint="eastAsia" w:eastAsia="宋体"/>
                <w:sz w:val="21"/>
                <w:szCs w:val="21"/>
                <w:lang w:eastAsia="zh-CN"/>
              </w:rPr>
              <w:t>或架空</w:t>
            </w:r>
            <w:r>
              <w:rPr>
                <w:rFonts w:eastAsia="宋体"/>
                <w:sz w:val="21"/>
                <w:szCs w:val="21"/>
                <w:lang w:eastAsia="zh-CN"/>
              </w:rPr>
              <w:t>)</w:t>
            </w:r>
            <w:r>
              <w:rPr>
                <w:rFonts w:hint="eastAsia" w:eastAsia="宋体"/>
                <w:sz w:val="21"/>
                <w:szCs w:val="21"/>
                <w:lang w:eastAsia="zh-CN"/>
              </w:rPr>
              <w:t>楼板传热系数</w:t>
            </w:r>
            <w:r>
              <w:rPr>
                <w:rFonts w:eastAsia="宋体"/>
                <w:sz w:val="21"/>
                <w:szCs w:val="21"/>
                <w:lang w:eastAsia="zh-CN"/>
              </w:rPr>
              <w:t>K</w:t>
            </w:r>
          </w:p>
          <w:p w14:paraId="792B8D3E">
            <w:pPr>
              <w:widowControl/>
              <w:jc w:val="center"/>
              <w:rPr>
                <w:rFonts w:eastAsia="宋体"/>
                <w:kern w:val="0"/>
                <w:sz w:val="21"/>
                <w:szCs w:val="21"/>
                <w:lang w:eastAsia="zh-CN"/>
              </w:rPr>
            </w:pPr>
            <w:r>
              <w:rPr>
                <w:rFonts w:hint="eastAsia" w:eastAsia="宋体"/>
                <w:sz w:val="21"/>
                <w:szCs w:val="21"/>
                <w:lang w:eastAsia="zh-CN"/>
              </w:rPr>
              <w:t>和热惰性指标</w:t>
            </w:r>
            <w:r>
              <w:rPr>
                <w:rFonts w:eastAsia="宋体"/>
                <w:sz w:val="21"/>
                <w:szCs w:val="21"/>
                <w:lang w:eastAsia="zh-CN"/>
              </w:rPr>
              <w:t xml:space="preserve"> D</w:t>
            </w:r>
          </w:p>
        </w:tc>
        <w:tc>
          <w:tcPr>
            <w:tcW w:w="1587" w:type="pct"/>
            <w:gridSpan w:val="2"/>
            <w:vAlign w:val="center"/>
          </w:tcPr>
          <w:p w14:paraId="7F00CFCC">
            <w:pPr>
              <w:jc w:val="center"/>
              <w:rPr>
                <w:rFonts w:eastAsia="宋体"/>
                <w:bCs/>
                <w:sz w:val="21"/>
                <w:szCs w:val="21"/>
                <w:lang w:eastAsia="zh-CN"/>
              </w:rPr>
            </w:pPr>
            <w:bookmarkStart w:id="78" w:name="挑空楼板K"/>
            <w:r>
              <w:rPr>
                <w:rFonts w:eastAsia="宋体"/>
                <w:bCs/>
                <w:sz w:val="21"/>
                <w:szCs w:val="21"/>
                <w:lang w:eastAsia="zh-CN"/>
              </w:rPr>
              <w:t>0.33</w:t>
            </w:r>
            <w:bookmarkEnd w:id="78"/>
          </w:p>
          <w:p w14:paraId="16D67D0F">
            <w:pPr>
              <w:jc w:val="center"/>
              <w:rPr>
                <w:rFonts w:eastAsia="宋体"/>
                <w:bCs/>
                <w:sz w:val="21"/>
                <w:szCs w:val="21"/>
                <w:lang w:eastAsia="zh-CN"/>
              </w:rPr>
            </w:pPr>
            <w:bookmarkStart w:id="79" w:name="挑空楼板D"/>
            <w:r>
              <w:rPr>
                <w:rFonts w:eastAsia="宋体"/>
                <w:bCs/>
                <w:sz w:val="21"/>
                <w:szCs w:val="21"/>
                <w:lang w:eastAsia="zh-CN"/>
              </w:rPr>
              <w:t>2.73</w:t>
            </w:r>
            <w:bookmarkEnd w:id="79"/>
          </w:p>
        </w:tc>
        <w:tc>
          <w:tcPr>
            <w:tcW w:w="1585" w:type="pct"/>
            <w:gridSpan w:val="2"/>
            <w:vAlign w:val="center"/>
          </w:tcPr>
          <w:p w14:paraId="302021A4">
            <w:pPr>
              <w:widowControl/>
              <w:jc w:val="center"/>
              <w:rPr>
                <w:rFonts w:eastAsia="宋体"/>
                <w:kern w:val="0"/>
                <w:sz w:val="21"/>
                <w:szCs w:val="21"/>
                <w:lang w:eastAsia="zh-CN"/>
              </w:rPr>
            </w:pPr>
            <w:bookmarkStart w:id="80" w:name="参照建筑挑空楼板K"/>
            <w:r>
              <w:rPr>
                <w:rFonts w:hint="eastAsia" w:eastAsia="宋体"/>
                <w:kern w:val="0"/>
                <w:sz w:val="21"/>
                <w:szCs w:val="21"/>
                <w:lang w:eastAsia="zh-CN"/>
              </w:rPr>
              <w:t>0.43</w:t>
            </w:r>
            <w:bookmarkEnd w:id="80"/>
          </w:p>
          <w:p w14:paraId="3D8873E7">
            <w:pPr>
              <w:widowControl/>
              <w:jc w:val="center"/>
              <w:rPr>
                <w:rFonts w:eastAsia="宋体"/>
                <w:kern w:val="0"/>
                <w:sz w:val="21"/>
                <w:szCs w:val="21"/>
                <w:lang w:eastAsia="zh-CN"/>
              </w:rPr>
            </w:pPr>
            <w:bookmarkStart w:id="81" w:name="参照建筑挑空楼板D"/>
            <w:r>
              <w:rPr>
                <w:rFonts w:hint="eastAsia" w:eastAsia="宋体"/>
                <w:kern w:val="0"/>
                <w:sz w:val="21"/>
                <w:szCs w:val="21"/>
                <w:lang w:eastAsia="zh-CN"/>
              </w:rPr>
              <w:t>2.46</w:t>
            </w:r>
            <w:bookmarkEnd w:id="81"/>
          </w:p>
        </w:tc>
      </w:tr>
      <w:tr w14:paraId="70E5C3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28" w:type="pct"/>
            <w:gridSpan w:val="2"/>
            <w:shd w:val="clear" w:color="auto" w:fill="E6E6E6"/>
            <w:vAlign w:val="center"/>
          </w:tcPr>
          <w:p w14:paraId="22F6A506">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14:paraId="1163701E">
            <w:pPr>
              <w:widowControl/>
              <w:jc w:val="center"/>
              <w:rPr>
                <w:rFonts w:hAnsi="宋体" w:eastAsia="宋体"/>
                <w:kern w:val="0"/>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1587" w:type="pct"/>
            <w:gridSpan w:val="2"/>
            <w:vAlign w:val="center"/>
          </w:tcPr>
          <w:p w14:paraId="1DC8D83A">
            <w:pPr>
              <w:jc w:val="center"/>
              <w:rPr>
                <w:rFonts w:eastAsia="宋体"/>
                <w:bCs/>
                <w:sz w:val="21"/>
                <w:szCs w:val="21"/>
                <w:lang w:eastAsia="zh-CN"/>
              </w:rPr>
            </w:pPr>
            <w:bookmarkStart w:id="82" w:name="天窗K"/>
            <w:r>
              <w:rPr>
                <w:rFonts w:eastAsia="宋体"/>
                <w:bCs/>
                <w:sz w:val="21"/>
                <w:szCs w:val="21"/>
                <w:lang w:eastAsia="zh-CN"/>
              </w:rPr>
              <w:t>－</w:t>
            </w:r>
            <w:bookmarkEnd w:id="82"/>
          </w:p>
          <w:p w14:paraId="2ED0EC44">
            <w:pPr>
              <w:jc w:val="center"/>
              <w:rPr>
                <w:rFonts w:eastAsia="宋体"/>
                <w:bCs/>
                <w:sz w:val="21"/>
                <w:szCs w:val="21"/>
                <w:lang w:eastAsia="zh-CN"/>
              </w:rPr>
            </w:pPr>
            <w:bookmarkStart w:id="83" w:name="天窗SHGC"/>
            <w:r>
              <w:rPr>
                <w:rFonts w:eastAsia="宋体"/>
                <w:bCs/>
                <w:sz w:val="21"/>
                <w:szCs w:val="21"/>
                <w:lang w:eastAsia="zh-CN"/>
              </w:rPr>
              <w:t>－</w:t>
            </w:r>
            <w:bookmarkEnd w:id="83"/>
          </w:p>
        </w:tc>
        <w:tc>
          <w:tcPr>
            <w:tcW w:w="1585" w:type="pct"/>
            <w:gridSpan w:val="2"/>
            <w:vAlign w:val="center"/>
          </w:tcPr>
          <w:p w14:paraId="73052037">
            <w:pPr>
              <w:widowControl/>
              <w:jc w:val="center"/>
              <w:rPr>
                <w:rFonts w:eastAsia="宋体"/>
                <w:kern w:val="0"/>
                <w:sz w:val="21"/>
                <w:szCs w:val="21"/>
                <w:lang w:eastAsia="zh-CN"/>
              </w:rPr>
            </w:pPr>
            <w:bookmarkStart w:id="84" w:name="参照建筑天窗K"/>
            <w:r>
              <w:rPr>
                <w:rFonts w:hint="eastAsia" w:eastAsia="宋体"/>
                <w:kern w:val="0"/>
                <w:sz w:val="21"/>
                <w:szCs w:val="21"/>
                <w:lang w:eastAsia="zh-CN"/>
              </w:rPr>
              <w:t>－</w:t>
            </w:r>
            <w:bookmarkEnd w:id="84"/>
          </w:p>
          <w:p w14:paraId="2004BD7A">
            <w:pPr>
              <w:widowControl/>
              <w:jc w:val="center"/>
              <w:rPr>
                <w:rFonts w:eastAsia="宋体"/>
                <w:kern w:val="0"/>
                <w:sz w:val="21"/>
                <w:szCs w:val="21"/>
                <w:lang w:eastAsia="zh-CN"/>
              </w:rPr>
            </w:pPr>
            <w:bookmarkStart w:id="85" w:name="参照建筑天窗SHGC"/>
            <w:r>
              <w:rPr>
                <w:rFonts w:hint="eastAsia" w:eastAsia="宋体"/>
                <w:kern w:val="0"/>
                <w:sz w:val="21"/>
                <w:szCs w:val="21"/>
                <w:lang w:eastAsia="zh-CN"/>
              </w:rPr>
              <w:t>－</w:t>
            </w:r>
            <w:bookmarkEnd w:id="85"/>
          </w:p>
        </w:tc>
      </w:tr>
      <w:tr w14:paraId="377E5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 w:type="pct"/>
            <w:vMerge w:val="restart"/>
            <w:shd w:val="clear" w:color="auto" w:fill="E6E6E6"/>
            <w:vAlign w:val="center"/>
          </w:tcPr>
          <w:p w14:paraId="5842015D">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900" w:type="pct"/>
            <w:shd w:val="clear" w:color="auto" w:fill="E6E6E6"/>
            <w:vAlign w:val="center"/>
          </w:tcPr>
          <w:p w14:paraId="773B2D37">
            <w:pPr>
              <w:jc w:val="center"/>
              <w:rPr>
                <w:rFonts w:eastAsia="宋体"/>
                <w:bCs/>
                <w:sz w:val="21"/>
                <w:szCs w:val="21"/>
                <w:lang w:eastAsia="zh-CN"/>
              </w:rPr>
            </w:pPr>
            <w:r>
              <w:rPr>
                <w:rFonts w:hint="eastAsia" w:eastAsia="宋体"/>
                <w:bCs/>
                <w:sz w:val="21"/>
                <w:szCs w:val="21"/>
                <w:lang w:eastAsia="zh-CN"/>
              </w:rPr>
              <w:t>朝向</w:t>
            </w:r>
          </w:p>
        </w:tc>
        <w:tc>
          <w:tcPr>
            <w:tcW w:w="793" w:type="pct"/>
            <w:shd w:val="clear" w:color="auto" w:fill="E6E6E6"/>
            <w:vAlign w:val="center"/>
          </w:tcPr>
          <w:p w14:paraId="34428E6B">
            <w:pPr>
              <w:jc w:val="center"/>
              <w:rPr>
                <w:rFonts w:eastAsia="宋体"/>
                <w:bCs/>
                <w:sz w:val="21"/>
                <w:szCs w:val="21"/>
                <w:lang w:eastAsia="zh-CN"/>
              </w:rPr>
            </w:pPr>
            <w:r>
              <w:rPr>
                <w:rFonts w:hint="eastAsia" w:eastAsia="宋体"/>
                <w:bCs/>
                <w:sz w:val="21"/>
                <w:szCs w:val="21"/>
                <w:lang w:eastAsia="zh-CN"/>
              </w:rPr>
              <w:t>窗墙比</w:t>
            </w:r>
          </w:p>
        </w:tc>
        <w:tc>
          <w:tcPr>
            <w:tcW w:w="794" w:type="pct"/>
            <w:shd w:val="clear" w:color="auto" w:fill="E6E6E6"/>
            <w:vAlign w:val="center"/>
          </w:tcPr>
          <w:p w14:paraId="785E6706">
            <w:pPr>
              <w:jc w:val="center"/>
              <w:rPr>
                <w:rFonts w:eastAsia="宋体"/>
                <w:bCs/>
                <w:sz w:val="21"/>
                <w:szCs w:val="21"/>
                <w:lang w:eastAsia="zh-CN"/>
              </w:rPr>
            </w:pPr>
            <w:r>
              <w:rPr>
                <w:rFonts w:hint="eastAsia" w:eastAsia="宋体"/>
                <w:bCs/>
                <w:sz w:val="21"/>
                <w:szCs w:val="21"/>
                <w:lang w:eastAsia="zh-CN"/>
              </w:rPr>
              <w:t>传热</w:t>
            </w:r>
          </w:p>
          <w:p w14:paraId="58A34E4F">
            <w:pPr>
              <w:jc w:val="center"/>
              <w:rPr>
                <w:rFonts w:eastAsia="宋体"/>
                <w:bCs/>
                <w:sz w:val="21"/>
                <w:szCs w:val="21"/>
                <w:lang w:eastAsia="zh-CN"/>
              </w:rPr>
            </w:pPr>
            <w:r>
              <w:rPr>
                <w:rFonts w:hint="eastAsia" w:eastAsia="宋体"/>
                <w:bCs/>
                <w:sz w:val="21"/>
                <w:szCs w:val="21"/>
                <w:lang w:eastAsia="zh-CN"/>
              </w:rPr>
              <w:t>系数</w:t>
            </w:r>
          </w:p>
        </w:tc>
        <w:tc>
          <w:tcPr>
            <w:tcW w:w="793" w:type="pct"/>
            <w:shd w:val="clear" w:color="auto" w:fill="E6E6E6"/>
            <w:vAlign w:val="center"/>
          </w:tcPr>
          <w:p w14:paraId="0C0013BB">
            <w:pPr>
              <w:jc w:val="center"/>
              <w:rPr>
                <w:rFonts w:eastAsia="宋体"/>
                <w:bCs/>
                <w:sz w:val="21"/>
                <w:szCs w:val="21"/>
                <w:lang w:eastAsia="zh-CN"/>
              </w:rPr>
            </w:pPr>
            <w:r>
              <w:rPr>
                <w:rFonts w:hint="eastAsia" w:eastAsia="宋体"/>
                <w:bCs/>
                <w:sz w:val="21"/>
                <w:szCs w:val="21"/>
                <w:lang w:eastAsia="zh-CN"/>
              </w:rPr>
              <w:t>窗墙比</w:t>
            </w:r>
          </w:p>
        </w:tc>
        <w:tc>
          <w:tcPr>
            <w:tcW w:w="792" w:type="pct"/>
            <w:shd w:val="clear" w:color="auto" w:fill="E6E6E6"/>
            <w:vAlign w:val="center"/>
          </w:tcPr>
          <w:p w14:paraId="7A01970A">
            <w:pPr>
              <w:jc w:val="center"/>
              <w:rPr>
                <w:rFonts w:eastAsia="宋体"/>
                <w:bCs/>
                <w:sz w:val="21"/>
                <w:szCs w:val="21"/>
                <w:lang w:eastAsia="zh-CN"/>
              </w:rPr>
            </w:pPr>
            <w:r>
              <w:rPr>
                <w:rFonts w:hint="eastAsia" w:eastAsia="宋体"/>
                <w:bCs/>
                <w:sz w:val="21"/>
                <w:szCs w:val="21"/>
                <w:lang w:eastAsia="zh-CN"/>
              </w:rPr>
              <w:t>传热</w:t>
            </w:r>
          </w:p>
          <w:p w14:paraId="2A0C5DFC">
            <w:pPr>
              <w:jc w:val="center"/>
              <w:rPr>
                <w:rFonts w:eastAsia="宋体"/>
                <w:bCs/>
                <w:sz w:val="21"/>
                <w:szCs w:val="21"/>
                <w:lang w:eastAsia="zh-CN"/>
              </w:rPr>
            </w:pPr>
            <w:r>
              <w:rPr>
                <w:rFonts w:hint="eastAsia" w:eastAsia="宋体"/>
                <w:bCs/>
                <w:sz w:val="21"/>
                <w:szCs w:val="21"/>
                <w:lang w:eastAsia="zh-CN"/>
              </w:rPr>
              <w:t>系数</w:t>
            </w:r>
          </w:p>
        </w:tc>
      </w:tr>
      <w:tr w14:paraId="1527D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28" w:type="pct"/>
            <w:vMerge w:val="continue"/>
            <w:vAlign w:val="center"/>
          </w:tcPr>
          <w:p w14:paraId="03D21C2E">
            <w:pPr>
              <w:jc w:val="center"/>
              <w:rPr>
                <w:rFonts w:eastAsia="宋体"/>
                <w:bCs/>
                <w:sz w:val="21"/>
                <w:szCs w:val="21"/>
                <w:lang w:eastAsia="zh-CN"/>
              </w:rPr>
            </w:pPr>
          </w:p>
        </w:tc>
        <w:tc>
          <w:tcPr>
            <w:tcW w:w="900" w:type="pct"/>
            <w:shd w:val="clear" w:color="auto" w:fill="E6E6E6"/>
            <w:vAlign w:val="center"/>
          </w:tcPr>
          <w:p w14:paraId="2E8FC430">
            <w:pPr>
              <w:jc w:val="center"/>
              <w:rPr>
                <w:rFonts w:eastAsia="宋体"/>
                <w:bCs/>
                <w:sz w:val="21"/>
                <w:szCs w:val="21"/>
                <w:lang w:eastAsia="zh-CN"/>
              </w:rPr>
            </w:pPr>
            <w:r>
              <w:rPr>
                <w:rFonts w:hAnsi="宋体" w:eastAsia="宋体"/>
                <w:bCs/>
                <w:sz w:val="21"/>
                <w:szCs w:val="21"/>
                <w:lang w:eastAsia="zh-CN"/>
              </w:rPr>
              <w:t>南向</w:t>
            </w:r>
          </w:p>
        </w:tc>
        <w:tc>
          <w:tcPr>
            <w:tcW w:w="793" w:type="pct"/>
            <w:vAlign w:val="center"/>
          </w:tcPr>
          <w:p w14:paraId="5C66371C">
            <w:pPr>
              <w:jc w:val="center"/>
              <w:rPr>
                <w:rFonts w:eastAsia="宋体"/>
                <w:bCs/>
                <w:sz w:val="21"/>
                <w:szCs w:val="21"/>
                <w:lang w:eastAsia="zh-CN"/>
              </w:rPr>
            </w:pPr>
            <w:bookmarkStart w:id="86" w:name="窗墙比－南向"/>
            <w:r>
              <w:rPr>
                <w:rFonts w:hint="eastAsia" w:eastAsia="宋体"/>
                <w:bCs/>
                <w:sz w:val="21"/>
                <w:szCs w:val="21"/>
                <w:lang w:eastAsia="zh-CN"/>
              </w:rPr>
              <w:t>0.23</w:t>
            </w:r>
            <w:bookmarkEnd w:id="86"/>
          </w:p>
        </w:tc>
        <w:tc>
          <w:tcPr>
            <w:tcW w:w="794" w:type="pct"/>
            <w:vAlign w:val="center"/>
          </w:tcPr>
          <w:p w14:paraId="585D068F">
            <w:pPr>
              <w:jc w:val="center"/>
              <w:rPr>
                <w:rFonts w:eastAsia="宋体"/>
                <w:bCs/>
                <w:sz w:val="21"/>
                <w:szCs w:val="21"/>
                <w:lang w:eastAsia="zh-CN"/>
              </w:rPr>
            </w:pPr>
            <w:bookmarkStart w:id="87" w:name="外窗K－南向"/>
            <w:r>
              <w:rPr>
                <w:rFonts w:hint="eastAsia" w:eastAsia="宋体"/>
                <w:bCs/>
                <w:sz w:val="21"/>
                <w:szCs w:val="21"/>
                <w:lang w:eastAsia="zh-CN"/>
              </w:rPr>
              <w:t>2.00</w:t>
            </w:r>
            <w:bookmarkEnd w:id="87"/>
          </w:p>
        </w:tc>
        <w:tc>
          <w:tcPr>
            <w:tcW w:w="793" w:type="pct"/>
            <w:vAlign w:val="center"/>
          </w:tcPr>
          <w:p w14:paraId="03D1908B">
            <w:pPr>
              <w:jc w:val="center"/>
              <w:rPr>
                <w:rFonts w:eastAsia="宋体"/>
                <w:bCs/>
                <w:sz w:val="21"/>
                <w:szCs w:val="21"/>
                <w:lang w:eastAsia="zh-CN"/>
              </w:rPr>
            </w:pPr>
            <w:bookmarkStart w:id="88" w:name="参照建筑窗墙比－南向"/>
            <w:r>
              <w:rPr>
                <w:rFonts w:hint="eastAsia" w:eastAsia="宋体"/>
                <w:bCs/>
                <w:sz w:val="21"/>
                <w:szCs w:val="21"/>
                <w:lang w:eastAsia="zh-CN"/>
              </w:rPr>
              <w:t>0.23</w:t>
            </w:r>
            <w:bookmarkEnd w:id="88"/>
          </w:p>
        </w:tc>
        <w:tc>
          <w:tcPr>
            <w:tcW w:w="792" w:type="pct"/>
            <w:vAlign w:val="center"/>
          </w:tcPr>
          <w:p w14:paraId="19A2C9E3">
            <w:pPr>
              <w:jc w:val="center"/>
              <w:rPr>
                <w:rFonts w:eastAsia="宋体"/>
                <w:bCs/>
                <w:sz w:val="21"/>
                <w:szCs w:val="21"/>
                <w:lang w:eastAsia="zh-CN"/>
              </w:rPr>
            </w:pPr>
            <w:bookmarkStart w:id="89" w:name="参照建筑外窗K－南向"/>
            <w:r>
              <w:rPr>
                <w:rFonts w:hint="eastAsia" w:eastAsia="宋体"/>
                <w:bCs/>
                <w:sz w:val="21"/>
                <w:szCs w:val="21"/>
                <w:lang w:eastAsia="zh-CN"/>
              </w:rPr>
              <w:t>2.60</w:t>
            </w:r>
            <w:bookmarkEnd w:id="89"/>
          </w:p>
        </w:tc>
      </w:tr>
      <w:tr w14:paraId="4C06E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8" w:type="pct"/>
            <w:vMerge w:val="continue"/>
            <w:vAlign w:val="center"/>
          </w:tcPr>
          <w:p w14:paraId="343430EF">
            <w:pPr>
              <w:jc w:val="center"/>
              <w:rPr>
                <w:rFonts w:eastAsia="宋体"/>
                <w:bCs/>
                <w:sz w:val="21"/>
                <w:szCs w:val="21"/>
                <w:lang w:eastAsia="zh-CN"/>
              </w:rPr>
            </w:pPr>
          </w:p>
        </w:tc>
        <w:tc>
          <w:tcPr>
            <w:tcW w:w="900" w:type="pct"/>
            <w:shd w:val="clear" w:color="auto" w:fill="E6E6E6"/>
            <w:vAlign w:val="center"/>
          </w:tcPr>
          <w:p w14:paraId="51461558">
            <w:pPr>
              <w:jc w:val="center"/>
              <w:rPr>
                <w:rFonts w:eastAsia="宋体"/>
                <w:bCs/>
                <w:sz w:val="21"/>
                <w:szCs w:val="21"/>
                <w:lang w:eastAsia="zh-CN"/>
              </w:rPr>
            </w:pPr>
            <w:r>
              <w:rPr>
                <w:rFonts w:hAnsi="宋体" w:eastAsia="宋体"/>
                <w:bCs/>
                <w:sz w:val="21"/>
                <w:szCs w:val="21"/>
                <w:lang w:eastAsia="zh-CN"/>
              </w:rPr>
              <w:t>北向</w:t>
            </w:r>
          </w:p>
        </w:tc>
        <w:tc>
          <w:tcPr>
            <w:tcW w:w="793" w:type="pct"/>
            <w:vAlign w:val="center"/>
          </w:tcPr>
          <w:p w14:paraId="08ADA69E">
            <w:pPr>
              <w:jc w:val="center"/>
              <w:rPr>
                <w:rFonts w:eastAsia="宋体"/>
                <w:bCs/>
                <w:sz w:val="21"/>
                <w:szCs w:val="21"/>
                <w:lang w:eastAsia="zh-CN"/>
              </w:rPr>
            </w:pPr>
            <w:bookmarkStart w:id="90" w:name="窗墙比－北向"/>
            <w:r>
              <w:rPr>
                <w:rFonts w:hint="eastAsia" w:eastAsia="宋体"/>
                <w:bCs/>
                <w:sz w:val="21"/>
                <w:szCs w:val="21"/>
                <w:lang w:eastAsia="zh-CN"/>
              </w:rPr>
              <w:t>0.10</w:t>
            </w:r>
            <w:bookmarkEnd w:id="90"/>
          </w:p>
        </w:tc>
        <w:tc>
          <w:tcPr>
            <w:tcW w:w="794" w:type="pct"/>
            <w:vAlign w:val="center"/>
          </w:tcPr>
          <w:p w14:paraId="08DDA01E">
            <w:pPr>
              <w:jc w:val="center"/>
              <w:rPr>
                <w:rFonts w:eastAsia="宋体"/>
                <w:bCs/>
                <w:sz w:val="21"/>
                <w:szCs w:val="21"/>
                <w:lang w:eastAsia="zh-CN"/>
              </w:rPr>
            </w:pPr>
            <w:bookmarkStart w:id="91" w:name="外窗K－北向"/>
            <w:r>
              <w:rPr>
                <w:rFonts w:hint="eastAsia" w:ascii="宋体" w:hAnsi="宋体" w:cs="宋体"/>
                <w:kern w:val="0"/>
                <w:sz w:val="22"/>
                <w:szCs w:val="22"/>
                <w:lang w:eastAsia="zh-CN"/>
              </w:rPr>
              <w:t>2.00</w:t>
            </w:r>
            <w:bookmarkEnd w:id="91"/>
          </w:p>
        </w:tc>
        <w:tc>
          <w:tcPr>
            <w:tcW w:w="793" w:type="pct"/>
            <w:vAlign w:val="center"/>
          </w:tcPr>
          <w:p w14:paraId="39545286">
            <w:pPr>
              <w:jc w:val="center"/>
              <w:rPr>
                <w:rFonts w:eastAsia="宋体"/>
                <w:bCs/>
                <w:sz w:val="21"/>
                <w:szCs w:val="21"/>
                <w:lang w:eastAsia="zh-CN"/>
              </w:rPr>
            </w:pPr>
            <w:bookmarkStart w:id="92" w:name="参照建筑窗墙比－北向"/>
            <w:r>
              <w:rPr>
                <w:rFonts w:hint="eastAsia" w:eastAsia="宋体"/>
                <w:bCs/>
                <w:sz w:val="21"/>
                <w:szCs w:val="21"/>
                <w:lang w:eastAsia="zh-CN"/>
              </w:rPr>
              <w:t>0.10</w:t>
            </w:r>
            <w:bookmarkEnd w:id="92"/>
          </w:p>
        </w:tc>
        <w:tc>
          <w:tcPr>
            <w:tcW w:w="792" w:type="pct"/>
            <w:vAlign w:val="center"/>
          </w:tcPr>
          <w:p w14:paraId="72EEBE49">
            <w:pPr>
              <w:jc w:val="center"/>
              <w:rPr>
                <w:rFonts w:eastAsia="宋体"/>
                <w:bCs/>
                <w:sz w:val="21"/>
                <w:szCs w:val="21"/>
                <w:lang w:eastAsia="zh-CN"/>
              </w:rPr>
            </w:pPr>
            <w:bookmarkStart w:id="93" w:name="参照建筑外窗K－北向"/>
            <w:r>
              <w:rPr>
                <w:rFonts w:hint="eastAsia" w:eastAsia="宋体"/>
                <w:bCs/>
                <w:sz w:val="21"/>
                <w:szCs w:val="21"/>
                <w:lang w:eastAsia="zh-CN"/>
              </w:rPr>
              <w:t>2.90</w:t>
            </w:r>
            <w:bookmarkEnd w:id="93"/>
          </w:p>
        </w:tc>
      </w:tr>
      <w:tr w14:paraId="321FE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8" w:type="pct"/>
            <w:vMerge w:val="continue"/>
            <w:vAlign w:val="center"/>
          </w:tcPr>
          <w:p w14:paraId="40E677F5">
            <w:pPr>
              <w:jc w:val="center"/>
              <w:rPr>
                <w:rFonts w:eastAsia="宋体"/>
                <w:bCs/>
                <w:sz w:val="21"/>
                <w:szCs w:val="21"/>
                <w:lang w:eastAsia="zh-CN"/>
              </w:rPr>
            </w:pPr>
          </w:p>
        </w:tc>
        <w:tc>
          <w:tcPr>
            <w:tcW w:w="900" w:type="pct"/>
            <w:shd w:val="clear" w:color="auto" w:fill="E6E6E6"/>
            <w:vAlign w:val="center"/>
          </w:tcPr>
          <w:p w14:paraId="6494BDAE">
            <w:pPr>
              <w:jc w:val="center"/>
              <w:rPr>
                <w:rFonts w:hAnsi="宋体" w:eastAsia="宋体"/>
                <w:bCs/>
                <w:sz w:val="21"/>
                <w:szCs w:val="21"/>
                <w:lang w:eastAsia="zh-CN"/>
              </w:rPr>
            </w:pPr>
            <w:r>
              <w:rPr>
                <w:rFonts w:hAnsi="宋体" w:eastAsia="宋体"/>
                <w:bCs/>
                <w:sz w:val="21"/>
                <w:szCs w:val="21"/>
                <w:lang w:eastAsia="zh-CN"/>
              </w:rPr>
              <w:t>东向</w:t>
            </w:r>
          </w:p>
        </w:tc>
        <w:tc>
          <w:tcPr>
            <w:tcW w:w="793" w:type="pct"/>
            <w:vAlign w:val="center"/>
          </w:tcPr>
          <w:p w14:paraId="393DA795">
            <w:pPr>
              <w:jc w:val="center"/>
              <w:rPr>
                <w:rFonts w:eastAsia="宋体"/>
                <w:bCs/>
                <w:sz w:val="21"/>
                <w:szCs w:val="21"/>
                <w:lang w:eastAsia="zh-CN"/>
              </w:rPr>
            </w:pPr>
            <w:bookmarkStart w:id="94" w:name="窗墙比－东向"/>
            <w:r>
              <w:rPr>
                <w:rFonts w:hint="eastAsia" w:eastAsia="宋体"/>
                <w:bCs/>
                <w:sz w:val="21"/>
                <w:szCs w:val="21"/>
                <w:lang w:eastAsia="zh-CN"/>
              </w:rPr>
              <w:t>0.12</w:t>
            </w:r>
            <w:bookmarkEnd w:id="94"/>
          </w:p>
        </w:tc>
        <w:tc>
          <w:tcPr>
            <w:tcW w:w="794" w:type="pct"/>
            <w:vAlign w:val="center"/>
          </w:tcPr>
          <w:p w14:paraId="0D52E423">
            <w:pPr>
              <w:jc w:val="center"/>
              <w:rPr>
                <w:rFonts w:eastAsia="宋体"/>
                <w:bCs/>
                <w:sz w:val="21"/>
                <w:szCs w:val="21"/>
                <w:lang w:eastAsia="zh-CN"/>
              </w:rPr>
            </w:pPr>
            <w:bookmarkStart w:id="95" w:name="外窗K－东向"/>
            <w:r>
              <w:rPr>
                <w:rFonts w:hint="eastAsia" w:eastAsia="宋体"/>
                <w:bCs/>
                <w:sz w:val="21"/>
                <w:szCs w:val="21"/>
                <w:lang w:eastAsia="zh-CN"/>
              </w:rPr>
              <w:t>2.00</w:t>
            </w:r>
            <w:bookmarkEnd w:id="95"/>
          </w:p>
        </w:tc>
        <w:tc>
          <w:tcPr>
            <w:tcW w:w="793" w:type="pct"/>
            <w:vAlign w:val="center"/>
          </w:tcPr>
          <w:p w14:paraId="4006C07F">
            <w:pPr>
              <w:jc w:val="center"/>
              <w:rPr>
                <w:rFonts w:eastAsia="宋体"/>
                <w:bCs/>
                <w:sz w:val="21"/>
                <w:szCs w:val="21"/>
                <w:lang w:eastAsia="zh-CN"/>
              </w:rPr>
            </w:pPr>
            <w:bookmarkStart w:id="96" w:name="参照建筑窗墙比－东向"/>
            <w:r>
              <w:rPr>
                <w:rFonts w:hint="eastAsia" w:eastAsia="宋体"/>
                <w:bCs/>
                <w:sz w:val="21"/>
                <w:szCs w:val="21"/>
                <w:lang w:eastAsia="zh-CN"/>
              </w:rPr>
              <w:t>0.12</w:t>
            </w:r>
            <w:bookmarkEnd w:id="96"/>
          </w:p>
        </w:tc>
        <w:tc>
          <w:tcPr>
            <w:tcW w:w="792" w:type="pct"/>
            <w:vAlign w:val="center"/>
          </w:tcPr>
          <w:p w14:paraId="5E13A14D">
            <w:pPr>
              <w:jc w:val="center"/>
              <w:rPr>
                <w:rFonts w:eastAsia="宋体"/>
                <w:bCs/>
                <w:sz w:val="21"/>
                <w:szCs w:val="21"/>
                <w:lang w:eastAsia="zh-CN"/>
              </w:rPr>
            </w:pPr>
            <w:bookmarkStart w:id="97" w:name="参照建筑外窗K－东向"/>
            <w:r>
              <w:rPr>
                <w:rFonts w:hint="eastAsia" w:eastAsia="宋体"/>
                <w:bCs/>
                <w:sz w:val="21"/>
                <w:szCs w:val="21"/>
                <w:lang w:eastAsia="zh-CN"/>
              </w:rPr>
              <w:t>2.90</w:t>
            </w:r>
            <w:bookmarkEnd w:id="97"/>
          </w:p>
        </w:tc>
      </w:tr>
      <w:tr w14:paraId="63B47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8" w:type="pct"/>
            <w:vMerge w:val="continue"/>
            <w:vAlign w:val="center"/>
          </w:tcPr>
          <w:p w14:paraId="0CE09326">
            <w:pPr>
              <w:jc w:val="center"/>
              <w:rPr>
                <w:rFonts w:eastAsia="宋体"/>
                <w:bCs/>
                <w:sz w:val="21"/>
                <w:szCs w:val="21"/>
                <w:lang w:eastAsia="zh-CN"/>
              </w:rPr>
            </w:pPr>
          </w:p>
        </w:tc>
        <w:tc>
          <w:tcPr>
            <w:tcW w:w="900" w:type="pct"/>
            <w:shd w:val="clear" w:color="auto" w:fill="E6E6E6"/>
            <w:vAlign w:val="center"/>
          </w:tcPr>
          <w:p w14:paraId="1E79E3A9">
            <w:pPr>
              <w:jc w:val="center"/>
              <w:rPr>
                <w:rFonts w:eastAsia="宋体"/>
                <w:bCs/>
                <w:sz w:val="21"/>
                <w:szCs w:val="21"/>
                <w:lang w:eastAsia="zh-CN"/>
              </w:rPr>
            </w:pPr>
            <w:r>
              <w:rPr>
                <w:rFonts w:hAnsi="宋体" w:eastAsia="宋体"/>
                <w:bCs/>
                <w:sz w:val="21"/>
                <w:szCs w:val="21"/>
                <w:lang w:eastAsia="zh-CN"/>
              </w:rPr>
              <w:t>西向</w:t>
            </w:r>
          </w:p>
        </w:tc>
        <w:tc>
          <w:tcPr>
            <w:tcW w:w="793" w:type="pct"/>
            <w:vAlign w:val="center"/>
          </w:tcPr>
          <w:p w14:paraId="451F8F7A">
            <w:pPr>
              <w:jc w:val="center"/>
              <w:rPr>
                <w:rFonts w:eastAsia="宋体"/>
                <w:bCs/>
                <w:sz w:val="21"/>
                <w:szCs w:val="21"/>
                <w:lang w:eastAsia="zh-CN"/>
              </w:rPr>
            </w:pPr>
            <w:bookmarkStart w:id="98" w:name="窗墙比－西向"/>
            <w:r>
              <w:rPr>
                <w:rFonts w:hint="eastAsia" w:eastAsia="宋体"/>
                <w:bCs/>
                <w:sz w:val="21"/>
                <w:szCs w:val="21"/>
                <w:lang w:eastAsia="zh-CN"/>
              </w:rPr>
              <w:t>0.11</w:t>
            </w:r>
            <w:bookmarkEnd w:id="98"/>
          </w:p>
        </w:tc>
        <w:tc>
          <w:tcPr>
            <w:tcW w:w="794" w:type="pct"/>
            <w:vAlign w:val="center"/>
          </w:tcPr>
          <w:p w14:paraId="66D0274A">
            <w:pPr>
              <w:jc w:val="center"/>
              <w:rPr>
                <w:rFonts w:eastAsia="宋体"/>
                <w:bCs/>
                <w:sz w:val="21"/>
                <w:szCs w:val="21"/>
                <w:lang w:eastAsia="zh-CN"/>
              </w:rPr>
            </w:pPr>
            <w:bookmarkStart w:id="99" w:name="外窗K－西向"/>
            <w:r>
              <w:rPr>
                <w:rFonts w:hint="eastAsia" w:eastAsia="宋体"/>
                <w:bCs/>
                <w:sz w:val="21"/>
                <w:szCs w:val="21"/>
                <w:lang w:eastAsia="zh-CN"/>
              </w:rPr>
              <w:t>2.00</w:t>
            </w:r>
            <w:bookmarkEnd w:id="99"/>
          </w:p>
        </w:tc>
        <w:tc>
          <w:tcPr>
            <w:tcW w:w="793" w:type="pct"/>
            <w:vAlign w:val="center"/>
          </w:tcPr>
          <w:p w14:paraId="5A803845">
            <w:pPr>
              <w:jc w:val="center"/>
              <w:rPr>
                <w:rFonts w:eastAsia="宋体"/>
                <w:bCs/>
                <w:sz w:val="21"/>
                <w:szCs w:val="21"/>
                <w:lang w:eastAsia="zh-CN"/>
              </w:rPr>
            </w:pPr>
            <w:bookmarkStart w:id="100" w:name="参照建筑窗墙比－西向"/>
            <w:r>
              <w:rPr>
                <w:rFonts w:hint="eastAsia" w:eastAsia="宋体"/>
                <w:bCs/>
                <w:sz w:val="21"/>
                <w:szCs w:val="21"/>
                <w:lang w:eastAsia="zh-CN"/>
              </w:rPr>
              <w:t>0.11</w:t>
            </w:r>
            <w:bookmarkEnd w:id="100"/>
          </w:p>
        </w:tc>
        <w:tc>
          <w:tcPr>
            <w:tcW w:w="792" w:type="pct"/>
            <w:vAlign w:val="center"/>
          </w:tcPr>
          <w:p w14:paraId="03FB889C">
            <w:pPr>
              <w:jc w:val="center"/>
              <w:rPr>
                <w:rFonts w:eastAsia="宋体"/>
                <w:bCs/>
                <w:sz w:val="21"/>
                <w:szCs w:val="21"/>
                <w:lang w:eastAsia="zh-CN"/>
              </w:rPr>
            </w:pPr>
            <w:bookmarkStart w:id="101" w:name="参照建筑外窗K－西向"/>
            <w:r>
              <w:rPr>
                <w:rFonts w:hint="eastAsia" w:eastAsia="宋体"/>
                <w:bCs/>
                <w:sz w:val="21"/>
                <w:szCs w:val="21"/>
                <w:lang w:eastAsia="zh-CN"/>
              </w:rPr>
              <w:t>2.90</w:t>
            </w:r>
            <w:bookmarkEnd w:id="101"/>
          </w:p>
        </w:tc>
      </w:tr>
    </w:tbl>
    <w:p w14:paraId="4728C4EA">
      <w:pPr>
        <w:widowControl w:val="0"/>
        <w:jc w:val="both"/>
        <w:rPr>
          <w:color w:val="000000"/>
        </w:rPr>
      </w:pPr>
      <w:r>
        <w:rPr>
          <w:color w:val="000000"/>
        </w:rPr>
        <w:t>备注：</w:t>
      </w:r>
    </w:p>
    <w:p w14:paraId="0CA16CAB">
      <w:pPr>
        <w:widowControl w:val="0"/>
        <w:jc w:val="both"/>
        <w:rPr>
          <w:color w:val="000000"/>
        </w:rPr>
      </w:pPr>
      <w:r>
        <w:rPr>
          <w:color w:val="000000"/>
        </w:rPr>
        <w:t>1. 传热系数的单位W/(m2.k)，其他参数无量纲.</w:t>
      </w:r>
    </w:p>
    <w:p w14:paraId="2F6DC4C4">
      <w:pPr>
        <w:widowControl w:val="0"/>
        <w:jc w:val="both"/>
        <w:rPr>
          <w:color w:val="000000"/>
        </w:rPr>
      </w:pPr>
      <w:r>
        <w:rPr>
          <w:color w:val="000000"/>
        </w:rPr>
        <w:t>2. 屋顶和外墙的传热系数K和热情性指标D指平均值.</w:t>
      </w:r>
    </w:p>
    <w:p w14:paraId="427EA6A2">
      <w:pPr>
        <w:widowControl w:val="0"/>
        <w:jc w:val="both"/>
        <w:rPr>
          <w:color w:val="000000"/>
        </w:rPr>
      </w:pPr>
      <w:r>
        <w:rPr>
          <w:color w:val="000000"/>
        </w:rPr>
        <w:t>3. 设计建筑：“—”代表本工程无对应项.</w:t>
      </w:r>
    </w:p>
    <w:p w14:paraId="28DE6597">
      <w:pPr>
        <w:pStyle w:val="4"/>
        <w:widowControl w:val="0"/>
        <w:jc w:val="both"/>
        <w:rPr>
          <w:color w:val="000000"/>
        </w:rPr>
      </w:pPr>
      <w:bookmarkStart w:id="102" w:name="_Toc18445"/>
      <w:r>
        <w:rPr>
          <w:color w:val="000000"/>
        </w:rPr>
        <w:t>围护结构节能率</w:t>
      </w:r>
      <w:bookmarkEnd w:id="102"/>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14:paraId="3B88E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14:paraId="4F20DAF4">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14:paraId="6A785C47">
            <w:pPr>
              <w:ind w:firstLine="0" w:firstLineChars="0"/>
              <w:jc w:val="center"/>
              <w:rPr>
                <w:lang w:val="en-US"/>
              </w:rPr>
            </w:pPr>
            <w:r>
              <w:rPr>
                <w:rFonts w:hint="eastAsia"/>
                <w:lang w:val="en-US"/>
              </w:rPr>
              <w:t>能耗子类</w:t>
            </w:r>
          </w:p>
        </w:tc>
        <w:tc>
          <w:tcPr>
            <w:tcW w:w="877" w:type="pct"/>
            <w:shd w:val="clear" w:color="auto" w:fill="E0E0E0"/>
            <w:vAlign w:val="center"/>
          </w:tcPr>
          <w:p w14:paraId="3B7DC3B7">
            <w:pPr>
              <w:ind w:firstLine="0" w:firstLineChars="0"/>
              <w:jc w:val="center"/>
              <w:rPr>
                <w:lang w:val="en-US"/>
              </w:rPr>
            </w:pPr>
            <w:r>
              <w:rPr>
                <w:rFonts w:hint="eastAsia"/>
                <w:lang w:val="en-US"/>
              </w:rPr>
              <w:t>设计建筑</w:t>
            </w:r>
            <w:bookmarkEnd w:id="0"/>
          </w:p>
          <w:p w14:paraId="1047440E">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4EBD97A1">
            <w:pPr>
              <w:ind w:firstLine="0" w:firstLineChars="0"/>
              <w:jc w:val="center"/>
              <w:rPr>
                <w:lang w:val="en-US"/>
              </w:rPr>
            </w:pPr>
            <w:r>
              <w:rPr>
                <w:rFonts w:hint="eastAsia"/>
                <w:lang w:val="en-US"/>
              </w:rPr>
              <w:t>参照建筑</w:t>
            </w:r>
            <w:bookmarkEnd w:id="1"/>
          </w:p>
          <w:p w14:paraId="147F92D9">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513915E6">
            <w:pPr>
              <w:ind w:firstLine="0" w:firstLineChars="0"/>
              <w:jc w:val="center"/>
              <w:rPr>
                <w:lang w:val="en-US"/>
              </w:rPr>
            </w:pPr>
            <w:bookmarkStart w:id="103" w:name="节能率别名"/>
            <w:r>
              <w:rPr>
                <w:rFonts w:hint="eastAsia"/>
                <w:lang w:val="en-US"/>
              </w:rPr>
              <w:t>节能率</w:t>
            </w:r>
            <w:bookmarkEnd w:id="103"/>
          </w:p>
          <w:p w14:paraId="1E28E202">
            <w:pPr>
              <w:ind w:firstLine="0" w:firstLineChars="0"/>
              <w:jc w:val="center"/>
              <w:rPr>
                <w:lang w:val="en-US"/>
              </w:rPr>
            </w:pPr>
            <w:r>
              <w:rPr>
                <w:rFonts w:hint="eastAsia"/>
                <w:lang w:val="en-US"/>
              </w:rPr>
              <w:t>（%）</w:t>
            </w:r>
          </w:p>
        </w:tc>
      </w:tr>
      <w:tr w14:paraId="01A89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33061F65">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14:paraId="4678DF0F">
            <w:pPr>
              <w:ind w:firstLine="0" w:firstLineChars="0"/>
              <w:jc w:val="center"/>
              <w:rPr>
                <w:lang w:val="en-US"/>
              </w:rPr>
            </w:pPr>
            <w:r>
              <w:rPr>
                <w:rFonts w:hint="eastAsia"/>
                <w:lang w:val="en-US"/>
              </w:rPr>
              <w:t>耗</w:t>
            </w:r>
            <w:r>
              <w:rPr>
                <w:lang w:val="en-US"/>
              </w:rPr>
              <w:t>冷量</w:t>
            </w:r>
          </w:p>
        </w:tc>
        <w:tc>
          <w:tcPr>
            <w:tcW w:w="877" w:type="pct"/>
            <w:vAlign w:val="center"/>
          </w:tcPr>
          <w:p w14:paraId="445DDE9F">
            <w:pPr>
              <w:ind w:firstLine="0" w:firstLineChars="0"/>
              <w:jc w:val="center"/>
              <w:rPr>
                <w:lang w:val="en-US"/>
              </w:rPr>
            </w:pPr>
            <w:bookmarkStart w:id="104" w:name="耗冷量2"/>
            <w:r>
              <w:rPr>
                <w:rFonts w:hint="eastAsia"/>
                <w:lang w:val="en-US"/>
              </w:rPr>
              <w:t>4.33</w:t>
            </w:r>
            <w:bookmarkEnd w:id="104"/>
          </w:p>
        </w:tc>
        <w:tc>
          <w:tcPr>
            <w:tcW w:w="877" w:type="pct"/>
            <w:vAlign w:val="center"/>
          </w:tcPr>
          <w:p w14:paraId="721DE901">
            <w:pPr>
              <w:ind w:firstLine="0" w:firstLineChars="0"/>
              <w:jc w:val="center"/>
              <w:rPr>
                <w:lang w:val="en-US"/>
              </w:rPr>
            </w:pPr>
            <w:bookmarkStart w:id="105" w:name="参照建筑耗冷量2"/>
            <w:r>
              <w:rPr>
                <w:rFonts w:hint="eastAsia"/>
                <w:lang w:val="en-US"/>
              </w:rPr>
              <w:t>7.79</w:t>
            </w:r>
            <w:bookmarkEnd w:id="105"/>
          </w:p>
        </w:tc>
        <w:tc>
          <w:tcPr>
            <w:tcW w:w="961" w:type="pct"/>
            <w:vAlign w:val="center"/>
          </w:tcPr>
          <w:p w14:paraId="4F418EE6">
            <w:pPr>
              <w:ind w:firstLine="0" w:firstLineChars="0"/>
              <w:jc w:val="center"/>
              <w:rPr>
                <w:lang w:val="en-US"/>
              </w:rPr>
            </w:pPr>
            <w:bookmarkStart w:id="106" w:name="节能率耗冷量2"/>
            <w:r>
              <w:rPr>
                <w:rFonts w:hint="eastAsia"/>
                <w:lang w:val="en-US"/>
              </w:rPr>
              <w:t>44.43%</w:t>
            </w:r>
            <w:bookmarkEnd w:id="106"/>
          </w:p>
        </w:tc>
      </w:tr>
      <w:tr w14:paraId="242EA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0C83F076">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1E9286FB">
            <w:pPr>
              <w:ind w:firstLine="0" w:firstLineChars="0"/>
              <w:jc w:val="center"/>
              <w:rPr>
                <w:lang w:val="en-US"/>
              </w:rPr>
            </w:pPr>
            <w:r>
              <w:rPr>
                <w:rFonts w:hint="eastAsia"/>
                <w:lang w:val="en-US"/>
              </w:rPr>
              <w:t>耗热量</w:t>
            </w:r>
          </w:p>
        </w:tc>
        <w:tc>
          <w:tcPr>
            <w:tcW w:w="877" w:type="pct"/>
            <w:vAlign w:val="center"/>
          </w:tcPr>
          <w:p w14:paraId="23354C09">
            <w:pPr>
              <w:ind w:firstLine="0" w:firstLineChars="0"/>
              <w:jc w:val="center"/>
              <w:rPr>
                <w:lang w:val="en-US"/>
              </w:rPr>
            </w:pPr>
            <w:bookmarkStart w:id="107" w:name="耗热量2"/>
            <w:r>
              <w:rPr>
                <w:rFonts w:hint="eastAsia"/>
                <w:lang w:val="en-US"/>
              </w:rPr>
              <w:t>32.51</w:t>
            </w:r>
            <w:bookmarkEnd w:id="107"/>
          </w:p>
        </w:tc>
        <w:tc>
          <w:tcPr>
            <w:tcW w:w="877" w:type="pct"/>
            <w:vAlign w:val="center"/>
          </w:tcPr>
          <w:p w14:paraId="74327BB3">
            <w:pPr>
              <w:ind w:firstLine="0" w:firstLineChars="0"/>
              <w:jc w:val="center"/>
              <w:rPr>
                <w:lang w:val="en-US"/>
              </w:rPr>
            </w:pPr>
            <w:bookmarkStart w:id="108" w:name="参照建筑耗热量2"/>
            <w:r>
              <w:rPr>
                <w:rFonts w:hint="eastAsia"/>
                <w:lang w:val="en-US"/>
              </w:rPr>
              <w:t>53.50</w:t>
            </w:r>
            <w:bookmarkEnd w:id="108"/>
          </w:p>
        </w:tc>
        <w:tc>
          <w:tcPr>
            <w:tcW w:w="961" w:type="pct"/>
            <w:vAlign w:val="center"/>
          </w:tcPr>
          <w:p w14:paraId="37A82966">
            <w:pPr>
              <w:ind w:firstLine="0" w:firstLineChars="0"/>
              <w:jc w:val="center"/>
              <w:rPr>
                <w:lang w:val="en-US"/>
              </w:rPr>
            </w:pPr>
            <w:bookmarkStart w:id="109" w:name="节能率耗热量2"/>
            <w:r>
              <w:rPr>
                <w:rFonts w:hint="eastAsia"/>
                <w:lang w:val="en-US"/>
              </w:rPr>
              <w:t>39.23%</w:t>
            </w:r>
            <w:bookmarkEnd w:id="109"/>
          </w:p>
        </w:tc>
      </w:tr>
      <w:tr w14:paraId="20C86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22BA4983">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417C8AD8">
            <w:pPr>
              <w:ind w:firstLine="0" w:firstLineChars="0"/>
              <w:jc w:val="center"/>
              <w:rPr>
                <w:lang w:val="en-US"/>
              </w:rPr>
            </w:pPr>
            <w:r>
              <w:rPr>
                <w:rFonts w:hint="eastAsia"/>
                <w:lang w:val="en-US"/>
              </w:rPr>
              <w:t>冷热合计</w:t>
            </w:r>
          </w:p>
        </w:tc>
        <w:tc>
          <w:tcPr>
            <w:tcW w:w="877" w:type="pct"/>
            <w:vAlign w:val="center"/>
          </w:tcPr>
          <w:p w14:paraId="7E7EA5C8">
            <w:pPr>
              <w:ind w:firstLine="0" w:firstLineChars="0"/>
              <w:jc w:val="center"/>
              <w:rPr>
                <w:lang w:val="en-US"/>
              </w:rPr>
            </w:pPr>
            <w:bookmarkStart w:id="110" w:name="耗冷耗热量2"/>
            <w:r>
              <w:rPr>
                <w:rFonts w:hint="eastAsia"/>
                <w:lang w:val="en-US"/>
              </w:rPr>
              <w:t>36.84</w:t>
            </w:r>
            <w:bookmarkEnd w:id="110"/>
          </w:p>
        </w:tc>
        <w:tc>
          <w:tcPr>
            <w:tcW w:w="877" w:type="pct"/>
            <w:vAlign w:val="center"/>
          </w:tcPr>
          <w:p w14:paraId="7B84AEF6">
            <w:pPr>
              <w:ind w:firstLine="0" w:firstLineChars="0"/>
              <w:jc w:val="center"/>
              <w:rPr>
                <w:lang w:val="en-US"/>
              </w:rPr>
            </w:pPr>
            <w:bookmarkStart w:id="111" w:name="参照建筑耗冷耗热量2"/>
            <w:r>
              <w:rPr>
                <w:rFonts w:hint="eastAsia"/>
                <w:lang w:val="en-US"/>
              </w:rPr>
              <w:t>61.29</w:t>
            </w:r>
            <w:bookmarkEnd w:id="111"/>
          </w:p>
        </w:tc>
        <w:tc>
          <w:tcPr>
            <w:tcW w:w="961" w:type="pct"/>
            <w:vAlign w:val="center"/>
          </w:tcPr>
          <w:p w14:paraId="2AF67701">
            <w:pPr>
              <w:ind w:firstLine="0" w:firstLineChars="0"/>
              <w:jc w:val="center"/>
              <w:rPr>
                <w:lang w:val="en-US"/>
              </w:rPr>
            </w:pPr>
            <w:bookmarkStart w:id="112" w:name="节能率耗冷耗热量2"/>
            <w:r>
              <w:rPr>
                <w:rFonts w:hint="eastAsia"/>
                <w:lang w:val="en-US"/>
              </w:rPr>
              <w:t>39.90%</w:t>
            </w:r>
            <w:bookmarkEnd w:id="112"/>
          </w:p>
        </w:tc>
      </w:tr>
      <w:tr w14:paraId="267B5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202FDD1E">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14:paraId="445C1303">
            <w:pPr>
              <w:ind w:firstLine="0" w:firstLineChars="0"/>
              <w:jc w:val="center"/>
              <w:rPr>
                <w:lang w:val="en-US"/>
              </w:rPr>
            </w:pPr>
            <w:r>
              <w:rPr>
                <w:rFonts w:hint="eastAsia"/>
                <w:lang w:val="en-US"/>
              </w:rPr>
              <w:t>综合</w:t>
            </w:r>
            <w:r>
              <w:rPr>
                <w:lang w:val="en-US"/>
              </w:rPr>
              <w:t>效率折算权重</w:t>
            </w:r>
          </w:p>
        </w:tc>
        <w:tc>
          <w:tcPr>
            <w:tcW w:w="877" w:type="pct"/>
            <w:vAlign w:val="center"/>
          </w:tcPr>
          <w:p w14:paraId="6072B0AB">
            <w:pPr>
              <w:ind w:firstLine="0" w:firstLineChars="0"/>
              <w:jc w:val="center"/>
              <w:rPr>
                <w:lang w:val="en-US"/>
              </w:rPr>
            </w:pPr>
            <w:bookmarkStart w:id="113" w:name="供冷综合效率折算权重"/>
            <w:r>
              <w:rPr>
                <w:rFonts w:hint="eastAsia"/>
                <w:lang w:val="en-US"/>
              </w:rPr>
              <w:t>2.5</w:t>
            </w:r>
            <w:bookmarkEnd w:id="113"/>
          </w:p>
        </w:tc>
        <w:tc>
          <w:tcPr>
            <w:tcW w:w="877" w:type="pct"/>
            <w:vAlign w:val="center"/>
          </w:tcPr>
          <w:p w14:paraId="683A82C8">
            <w:pPr>
              <w:ind w:firstLine="0" w:firstLineChars="0"/>
              <w:jc w:val="center"/>
              <w:rPr>
                <w:lang w:val="en-US"/>
              </w:rPr>
            </w:pPr>
            <w:bookmarkStart w:id="114" w:name="供冷综合效率折算权重2"/>
            <w:r>
              <w:rPr>
                <w:rFonts w:hint="eastAsia"/>
                <w:lang w:val="en-US"/>
              </w:rPr>
              <w:t>2.5</w:t>
            </w:r>
            <w:bookmarkEnd w:id="114"/>
          </w:p>
        </w:tc>
        <w:tc>
          <w:tcPr>
            <w:tcW w:w="961" w:type="pct"/>
            <w:vMerge w:val="restart"/>
            <w:vAlign w:val="center"/>
          </w:tcPr>
          <w:p w14:paraId="25102D37">
            <w:pPr>
              <w:ind w:firstLine="0" w:firstLineChars="0"/>
              <w:jc w:val="center"/>
              <w:rPr>
                <w:lang w:val="en-US"/>
              </w:rPr>
            </w:pPr>
            <w:bookmarkStart w:id="115" w:name="节能率空调能耗"/>
            <w:r>
              <w:rPr>
                <w:rFonts w:hint="eastAsia"/>
                <w:lang w:val="en-US"/>
              </w:rPr>
              <w:t>44.43%</w:t>
            </w:r>
            <w:bookmarkEnd w:id="115"/>
          </w:p>
        </w:tc>
      </w:tr>
      <w:tr w14:paraId="3CB27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34D78C14">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1B2C9662">
            <w:pPr>
              <w:ind w:firstLine="0" w:firstLineChars="0"/>
              <w:jc w:val="center"/>
              <w:rPr>
                <w:lang w:val="en-US"/>
              </w:rPr>
            </w:pPr>
            <w:r>
              <w:rPr>
                <w:rFonts w:hint="eastAsia"/>
                <w:lang w:val="en-US"/>
              </w:rPr>
              <w:t>供冷</w:t>
            </w:r>
            <w:r>
              <w:rPr>
                <w:lang w:val="en-US"/>
              </w:rPr>
              <w:t>能耗</w:t>
            </w:r>
          </w:p>
        </w:tc>
        <w:tc>
          <w:tcPr>
            <w:tcW w:w="877" w:type="pct"/>
            <w:vAlign w:val="center"/>
          </w:tcPr>
          <w:p w14:paraId="2206881F">
            <w:pPr>
              <w:ind w:firstLine="0" w:firstLineChars="0"/>
              <w:jc w:val="center"/>
              <w:rPr>
                <w:lang w:val="en-US"/>
              </w:rPr>
            </w:pPr>
            <w:bookmarkStart w:id="116" w:name="空调能耗"/>
            <w:r>
              <w:rPr>
                <w:rFonts w:hint="eastAsia"/>
                <w:lang w:val="en-US"/>
              </w:rPr>
              <w:t>1.73</w:t>
            </w:r>
            <w:bookmarkEnd w:id="116"/>
          </w:p>
        </w:tc>
        <w:tc>
          <w:tcPr>
            <w:tcW w:w="877" w:type="pct"/>
            <w:vAlign w:val="center"/>
          </w:tcPr>
          <w:p w14:paraId="349C4023">
            <w:pPr>
              <w:ind w:firstLine="0" w:firstLineChars="0"/>
              <w:jc w:val="center"/>
              <w:rPr>
                <w:lang w:val="en-US"/>
              </w:rPr>
            </w:pPr>
            <w:bookmarkStart w:id="117" w:name="参照建筑空调能耗"/>
            <w:r>
              <w:rPr>
                <w:rFonts w:hint="eastAsia"/>
                <w:lang w:val="en-US"/>
              </w:rPr>
              <w:t>3.12</w:t>
            </w:r>
            <w:bookmarkEnd w:id="117"/>
          </w:p>
        </w:tc>
        <w:tc>
          <w:tcPr>
            <w:tcW w:w="961" w:type="pct"/>
            <w:vMerge w:val="continue"/>
            <w:vAlign w:val="center"/>
          </w:tcPr>
          <w:p w14:paraId="5966F1DD">
            <w:pPr>
              <w:ind w:firstLine="0" w:firstLineChars="0"/>
              <w:jc w:val="center"/>
              <w:rPr>
                <w:lang w:val="en-US"/>
              </w:rPr>
            </w:pPr>
          </w:p>
        </w:tc>
      </w:tr>
      <w:tr w14:paraId="24978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1A8642B3">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14:paraId="3AC239E5">
            <w:pPr>
              <w:ind w:firstLine="0" w:firstLineChars="0"/>
              <w:jc w:val="center"/>
              <w:rPr>
                <w:lang w:val="en-US"/>
              </w:rPr>
            </w:pPr>
            <w:r>
              <w:rPr>
                <w:rFonts w:hint="eastAsia"/>
                <w:lang w:val="en-US"/>
              </w:rPr>
              <w:t>综合</w:t>
            </w:r>
            <w:r>
              <w:rPr>
                <w:lang w:val="en-US"/>
              </w:rPr>
              <w:t>效率折算权重</w:t>
            </w:r>
          </w:p>
        </w:tc>
        <w:tc>
          <w:tcPr>
            <w:tcW w:w="877" w:type="pct"/>
            <w:vAlign w:val="center"/>
          </w:tcPr>
          <w:p w14:paraId="47DBEA8F">
            <w:pPr>
              <w:ind w:firstLine="0" w:firstLineChars="0"/>
              <w:jc w:val="center"/>
              <w:rPr>
                <w:lang w:val="en-US"/>
              </w:rPr>
            </w:pPr>
            <w:bookmarkStart w:id="118" w:name="供暖综合效率折算权重"/>
            <w:r>
              <w:rPr>
                <w:rFonts w:hint="eastAsia"/>
                <w:lang w:val="en-US"/>
              </w:rPr>
              <w:t>1.6</w:t>
            </w:r>
            <w:bookmarkEnd w:id="118"/>
          </w:p>
        </w:tc>
        <w:tc>
          <w:tcPr>
            <w:tcW w:w="877" w:type="pct"/>
            <w:vAlign w:val="center"/>
          </w:tcPr>
          <w:p w14:paraId="1658C8C9">
            <w:pPr>
              <w:ind w:firstLine="0" w:firstLineChars="0"/>
              <w:jc w:val="center"/>
              <w:rPr>
                <w:lang w:val="en-US"/>
              </w:rPr>
            </w:pPr>
            <w:bookmarkStart w:id="119" w:name="供暖综合效率折算权重2"/>
            <w:r>
              <w:rPr>
                <w:rFonts w:hint="eastAsia"/>
                <w:lang w:val="en-US"/>
              </w:rPr>
              <w:t>1.6</w:t>
            </w:r>
            <w:bookmarkEnd w:id="119"/>
          </w:p>
        </w:tc>
        <w:tc>
          <w:tcPr>
            <w:tcW w:w="961" w:type="pct"/>
            <w:vMerge w:val="restart"/>
            <w:vAlign w:val="center"/>
          </w:tcPr>
          <w:p w14:paraId="5E463916">
            <w:pPr>
              <w:ind w:firstLine="0" w:firstLineChars="0"/>
              <w:jc w:val="center"/>
              <w:rPr>
                <w:lang w:val="en-US"/>
              </w:rPr>
            </w:pPr>
            <w:bookmarkStart w:id="120" w:name="节能率供暖能耗"/>
            <w:r>
              <w:rPr>
                <w:rFonts w:hint="eastAsia"/>
                <w:lang w:val="en-US"/>
              </w:rPr>
              <w:t>39.23%</w:t>
            </w:r>
            <w:bookmarkEnd w:id="120"/>
          </w:p>
        </w:tc>
      </w:tr>
      <w:tr w14:paraId="52248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72F246D4">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54B3BE63">
            <w:pPr>
              <w:ind w:firstLine="0" w:firstLineChars="0"/>
              <w:jc w:val="center"/>
              <w:rPr>
                <w:lang w:val="en-US"/>
              </w:rPr>
            </w:pPr>
            <w:r>
              <w:rPr>
                <w:rFonts w:hint="eastAsia"/>
                <w:lang w:val="en-US"/>
              </w:rPr>
              <w:t>供暖能耗</w:t>
            </w:r>
          </w:p>
        </w:tc>
        <w:tc>
          <w:tcPr>
            <w:tcW w:w="877" w:type="pct"/>
            <w:vAlign w:val="center"/>
          </w:tcPr>
          <w:p w14:paraId="52562A37">
            <w:pPr>
              <w:ind w:firstLine="0" w:firstLineChars="0"/>
              <w:jc w:val="center"/>
              <w:rPr>
                <w:lang w:val="en-US"/>
              </w:rPr>
            </w:pPr>
            <w:bookmarkStart w:id="121" w:name="供暖能耗"/>
            <w:r>
              <w:rPr>
                <w:rFonts w:hint="eastAsia"/>
                <w:lang w:val="en-US"/>
              </w:rPr>
              <w:t>20.32</w:t>
            </w:r>
            <w:bookmarkEnd w:id="121"/>
          </w:p>
        </w:tc>
        <w:tc>
          <w:tcPr>
            <w:tcW w:w="877" w:type="pct"/>
            <w:vAlign w:val="center"/>
          </w:tcPr>
          <w:p w14:paraId="020FCB37">
            <w:pPr>
              <w:ind w:firstLine="0" w:firstLineChars="0"/>
              <w:jc w:val="center"/>
              <w:rPr>
                <w:lang w:val="en-US"/>
              </w:rPr>
            </w:pPr>
            <w:bookmarkStart w:id="122" w:name="参照建筑供暖能耗"/>
            <w:r>
              <w:rPr>
                <w:rFonts w:hint="eastAsia"/>
                <w:lang w:val="en-US"/>
              </w:rPr>
              <w:t>33.44</w:t>
            </w:r>
            <w:bookmarkEnd w:id="122"/>
          </w:p>
        </w:tc>
        <w:tc>
          <w:tcPr>
            <w:tcW w:w="961" w:type="pct"/>
            <w:vMerge w:val="continue"/>
            <w:vAlign w:val="center"/>
          </w:tcPr>
          <w:p w14:paraId="7F666585">
            <w:pPr>
              <w:ind w:firstLine="0" w:firstLineChars="0"/>
              <w:jc w:val="center"/>
              <w:rPr>
                <w:lang w:val="en-US"/>
              </w:rPr>
            </w:pPr>
          </w:p>
        </w:tc>
      </w:tr>
      <w:tr w14:paraId="0C173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14:paraId="01D94836">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6FF7A86B">
            <w:pPr>
              <w:ind w:firstLine="0" w:firstLineChars="0"/>
              <w:jc w:val="center"/>
              <w:rPr>
                <w:lang w:val="en-US"/>
              </w:rPr>
            </w:pPr>
            <w:bookmarkStart w:id="123" w:name="空调供暖能耗"/>
            <w:r>
              <w:rPr>
                <w:rFonts w:hint="eastAsia"/>
                <w:lang w:val="en-US"/>
              </w:rPr>
              <w:t>22.05</w:t>
            </w:r>
            <w:bookmarkEnd w:id="123"/>
          </w:p>
        </w:tc>
        <w:tc>
          <w:tcPr>
            <w:tcW w:w="877" w:type="pct"/>
            <w:vAlign w:val="center"/>
          </w:tcPr>
          <w:p w14:paraId="6DDE5500">
            <w:pPr>
              <w:ind w:firstLine="0" w:firstLineChars="0"/>
              <w:jc w:val="center"/>
              <w:rPr>
                <w:lang w:val="en-US"/>
              </w:rPr>
            </w:pPr>
            <w:bookmarkStart w:id="124" w:name="参照建筑空调供暖能耗"/>
            <w:r>
              <w:rPr>
                <w:rFonts w:hint="eastAsia"/>
                <w:lang w:val="en-US"/>
              </w:rPr>
              <w:t>36.55</w:t>
            </w:r>
            <w:bookmarkEnd w:id="124"/>
          </w:p>
        </w:tc>
        <w:tc>
          <w:tcPr>
            <w:tcW w:w="961" w:type="pct"/>
            <w:vAlign w:val="center"/>
          </w:tcPr>
          <w:p w14:paraId="1771E0A9">
            <w:pPr>
              <w:ind w:firstLine="0" w:firstLineChars="0"/>
              <w:jc w:val="center"/>
              <w:rPr>
                <w:lang w:val="en-US"/>
              </w:rPr>
            </w:pPr>
            <w:bookmarkStart w:id="125" w:name="节能率空调供暖能耗"/>
            <w:r>
              <w:rPr>
                <w:rFonts w:hint="eastAsia"/>
                <w:lang w:val="en-US"/>
              </w:rPr>
              <w:t>39.68%</w:t>
            </w:r>
            <w:bookmarkEnd w:id="125"/>
          </w:p>
        </w:tc>
      </w:tr>
    </w:tbl>
    <w:p w14:paraId="68B09D55">
      <w:pPr>
        <w:ind w:firstLine="0" w:firstLineChars="0"/>
        <w:jc w:val="center"/>
        <w:rPr>
          <w:sz w:val="20"/>
          <w:lang w:val="en-US"/>
        </w:rPr>
      </w:pPr>
    </w:p>
    <w:p w14:paraId="401D48F3">
      <w:pPr>
        <w:widowControl w:val="0"/>
        <w:jc w:val="both"/>
        <w:rPr>
          <w:color w:val="000000"/>
        </w:rPr>
      </w:pPr>
    </w:p>
    <w:p w14:paraId="4322F92F">
      <w:pPr>
        <w:pStyle w:val="2"/>
        <w:widowControl w:val="0"/>
        <w:jc w:val="both"/>
        <w:rPr>
          <w:color w:val="000000"/>
        </w:rPr>
      </w:pPr>
      <w:bookmarkStart w:id="126" w:name="_Toc26483"/>
      <w:r>
        <w:rPr>
          <w:color w:val="000000"/>
        </w:rPr>
        <w:t>绿色建筑性能评估得分</w:t>
      </w:r>
      <w:bookmarkEnd w:id="126"/>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14:paraId="0C787F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14:paraId="581C9958">
            <w:pPr>
              <w:jc w:val="center"/>
            </w:pPr>
            <w:r>
              <w:rPr>
                <w:rFonts w:hint="eastAsia"/>
              </w:rPr>
              <w:t>标准</w:t>
            </w:r>
            <w:r>
              <w:t>条文</w:t>
            </w:r>
          </w:p>
        </w:tc>
        <w:tc>
          <w:tcPr>
            <w:tcW w:w="5670" w:type="dxa"/>
            <w:shd w:val="clear" w:color="auto" w:fill="E6E6E6"/>
            <w:vAlign w:val="center"/>
          </w:tcPr>
          <w:p w14:paraId="54329E44">
            <w:pPr>
              <w:jc w:val="center"/>
            </w:pPr>
            <w:r>
              <w:rPr>
                <w:rFonts w:hint="eastAsia"/>
              </w:rPr>
              <w:t>得分</w:t>
            </w:r>
            <w:r>
              <w:t>评价</w:t>
            </w:r>
          </w:p>
        </w:tc>
        <w:tc>
          <w:tcPr>
            <w:tcW w:w="992" w:type="dxa"/>
            <w:shd w:val="clear" w:color="auto" w:fill="E6E6E6"/>
            <w:vAlign w:val="center"/>
          </w:tcPr>
          <w:p w14:paraId="6B6390F9">
            <w:pPr>
              <w:jc w:val="center"/>
            </w:pPr>
            <w:r>
              <w:rPr>
                <w:rFonts w:hint="eastAsia"/>
              </w:rPr>
              <w:t>节能率</w:t>
            </w:r>
          </w:p>
        </w:tc>
        <w:tc>
          <w:tcPr>
            <w:tcW w:w="706" w:type="dxa"/>
            <w:shd w:val="clear" w:color="auto" w:fill="E6E6E6"/>
            <w:vAlign w:val="center"/>
          </w:tcPr>
          <w:p w14:paraId="79977DFD">
            <w:pPr>
              <w:jc w:val="center"/>
            </w:pPr>
            <w:r>
              <w:t>得分</w:t>
            </w:r>
          </w:p>
        </w:tc>
      </w:tr>
      <w:tr w14:paraId="1E7961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14:paraId="568DE8A5">
            <w:pPr>
              <w:rPr>
                <w:rFonts w:hint="eastAsia"/>
              </w:rPr>
            </w:pPr>
            <w:r>
              <w:t xml:space="preserve">7.2.4 </w:t>
            </w:r>
            <w:r>
              <w:rPr>
                <w:rFonts w:hint="eastAsia"/>
              </w:rPr>
              <w:t>优化</w:t>
            </w:r>
            <w:r>
              <w:t>围护结构热工性能</w:t>
            </w:r>
          </w:p>
        </w:tc>
        <w:tc>
          <w:tcPr>
            <w:tcW w:w="5670" w:type="dxa"/>
            <w:vAlign w:val="center"/>
          </w:tcPr>
          <w:p w14:paraId="13D573EE">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14:paraId="0A9CA3F3">
            <w:r>
              <w:rPr>
                <w:rFonts w:hint="eastAsia"/>
              </w:rPr>
              <w:t>分；降低</w:t>
            </w:r>
            <w:r>
              <w:t xml:space="preserve">15%, </w:t>
            </w:r>
            <w:r>
              <w:rPr>
                <w:rFonts w:hint="eastAsia"/>
              </w:rPr>
              <w:t>得</w:t>
            </w:r>
            <w:r>
              <w:t xml:space="preserve">15 </w:t>
            </w:r>
            <w:r>
              <w:rPr>
                <w:rFonts w:hint="eastAsia"/>
              </w:rPr>
              <w:t>分。</w:t>
            </w:r>
          </w:p>
        </w:tc>
        <w:tc>
          <w:tcPr>
            <w:tcW w:w="992" w:type="dxa"/>
            <w:vAlign w:val="center"/>
          </w:tcPr>
          <w:p w14:paraId="35252DB9">
            <w:bookmarkStart w:id="127" w:name="节能率计算目标"/>
            <w:r>
              <w:t>39.68%</w:t>
            </w:r>
            <w:bookmarkEnd w:id="127"/>
          </w:p>
        </w:tc>
        <w:tc>
          <w:tcPr>
            <w:tcW w:w="706" w:type="dxa"/>
            <w:vAlign w:val="center"/>
          </w:tcPr>
          <w:p w14:paraId="33743814">
            <w:bookmarkStart w:id="128" w:name="得分计算目标"/>
            <w:r>
              <w:t>15</w:t>
            </w:r>
            <w:bookmarkEnd w:id="128"/>
          </w:p>
        </w:tc>
      </w:tr>
      <w:tr w14:paraId="245059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14:paraId="237DCF66">
            <w:r>
              <w:rPr>
                <w:rFonts w:hint="eastAsia"/>
              </w:rPr>
              <w:t>标准</w:t>
            </w:r>
            <w:r>
              <w:t>依据</w:t>
            </w:r>
          </w:p>
        </w:tc>
        <w:tc>
          <w:tcPr>
            <w:tcW w:w="7368" w:type="dxa"/>
            <w:gridSpan w:val="3"/>
            <w:vAlign w:val="center"/>
          </w:tcPr>
          <w:p w14:paraId="29523C14">
            <w:r>
              <w:rPr>
                <w:rFonts w:hint="eastAsia"/>
              </w:rPr>
              <w:t>《绿色建筑评价标准》GB</w:t>
            </w:r>
            <w:r>
              <w:t>-</w:t>
            </w:r>
            <w:r>
              <w:rPr>
                <w:rFonts w:hint="eastAsia"/>
              </w:rPr>
              <w:t>T 50378-2019</w:t>
            </w:r>
          </w:p>
        </w:tc>
      </w:tr>
    </w:tbl>
    <w:p w14:paraId="79532B60"/>
    <w:p w14:paraId="2DADBF58">
      <w:pPr>
        <w:widowControl w:val="0"/>
        <w:jc w:val="both"/>
        <w:rPr>
          <w:color w:val="000000"/>
        </w:rPr>
      </w:pPr>
    </w:p>
    <w:p w14:paraId="18FB3B69">
      <w:pPr>
        <w:widowControl w:val="0"/>
        <w:jc w:val="center"/>
        <w:rPr>
          <w:color w:val="000000"/>
        </w:rPr>
      </w:pPr>
      <w:r>
        <w:drawing>
          <wp:inline distT="0" distB="0" distL="0" distR="0">
            <wp:extent cx="4838700" cy="45910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8"/>
                    <a:stretch>
                      <a:fillRect/>
                    </a:stretch>
                  </pic:blipFill>
                  <pic:spPr>
                    <a:xfrm>
                      <a:off x="0" y="0"/>
                      <a:ext cx="4839208" cy="4591532"/>
                    </a:xfrm>
                    <a:prstGeom prst="rect">
                      <a:avLst/>
                    </a:prstGeom>
                  </pic:spPr>
                </pic:pic>
              </a:graphicData>
            </a:graphic>
          </wp:inline>
        </w:drawing>
      </w:r>
    </w:p>
    <w:p w14:paraId="580B6862">
      <w:pPr>
        <w:widowControl w:val="0"/>
        <w:jc w:val="center"/>
        <w:rPr>
          <w:color w:val="000000"/>
        </w:rPr>
      </w:pPr>
      <w:r>
        <w:drawing>
          <wp:inline distT="0" distB="0" distL="0" distR="0">
            <wp:extent cx="4838700" cy="46101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9"/>
                    <a:stretch>
                      <a:fillRect/>
                    </a:stretch>
                  </pic:blipFill>
                  <pic:spPr>
                    <a:xfrm>
                      <a:off x="0" y="0"/>
                      <a:ext cx="4839208" cy="4610584"/>
                    </a:xfrm>
                    <a:prstGeom prst="rect">
                      <a:avLst/>
                    </a:prstGeom>
                  </pic:spPr>
                </pic:pic>
              </a:graphicData>
            </a:graphic>
          </wp:inline>
        </w:drawing>
      </w:r>
    </w:p>
    <w:p w14:paraId="30E1DCA9">
      <w:pPr>
        <w:widowControl w:val="0"/>
        <w:jc w:val="center"/>
        <w:rPr>
          <w:color w:val="000000"/>
        </w:rPr>
      </w:pPr>
      <w:r>
        <w:drawing>
          <wp:inline distT="0" distB="0" distL="0" distR="0">
            <wp:extent cx="5667375" cy="42481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20"/>
                    <a:stretch>
                      <a:fillRect/>
                    </a:stretch>
                  </pic:blipFill>
                  <pic:spPr>
                    <a:xfrm>
                      <a:off x="0" y="0"/>
                      <a:ext cx="5667375" cy="4248150"/>
                    </a:xfrm>
                    <a:prstGeom prst="rect">
                      <a:avLst/>
                    </a:prstGeom>
                  </pic:spPr>
                </pic:pic>
              </a:graphicData>
            </a:graphic>
          </wp:inline>
        </w:drawing>
      </w:r>
    </w:p>
    <w:p w14:paraId="4A615485">
      <w:pPr>
        <w:widowControl w:val="0"/>
        <w:jc w:val="both"/>
        <w:rPr>
          <w:color w:val="000000"/>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1AE6D">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14:paraId="23E844E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C3818">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3C569068">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C122E">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2NzFmNzM2ZGJhNmVmODNjOTcyYjk3MjZlNTZiOTcifQ=="/>
  </w:docVars>
  <w:rsids>
    <w:rsidRoot w:val="62E84FE1"/>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61D50"/>
    <w:rsid w:val="00666B19"/>
    <w:rsid w:val="00694FCA"/>
    <w:rsid w:val="006E3B8E"/>
    <w:rsid w:val="0075022D"/>
    <w:rsid w:val="00766F09"/>
    <w:rsid w:val="00772CA7"/>
    <w:rsid w:val="007B1DE0"/>
    <w:rsid w:val="007D7FC4"/>
    <w:rsid w:val="007E1B47"/>
    <w:rsid w:val="0081624A"/>
    <w:rsid w:val="00863A8E"/>
    <w:rsid w:val="00883D6C"/>
    <w:rsid w:val="008F0420"/>
    <w:rsid w:val="00901AD4"/>
    <w:rsid w:val="00902FF6"/>
    <w:rsid w:val="009677EB"/>
    <w:rsid w:val="009A0897"/>
    <w:rsid w:val="00A22DC5"/>
    <w:rsid w:val="00A32590"/>
    <w:rsid w:val="00A355BD"/>
    <w:rsid w:val="00A471F7"/>
    <w:rsid w:val="00A63962"/>
    <w:rsid w:val="00A9095F"/>
    <w:rsid w:val="00AA47FE"/>
    <w:rsid w:val="00AA684C"/>
    <w:rsid w:val="00AE1923"/>
    <w:rsid w:val="00B1299D"/>
    <w:rsid w:val="00B14790"/>
    <w:rsid w:val="00B1509D"/>
    <w:rsid w:val="00B41640"/>
    <w:rsid w:val="00B55B22"/>
    <w:rsid w:val="00B60841"/>
    <w:rsid w:val="00B9667B"/>
    <w:rsid w:val="00BA478E"/>
    <w:rsid w:val="00BC7EB6"/>
    <w:rsid w:val="00BF19A7"/>
    <w:rsid w:val="00C267BB"/>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 w:val="62E84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标题 1 Char"/>
    <w:basedOn w:val="20"/>
    <w:link w:val="2"/>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tmp7.dotx</Template>
  <Pages>16</Pages>
  <Words>3218</Words>
  <Characters>5104</Characters>
  <Lines>47</Lines>
  <Paragraphs>13</Paragraphs>
  <TotalTime>0</TotalTime>
  <ScaleCrop>false</ScaleCrop>
  <LinksUpToDate>false</LinksUpToDate>
  <CharactersWithSpaces>8744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2024-11-28T04:29:00Z</dcterms:created>
  <dc:creator>Administrator</dc:creator>
  <cp:lastModifiedBy>Administrator</cp:lastModifiedBy>
  <dcterms:modified xsi:type="dcterms:W3CDTF">2024-11-28T04:30:26Z</dcterms:modified>
  <dc:title>围护结构节能率计算书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62FB4E80161A4B08B3480F656236450B_11</vt:lpwstr>
  </property>
  <property fmtid="{D5CDD505-2E9C-101B-9397-08002B2CF9AE}" pid="3" name="KSOProductBuildVer">
    <vt:lpwstr>2052-12.1.0.18608</vt:lpwstr>
  </property>
</Properties>
</file>