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0468F">
      <w:pPr>
        <w:keepNext w:val="0"/>
        <w:keepLines w:val="0"/>
        <w:widowControl/>
        <w:suppressLineNumbers w:val="0"/>
        <w:shd w:val="clear" w:fill="FFFFFF"/>
        <w:spacing w:before="0" w:beforeAutospacing="0" w:after="180" w:afterAutospacing="0" w:line="300" w:lineRule="atLeast"/>
        <w:ind w:left="0" w:firstLine="0"/>
        <w:jc w:val="center"/>
        <w:rPr>
          <w:rFonts w:hint="eastAsia" w:ascii="微软雅黑" w:hAnsi="微软雅黑" w:eastAsia="微软雅黑" w:cs="微软雅黑"/>
          <w:b/>
          <w:bCs/>
          <w:i w:val="0"/>
          <w:iCs w:val="0"/>
          <w:caps w:val="0"/>
          <w:color w:val="192427"/>
          <w:spacing w:val="0"/>
          <w:sz w:val="32"/>
          <w:szCs w:val="32"/>
          <w:shd w:val="clear" w:fill="FFFFFF"/>
        </w:rPr>
      </w:pPr>
      <w:r>
        <w:rPr>
          <w:rFonts w:hint="eastAsia" w:ascii="微软雅黑" w:hAnsi="微软雅黑" w:eastAsia="微软雅黑" w:cs="微软雅黑"/>
          <w:b/>
          <w:bCs/>
          <w:i w:val="0"/>
          <w:iCs w:val="0"/>
          <w:caps w:val="0"/>
          <w:color w:val="192427"/>
          <w:spacing w:val="0"/>
          <w:sz w:val="32"/>
          <w:szCs w:val="32"/>
          <w:shd w:val="clear" w:fill="FFFFFF"/>
        </w:rPr>
        <w:t>电气专业设计图及设计说明</w:t>
      </w:r>
      <w:bookmarkStart w:id="0" w:name="_GoBack"/>
      <w:bookmarkEnd w:id="0"/>
    </w:p>
    <w:p w14:paraId="473F31EC">
      <w:pPr>
        <w:keepNext w:val="0"/>
        <w:keepLines w:val="0"/>
        <w:widowControl/>
        <w:suppressLineNumbers w:val="0"/>
        <w:shd w:val="clear" w:fill="FFFFFF"/>
        <w:spacing w:before="0" w:beforeAutospacing="0" w:after="180" w:afterAutospacing="0" w:line="300" w:lineRule="atLeast"/>
        <w:ind w:left="0" w:firstLine="0"/>
        <w:jc w:val="left"/>
        <w:rPr>
          <w:rFonts w:ascii="Segoe UI" w:hAnsi="Segoe UI" w:eastAsia="Segoe UI" w:cs="Segoe UI"/>
          <w:b/>
          <w:bCs/>
          <w:i w:val="0"/>
          <w:iCs w:val="0"/>
          <w:caps w:val="0"/>
          <w:spacing w:val="0"/>
          <w:sz w:val="30"/>
          <w:szCs w:val="30"/>
          <w:shd w:val="clear" w:color="auto" w:fill="auto"/>
        </w:rPr>
      </w:pPr>
      <w:r>
        <w:rPr>
          <w:rFonts w:hint="default" w:ascii="Segoe UI" w:hAnsi="Segoe UI" w:eastAsia="Segoe UI" w:cs="Segoe UI"/>
          <w:b/>
          <w:bCs/>
          <w:i w:val="0"/>
          <w:iCs w:val="0"/>
          <w:caps w:val="0"/>
          <w:spacing w:val="0"/>
          <w:kern w:val="0"/>
          <w:sz w:val="30"/>
          <w:szCs w:val="30"/>
          <w:shd w:val="clear" w:color="auto" w:fill="auto"/>
          <w:lang w:val="en-US" w:eastAsia="zh-CN" w:bidi="ar"/>
        </w:rPr>
        <w:t>一、设计说明​</w:t>
      </w:r>
    </w:p>
    <w:p w14:paraId="5DFA5E4D">
      <w:pPr>
        <w:keepNext w:val="0"/>
        <w:keepLines w:val="0"/>
        <w:widowControl/>
        <w:suppressLineNumbers w:val="0"/>
        <w:shd w:val="clear" w:fill="FFFFFF"/>
        <w:spacing w:before="300" w:beforeAutospacing="0" w:after="160" w:afterAutospacing="0" w:line="270" w:lineRule="atLeast"/>
        <w:ind w:left="0" w:firstLine="0"/>
        <w:jc w:val="left"/>
        <w:rPr>
          <w:rFonts w:hint="default" w:ascii="Segoe UI" w:hAnsi="Segoe UI" w:eastAsia="Segoe UI" w:cs="Segoe UI"/>
          <w:i w:val="0"/>
          <w:iCs w:val="0"/>
          <w:caps w:val="0"/>
          <w:spacing w:val="0"/>
          <w:sz w:val="24"/>
          <w:szCs w:val="24"/>
          <w:shd w:val="clear" w:color="auto" w:fill="auto"/>
        </w:rPr>
      </w:pPr>
      <w:r>
        <w:rPr>
          <w:rFonts w:hint="default" w:ascii="Segoe UI" w:hAnsi="Segoe UI" w:eastAsia="Segoe UI" w:cs="Segoe UI"/>
          <w:i w:val="0"/>
          <w:iCs w:val="0"/>
          <w:caps w:val="0"/>
          <w:spacing w:val="0"/>
          <w:kern w:val="0"/>
          <w:sz w:val="24"/>
          <w:szCs w:val="24"/>
          <w:shd w:val="clear" w:color="auto" w:fill="auto"/>
          <w:lang w:val="en-US" w:eastAsia="zh-CN" w:bidi="ar"/>
        </w:rPr>
        <w:t>（一）工程概况​</w:t>
      </w:r>
    </w:p>
    <w:p w14:paraId="1750A4C5">
      <w:pPr>
        <w:keepNext w:val="0"/>
        <w:keepLines w:val="0"/>
        <w:widowControl/>
        <w:suppressLineNumbers w:val="0"/>
        <w:shd w:val="clear" w:fill="FFFFFF"/>
        <w:spacing w:before="80" w:beforeAutospacing="0" w:after="80" w:afterAutospacing="0" w:line="15" w:lineRule="atLeast"/>
        <w:ind w:left="0" w:firstLine="0"/>
        <w:jc w:val="left"/>
        <w:rPr>
          <w:rFonts w:hint="default" w:ascii="Segoe UI" w:hAnsi="Segoe UI" w:eastAsia="Segoe UI" w:cs="Segoe UI"/>
          <w:i w:val="0"/>
          <w:iCs w:val="0"/>
          <w:caps w:val="0"/>
          <w:spacing w:val="0"/>
          <w:sz w:val="24"/>
          <w:szCs w:val="24"/>
          <w:shd w:val="clear" w:color="auto" w:fill="auto"/>
        </w:rPr>
      </w:pPr>
      <w:r>
        <w:rPr>
          <w:rFonts w:hint="default" w:ascii="Segoe UI" w:hAnsi="Segoe UI" w:eastAsia="Segoe UI" w:cs="Segoe UI"/>
          <w:i w:val="0"/>
          <w:iCs w:val="0"/>
          <w:caps w:val="0"/>
          <w:spacing w:val="0"/>
          <w:kern w:val="0"/>
          <w:sz w:val="24"/>
          <w:szCs w:val="24"/>
          <w:shd w:val="clear" w:color="auto" w:fill="auto"/>
          <w:lang w:val="en-US" w:eastAsia="zh-CN" w:bidi="ar"/>
        </w:rPr>
        <w:t>重庆市渝中区棉花街 10 号都市庭园为老旧小区改造项目。小区内原有电气系统存在诸多问题，如线路老化、配电箱配置不合理、照明设施不足等，无法满足居民日益增长的用电需求以及现代安全规范要求。本次电气专业改造旨在提升小区电气系统的安全性、可靠性和适用性，为居民提供更加优质的用电环境。​</w:t>
      </w:r>
    </w:p>
    <w:p w14:paraId="2715F02F">
      <w:pPr>
        <w:keepNext w:val="0"/>
        <w:keepLines w:val="0"/>
        <w:widowControl/>
        <w:suppressLineNumbers w:val="0"/>
        <w:shd w:val="clear" w:fill="FFFFFF"/>
        <w:spacing w:before="300" w:beforeAutospacing="0" w:after="160" w:afterAutospacing="0" w:line="270" w:lineRule="atLeast"/>
        <w:ind w:left="0" w:firstLine="0"/>
        <w:jc w:val="left"/>
        <w:rPr>
          <w:rFonts w:hint="default" w:ascii="Segoe UI" w:hAnsi="Segoe UI" w:eastAsia="Segoe UI" w:cs="Segoe UI"/>
          <w:i w:val="0"/>
          <w:iCs w:val="0"/>
          <w:caps w:val="0"/>
          <w:spacing w:val="0"/>
          <w:sz w:val="24"/>
          <w:szCs w:val="24"/>
          <w:shd w:val="clear" w:color="auto" w:fill="auto"/>
        </w:rPr>
      </w:pPr>
      <w:r>
        <w:rPr>
          <w:rFonts w:hint="default" w:ascii="Segoe UI" w:hAnsi="Segoe UI" w:eastAsia="Segoe UI" w:cs="Segoe UI"/>
          <w:i w:val="0"/>
          <w:iCs w:val="0"/>
          <w:caps w:val="0"/>
          <w:spacing w:val="0"/>
          <w:kern w:val="0"/>
          <w:sz w:val="24"/>
          <w:szCs w:val="24"/>
          <w:shd w:val="clear" w:color="auto" w:fill="auto"/>
          <w:lang w:val="en-US" w:eastAsia="zh-CN" w:bidi="ar"/>
        </w:rPr>
        <w:t>（二）设计依据​</w:t>
      </w:r>
    </w:p>
    <w:p w14:paraId="2B4E3CBD">
      <w:pPr>
        <w:keepNext w:val="0"/>
        <w:keepLines w:val="0"/>
        <w:widowControl/>
        <w:numPr>
          <w:ilvl w:val="0"/>
          <w:numId w:val="1"/>
        </w:numPr>
        <w:suppressLineNumbers w:val="0"/>
        <w:pBdr>
          <w:left w:val="none" w:color="auto" w:sz="0" w:space="0"/>
        </w:pBdr>
        <w:spacing w:before="80" w:beforeAutospacing="0" w:after="80" w:afterAutospacing="0" w:line="15" w:lineRule="atLeast"/>
        <w:ind w:left="0" w:hanging="360"/>
        <w:textAlignment w:val="auto"/>
        <w:rPr>
          <w:sz w:val="24"/>
          <w:szCs w:val="24"/>
          <w:shd w:val="clear" w:color="auto" w:fill="auto"/>
        </w:rPr>
      </w:pPr>
      <w:r>
        <w:rPr>
          <w:rFonts w:hint="default" w:ascii="Segoe UI" w:hAnsi="Segoe UI" w:eastAsia="Segoe UI" w:cs="Segoe UI"/>
          <w:i w:val="0"/>
          <w:iCs w:val="0"/>
          <w:caps w:val="0"/>
          <w:spacing w:val="0"/>
          <w:sz w:val="24"/>
          <w:szCs w:val="24"/>
          <w:bdr w:val="none" w:color="auto" w:sz="0" w:space="0"/>
          <w:shd w:val="clear" w:color="auto" w:fill="auto"/>
        </w:rPr>
        <w:t>《低压配电设计规范》GB50054 - 2011​</w:t>
      </w:r>
    </w:p>
    <w:p w14:paraId="5A9F3B85">
      <w:pPr>
        <w:keepNext w:val="0"/>
        <w:keepLines w:val="0"/>
        <w:widowControl/>
        <w:numPr>
          <w:ilvl w:val="0"/>
          <w:numId w:val="2"/>
        </w:numPr>
        <w:suppressLineNumbers w:val="0"/>
        <w:pBdr>
          <w:left w:val="none" w:color="auto" w:sz="0" w:space="0"/>
        </w:pBdr>
        <w:spacing w:before="80" w:beforeAutospacing="0" w:after="80" w:afterAutospacing="0" w:line="15" w:lineRule="atLeast"/>
        <w:ind w:left="0" w:hanging="360"/>
        <w:textAlignment w:val="auto"/>
        <w:rPr>
          <w:sz w:val="24"/>
          <w:szCs w:val="24"/>
          <w:shd w:val="clear" w:color="auto" w:fill="auto"/>
        </w:rPr>
      </w:pPr>
      <w:r>
        <w:rPr>
          <w:rFonts w:hint="default" w:ascii="Segoe UI" w:hAnsi="Segoe UI" w:eastAsia="Segoe UI" w:cs="Segoe UI"/>
          <w:i w:val="0"/>
          <w:iCs w:val="0"/>
          <w:caps w:val="0"/>
          <w:spacing w:val="0"/>
          <w:sz w:val="24"/>
          <w:szCs w:val="24"/>
          <w:bdr w:val="none" w:color="auto" w:sz="0" w:space="0"/>
          <w:shd w:val="clear" w:color="auto" w:fill="auto"/>
        </w:rPr>
        <w:t>《民用建筑电气设计规范》JGJ 16 - 2008​</w:t>
      </w:r>
    </w:p>
    <w:p w14:paraId="63F1AEB6">
      <w:pPr>
        <w:keepNext w:val="0"/>
        <w:keepLines w:val="0"/>
        <w:widowControl/>
        <w:numPr>
          <w:ilvl w:val="0"/>
          <w:numId w:val="3"/>
        </w:numPr>
        <w:suppressLineNumbers w:val="0"/>
        <w:pBdr>
          <w:left w:val="none" w:color="auto" w:sz="0" w:space="0"/>
        </w:pBdr>
        <w:spacing w:before="80" w:beforeAutospacing="0" w:after="80" w:afterAutospacing="0" w:line="15" w:lineRule="atLeast"/>
        <w:ind w:left="0" w:hanging="360"/>
        <w:textAlignment w:val="auto"/>
        <w:rPr>
          <w:sz w:val="24"/>
          <w:szCs w:val="24"/>
          <w:shd w:val="clear" w:color="auto" w:fill="auto"/>
        </w:rPr>
      </w:pPr>
      <w:r>
        <w:rPr>
          <w:rFonts w:hint="default" w:ascii="Segoe UI" w:hAnsi="Segoe UI" w:eastAsia="Segoe UI" w:cs="Segoe UI"/>
          <w:i w:val="0"/>
          <w:iCs w:val="0"/>
          <w:caps w:val="0"/>
          <w:spacing w:val="0"/>
          <w:sz w:val="24"/>
          <w:szCs w:val="24"/>
          <w:bdr w:val="none" w:color="auto" w:sz="0" w:space="0"/>
          <w:shd w:val="clear" w:color="auto" w:fill="auto"/>
        </w:rPr>
        <w:t>《建筑照明设计标准》GB50034 - 2013​</w:t>
      </w:r>
    </w:p>
    <w:p w14:paraId="6E942FD6">
      <w:pPr>
        <w:keepNext w:val="0"/>
        <w:keepLines w:val="0"/>
        <w:widowControl/>
        <w:numPr>
          <w:ilvl w:val="0"/>
          <w:numId w:val="4"/>
        </w:numPr>
        <w:suppressLineNumbers w:val="0"/>
        <w:pBdr>
          <w:left w:val="none" w:color="auto" w:sz="0" w:space="0"/>
        </w:pBdr>
        <w:spacing w:before="80" w:beforeAutospacing="0" w:after="80" w:afterAutospacing="0" w:line="15" w:lineRule="atLeast"/>
        <w:ind w:left="0" w:hanging="360"/>
        <w:textAlignment w:val="auto"/>
        <w:rPr>
          <w:sz w:val="24"/>
          <w:szCs w:val="24"/>
          <w:shd w:val="clear" w:color="auto" w:fill="auto"/>
        </w:rPr>
      </w:pPr>
      <w:r>
        <w:rPr>
          <w:rFonts w:hint="default" w:ascii="Segoe UI" w:hAnsi="Segoe UI" w:eastAsia="Segoe UI" w:cs="Segoe UI"/>
          <w:i w:val="0"/>
          <w:iCs w:val="0"/>
          <w:caps w:val="0"/>
          <w:spacing w:val="0"/>
          <w:sz w:val="24"/>
          <w:szCs w:val="24"/>
          <w:bdr w:val="none" w:color="auto" w:sz="0" w:space="0"/>
          <w:shd w:val="clear" w:color="auto" w:fill="auto"/>
        </w:rPr>
        <w:t>《火灾自动报警系统设计规范》GB50116 - 2013​</w:t>
      </w:r>
    </w:p>
    <w:p w14:paraId="51C5CECD">
      <w:pPr>
        <w:keepNext w:val="0"/>
        <w:keepLines w:val="0"/>
        <w:widowControl/>
        <w:numPr>
          <w:ilvl w:val="0"/>
          <w:numId w:val="5"/>
        </w:numPr>
        <w:suppressLineNumbers w:val="0"/>
        <w:pBdr>
          <w:left w:val="none" w:color="auto" w:sz="0" w:space="0"/>
        </w:pBdr>
        <w:spacing w:before="80" w:beforeAutospacing="0" w:after="80" w:afterAutospacing="0" w:line="15" w:lineRule="atLeast"/>
        <w:ind w:left="0" w:hanging="360"/>
        <w:textAlignment w:val="auto"/>
        <w:rPr>
          <w:sz w:val="24"/>
          <w:szCs w:val="24"/>
          <w:shd w:val="clear" w:color="auto" w:fill="auto"/>
        </w:rPr>
      </w:pPr>
      <w:r>
        <w:rPr>
          <w:rFonts w:hint="default" w:ascii="Segoe UI" w:hAnsi="Segoe UI" w:eastAsia="Segoe UI" w:cs="Segoe UI"/>
          <w:i w:val="0"/>
          <w:iCs w:val="0"/>
          <w:caps w:val="0"/>
          <w:spacing w:val="0"/>
          <w:sz w:val="24"/>
          <w:szCs w:val="24"/>
          <w:bdr w:val="none" w:color="auto" w:sz="0" w:space="0"/>
          <w:shd w:val="clear" w:color="auto" w:fill="auto"/>
        </w:rPr>
        <w:t>《供配电系统设计规范》GB50052 - 2009​</w:t>
      </w:r>
    </w:p>
    <w:p w14:paraId="4F3D49B5">
      <w:pPr>
        <w:keepNext w:val="0"/>
        <w:keepLines w:val="0"/>
        <w:widowControl/>
        <w:numPr>
          <w:ilvl w:val="0"/>
          <w:numId w:val="6"/>
        </w:numPr>
        <w:suppressLineNumbers w:val="0"/>
        <w:pBdr>
          <w:left w:val="none" w:color="auto" w:sz="0" w:space="0"/>
        </w:pBdr>
        <w:spacing w:before="80" w:beforeAutospacing="0" w:after="80" w:afterAutospacing="0" w:line="15" w:lineRule="atLeast"/>
        <w:ind w:left="0" w:hanging="360"/>
        <w:textAlignment w:val="auto"/>
        <w:rPr>
          <w:sz w:val="24"/>
          <w:szCs w:val="24"/>
          <w:shd w:val="clear" w:color="auto" w:fill="auto"/>
        </w:rPr>
      </w:pPr>
      <w:r>
        <w:rPr>
          <w:rFonts w:hint="default" w:ascii="Segoe UI" w:hAnsi="Segoe UI" w:eastAsia="Segoe UI" w:cs="Segoe UI"/>
          <w:i w:val="0"/>
          <w:iCs w:val="0"/>
          <w:caps w:val="0"/>
          <w:spacing w:val="0"/>
          <w:sz w:val="24"/>
          <w:szCs w:val="24"/>
          <w:bdr w:val="none" w:color="auto" w:sz="0" w:space="0"/>
          <w:shd w:val="clear" w:color="auto" w:fill="auto"/>
        </w:rPr>
        <w:t>《建筑防火设计规范》GB50016 - 2014（2018 年版）​</w:t>
      </w:r>
    </w:p>
    <w:p w14:paraId="4CE61F34">
      <w:pPr>
        <w:keepNext w:val="0"/>
        <w:keepLines w:val="0"/>
        <w:widowControl/>
        <w:numPr>
          <w:ilvl w:val="0"/>
          <w:numId w:val="7"/>
        </w:numPr>
        <w:suppressLineNumbers w:val="0"/>
        <w:pBdr>
          <w:left w:val="none" w:color="auto" w:sz="0" w:space="0"/>
        </w:pBdr>
        <w:spacing w:before="80" w:beforeAutospacing="0" w:after="80" w:afterAutospacing="0" w:line="15" w:lineRule="atLeast"/>
        <w:ind w:left="0" w:hanging="360"/>
        <w:textAlignment w:val="auto"/>
        <w:rPr>
          <w:sz w:val="24"/>
          <w:szCs w:val="24"/>
          <w:shd w:val="clear" w:color="auto" w:fill="auto"/>
        </w:rPr>
      </w:pPr>
      <w:r>
        <w:rPr>
          <w:rFonts w:hint="default" w:ascii="Segoe UI" w:hAnsi="Segoe UI" w:eastAsia="Segoe UI" w:cs="Segoe UI"/>
          <w:i w:val="0"/>
          <w:iCs w:val="0"/>
          <w:caps w:val="0"/>
          <w:spacing w:val="0"/>
          <w:sz w:val="24"/>
          <w:szCs w:val="24"/>
          <w:bdr w:val="none" w:color="auto" w:sz="0" w:space="0"/>
          <w:shd w:val="clear" w:color="auto" w:fill="auto"/>
        </w:rPr>
        <w:t>当地供电部门的相关规定和要求​</w:t>
      </w:r>
    </w:p>
    <w:p w14:paraId="6CC30183">
      <w:pPr>
        <w:keepNext w:val="0"/>
        <w:keepLines w:val="0"/>
        <w:widowControl/>
        <w:numPr>
          <w:ilvl w:val="0"/>
          <w:numId w:val="8"/>
        </w:numPr>
        <w:suppressLineNumbers w:val="0"/>
        <w:pBdr>
          <w:left w:val="none" w:color="auto" w:sz="0" w:space="0"/>
        </w:pBdr>
        <w:spacing w:before="80" w:beforeAutospacing="0" w:after="80" w:afterAutospacing="0" w:line="15" w:lineRule="atLeast"/>
        <w:ind w:left="0" w:hanging="360"/>
        <w:textAlignment w:val="auto"/>
        <w:rPr>
          <w:sz w:val="24"/>
          <w:szCs w:val="24"/>
          <w:shd w:val="clear" w:color="auto" w:fill="auto"/>
        </w:rPr>
      </w:pPr>
      <w:r>
        <w:rPr>
          <w:rFonts w:hint="default" w:ascii="Segoe UI" w:hAnsi="Segoe UI" w:eastAsia="Segoe UI" w:cs="Segoe UI"/>
          <w:i w:val="0"/>
          <w:iCs w:val="0"/>
          <w:caps w:val="0"/>
          <w:spacing w:val="0"/>
          <w:sz w:val="24"/>
          <w:szCs w:val="24"/>
          <w:bdr w:val="none" w:color="auto" w:sz="0" w:space="0"/>
          <w:shd w:val="clear" w:color="auto" w:fill="auto"/>
        </w:rPr>
        <w:t>小区原有电气设计图纸及现场实际勘查资料​</w:t>
      </w:r>
    </w:p>
    <w:p w14:paraId="763CE5EC">
      <w:pPr>
        <w:keepNext w:val="0"/>
        <w:keepLines w:val="0"/>
        <w:widowControl/>
        <w:suppressLineNumbers w:val="0"/>
        <w:shd w:val="clear" w:fill="FFFFFF"/>
        <w:spacing w:before="300" w:beforeAutospacing="0" w:after="160" w:afterAutospacing="0" w:line="270" w:lineRule="atLeast"/>
        <w:ind w:left="0" w:firstLine="0"/>
        <w:jc w:val="left"/>
        <w:rPr>
          <w:rFonts w:hint="default" w:ascii="Segoe UI" w:hAnsi="Segoe UI" w:eastAsia="Segoe UI" w:cs="Segoe UI"/>
          <w:i w:val="0"/>
          <w:iCs w:val="0"/>
          <w:caps w:val="0"/>
          <w:spacing w:val="0"/>
          <w:sz w:val="24"/>
          <w:szCs w:val="24"/>
          <w:shd w:val="clear" w:color="auto" w:fill="auto"/>
        </w:rPr>
      </w:pPr>
      <w:r>
        <w:rPr>
          <w:rFonts w:hint="default" w:ascii="Segoe UI" w:hAnsi="Segoe UI" w:eastAsia="Segoe UI" w:cs="Segoe UI"/>
          <w:i w:val="0"/>
          <w:iCs w:val="0"/>
          <w:caps w:val="0"/>
          <w:spacing w:val="0"/>
          <w:kern w:val="0"/>
          <w:sz w:val="24"/>
          <w:szCs w:val="24"/>
          <w:shd w:val="clear" w:color="auto" w:fill="auto"/>
          <w:lang w:val="en-US" w:eastAsia="zh-CN" w:bidi="ar"/>
        </w:rPr>
        <w:t>（三）设计范围​</w:t>
      </w:r>
    </w:p>
    <w:p w14:paraId="47A82AC4">
      <w:pPr>
        <w:keepNext w:val="0"/>
        <w:keepLines w:val="0"/>
        <w:widowControl/>
        <w:numPr>
          <w:ilvl w:val="0"/>
          <w:numId w:val="9"/>
        </w:numPr>
        <w:suppressLineNumbers w:val="0"/>
        <w:pBdr>
          <w:left w:val="none" w:color="auto" w:sz="0" w:space="0"/>
        </w:pBdr>
        <w:spacing w:before="80" w:beforeAutospacing="0" w:after="80" w:afterAutospacing="0" w:line="15" w:lineRule="atLeast"/>
        <w:ind w:left="0" w:hanging="360"/>
        <w:textAlignment w:val="auto"/>
        <w:rPr>
          <w:b/>
          <w:bCs/>
          <w:sz w:val="24"/>
          <w:szCs w:val="24"/>
          <w:shd w:val="clear" w:color="auto" w:fill="auto"/>
        </w:rPr>
      </w:pPr>
      <w:r>
        <w:rPr>
          <w:rFonts w:hint="default" w:ascii="Segoe UI" w:hAnsi="Segoe UI" w:eastAsia="Segoe UI" w:cs="Segoe UI"/>
          <w:b/>
          <w:bCs/>
          <w:i w:val="0"/>
          <w:iCs w:val="0"/>
          <w:caps w:val="0"/>
          <w:spacing w:val="0"/>
          <w:sz w:val="24"/>
          <w:szCs w:val="24"/>
          <w:bdr w:val="none" w:color="auto" w:sz="0" w:space="0"/>
          <w:shd w:val="clear" w:color="auto" w:fill="auto"/>
        </w:rPr>
        <w:t>供配电系统​</w:t>
      </w:r>
    </w:p>
    <w:p w14:paraId="137B7D5D">
      <w:pPr>
        <w:keepNext w:val="0"/>
        <w:keepLines w:val="0"/>
        <w:widowControl/>
        <w:numPr>
          <w:ilvl w:val="0"/>
          <w:numId w:val="10"/>
        </w:numPr>
        <w:suppressLineNumbers w:val="0"/>
        <w:pBdr>
          <w:left w:val="none" w:color="auto" w:sz="0" w:space="0"/>
        </w:pBdr>
        <w:spacing w:before="80" w:beforeAutospacing="0" w:after="80" w:afterAutospacing="0" w:line="15" w:lineRule="atLeast"/>
        <w:ind w:left="240" w:hanging="360"/>
        <w:rPr>
          <w:sz w:val="24"/>
          <w:szCs w:val="24"/>
          <w:shd w:val="clear" w:color="auto" w:fill="auto"/>
        </w:rPr>
      </w:pPr>
      <w:r>
        <w:rPr>
          <w:rFonts w:hint="default" w:ascii="Segoe UI" w:hAnsi="Segoe UI" w:eastAsia="Segoe UI" w:cs="Segoe UI"/>
          <w:i w:val="0"/>
          <w:iCs w:val="0"/>
          <w:caps w:val="0"/>
          <w:spacing w:val="0"/>
          <w:sz w:val="24"/>
          <w:szCs w:val="24"/>
          <w:bdr w:val="none" w:color="auto" w:sz="0" w:space="0"/>
          <w:shd w:val="clear" w:color="auto" w:fill="auto"/>
        </w:rPr>
        <w:t>对小区内的配电箱进行升级改造，重新规划配电线路，确保各住户及公共区域用电分配合理、安全可靠。​</w:t>
      </w:r>
    </w:p>
    <w:p w14:paraId="7CF58A56">
      <w:pPr>
        <w:keepNext w:val="0"/>
        <w:keepLines w:val="0"/>
        <w:widowControl/>
        <w:numPr>
          <w:ilvl w:val="0"/>
          <w:numId w:val="11"/>
        </w:numPr>
        <w:suppressLineNumbers w:val="0"/>
        <w:pBdr>
          <w:left w:val="none" w:color="auto" w:sz="0" w:space="0"/>
        </w:pBdr>
        <w:spacing w:before="80" w:beforeAutospacing="0" w:after="80" w:afterAutospacing="0" w:line="15" w:lineRule="atLeast"/>
        <w:ind w:left="240" w:hanging="360"/>
        <w:rPr>
          <w:sz w:val="24"/>
          <w:szCs w:val="24"/>
          <w:shd w:val="clear" w:color="auto" w:fill="auto"/>
        </w:rPr>
      </w:pPr>
      <w:r>
        <w:rPr>
          <w:rFonts w:hint="default" w:ascii="Segoe UI" w:hAnsi="Segoe UI" w:eastAsia="Segoe UI" w:cs="Segoe UI"/>
          <w:i w:val="0"/>
          <w:iCs w:val="0"/>
          <w:caps w:val="0"/>
          <w:spacing w:val="0"/>
          <w:sz w:val="24"/>
          <w:szCs w:val="24"/>
          <w:bdr w:val="none" w:color="auto" w:sz="0" w:space="0"/>
          <w:shd w:val="clear" w:color="auto" w:fill="auto"/>
        </w:rPr>
        <w:t>对小区内的电力电缆进行全面检查和更换，根据负荷计算选择合适规格的电缆，满足现有及未来一定时期内的用电需求。​</w:t>
      </w:r>
    </w:p>
    <w:p w14:paraId="0D1A03BE">
      <w:pPr>
        <w:keepNext w:val="0"/>
        <w:keepLines w:val="0"/>
        <w:widowControl/>
        <w:numPr>
          <w:ilvl w:val="0"/>
          <w:numId w:val="12"/>
        </w:numPr>
        <w:suppressLineNumbers w:val="0"/>
        <w:pBdr>
          <w:left w:val="none" w:color="auto" w:sz="0" w:space="0"/>
        </w:pBdr>
        <w:spacing w:before="80" w:beforeAutospacing="0" w:after="80" w:afterAutospacing="0" w:line="15" w:lineRule="atLeast"/>
        <w:ind w:left="0" w:hanging="360"/>
        <w:textAlignment w:val="auto"/>
        <w:rPr>
          <w:b/>
          <w:bCs/>
          <w:sz w:val="24"/>
          <w:szCs w:val="24"/>
          <w:shd w:val="clear" w:color="auto" w:fill="auto"/>
        </w:rPr>
      </w:pPr>
      <w:r>
        <w:rPr>
          <w:rFonts w:hint="default" w:ascii="Segoe UI" w:hAnsi="Segoe UI" w:eastAsia="Segoe UI" w:cs="Segoe UI"/>
          <w:b/>
          <w:bCs/>
          <w:i w:val="0"/>
          <w:iCs w:val="0"/>
          <w:caps w:val="0"/>
          <w:spacing w:val="0"/>
          <w:sz w:val="24"/>
          <w:szCs w:val="24"/>
          <w:bdr w:val="none" w:color="auto" w:sz="0" w:space="0"/>
          <w:shd w:val="clear" w:color="auto" w:fill="auto"/>
        </w:rPr>
        <w:t>照明系统​</w:t>
      </w:r>
    </w:p>
    <w:p w14:paraId="4246DAB5">
      <w:pPr>
        <w:keepNext w:val="0"/>
        <w:keepLines w:val="0"/>
        <w:widowControl/>
        <w:numPr>
          <w:ilvl w:val="0"/>
          <w:numId w:val="13"/>
        </w:numPr>
        <w:suppressLineNumbers w:val="0"/>
        <w:pBdr>
          <w:left w:val="none" w:color="auto" w:sz="0" w:space="0"/>
        </w:pBdr>
        <w:spacing w:before="80" w:beforeAutospacing="0" w:after="80" w:afterAutospacing="0" w:line="15" w:lineRule="atLeast"/>
        <w:ind w:left="240" w:hanging="360"/>
        <w:rPr>
          <w:sz w:val="24"/>
          <w:szCs w:val="24"/>
          <w:shd w:val="clear" w:color="auto" w:fill="auto"/>
        </w:rPr>
      </w:pPr>
      <w:r>
        <w:rPr>
          <w:rFonts w:hint="default" w:ascii="Segoe UI" w:hAnsi="Segoe UI" w:eastAsia="Segoe UI" w:cs="Segoe UI"/>
          <w:i w:val="0"/>
          <w:iCs w:val="0"/>
          <w:caps w:val="0"/>
          <w:spacing w:val="0"/>
          <w:sz w:val="24"/>
          <w:szCs w:val="24"/>
          <w:bdr w:val="none" w:color="auto" w:sz="0" w:space="0"/>
          <w:shd w:val="clear" w:color="auto" w:fill="auto"/>
        </w:rPr>
        <w:t>对小区内的公共照明设施进行更新，包括楼道照明、庭院照明等。选用节能、高效的照明灯具，并合理布置照明点位，提高照明质量，保障居民夜间出行安全。​</w:t>
      </w:r>
    </w:p>
    <w:p w14:paraId="6B4738BD">
      <w:pPr>
        <w:keepNext w:val="0"/>
        <w:keepLines w:val="0"/>
        <w:widowControl/>
        <w:numPr>
          <w:ilvl w:val="0"/>
          <w:numId w:val="14"/>
        </w:numPr>
        <w:suppressLineNumbers w:val="0"/>
        <w:pBdr>
          <w:left w:val="none" w:color="auto" w:sz="0" w:space="0"/>
        </w:pBdr>
        <w:spacing w:before="80" w:beforeAutospacing="0" w:after="80" w:afterAutospacing="0" w:line="15" w:lineRule="atLeast"/>
        <w:ind w:left="240" w:hanging="360"/>
        <w:rPr>
          <w:sz w:val="24"/>
          <w:szCs w:val="24"/>
          <w:shd w:val="clear" w:color="auto" w:fill="auto"/>
        </w:rPr>
      </w:pPr>
      <w:r>
        <w:rPr>
          <w:rFonts w:hint="default" w:ascii="Segoe UI" w:hAnsi="Segoe UI" w:eastAsia="Segoe UI" w:cs="Segoe UI"/>
          <w:i w:val="0"/>
          <w:iCs w:val="0"/>
          <w:caps w:val="0"/>
          <w:spacing w:val="0"/>
          <w:sz w:val="24"/>
          <w:szCs w:val="24"/>
          <w:bdr w:val="none" w:color="auto" w:sz="0" w:space="0"/>
          <w:shd w:val="clear" w:color="auto" w:fill="auto"/>
        </w:rPr>
        <w:t>为楼梯间等应急疏散区域设置应急照明和疏散指示标志，确保在紧急情况下人员能够安全疏散。​</w:t>
      </w:r>
    </w:p>
    <w:p w14:paraId="1923DC49">
      <w:pPr>
        <w:keepNext w:val="0"/>
        <w:keepLines w:val="0"/>
        <w:widowControl/>
        <w:numPr>
          <w:ilvl w:val="0"/>
          <w:numId w:val="15"/>
        </w:numPr>
        <w:suppressLineNumbers w:val="0"/>
        <w:pBdr>
          <w:left w:val="none" w:color="auto" w:sz="0" w:space="0"/>
        </w:pBdr>
        <w:spacing w:before="80" w:beforeAutospacing="0" w:after="80" w:afterAutospacing="0" w:line="15" w:lineRule="atLeast"/>
        <w:ind w:left="0" w:hanging="360"/>
        <w:textAlignment w:val="auto"/>
        <w:rPr>
          <w:b/>
          <w:bCs/>
          <w:sz w:val="24"/>
          <w:szCs w:val="24"/>
          <w:shd w:val="clear" w:color="auto" w:fill="auto"/>
        </w:rPr>
      </w:pPr>
      <w:r>
        <w:rPr>
          <w:rFonts w:hint="default" w:ascii="Segoe UI" w:hAnsi="Segoe UI" w:eastAsia="Segoe UI" w:cs="Segoe UI"/>
          <w:b/>
          <w:bCs/>
          <w:i w:val="0"/>
          <w:iCs w:val="0"/>
          <w:caps w:val="0"/>
          <w:spacing w:val="0"/>
          <w:sz w:val="24"/>
          <w:szCs w:val="24"/>
          <w:bdr w:val="none" w:color="auto" w:sz="0" w:space="0"/>
          <w:shd w:val="clear" w:color="auto" w:fill="auto"/>
        </w:rPr>
        <w:t>防雷与接地系统​</w:t>
      </w:r>
    </w:p>
    <w:p w14:paraId="359A4BA9">
      <w:pPr>
        <w:keepNext w:val="0"/>
        <w:keepLines w:val="0"/>
        <w:widowControl/>
        <w:numPr>
          <w:ilvl w:val="0"/>
          <w:numId w:val="16"/>
        </w:numPr>
        <w:suppressLineNumbers w:val="0"/>
        <w:pBdr>
          <w:left w:val="none" w:color="auto" w:sz="0" w:space="0"/>
        </w:pBdr>
        <w:spacing w:before="80" w:beforeAutospacing="0" w:after="80" w:afterAutospacing="0" w:line="15" w:lineRule="atLeast"/>
        <w:ind w:left="240" w:hanging="360"/>
        <w:rPr>
          <w:sz w:val="24"/>
          <w:szCs w:val="24"/>
          <w:shd w:val="clear" w:color="auto" w:fill="auto"/>
        </w:rPr>
      </w:pPr>
      <w:r>
        <w:rPr>
          <w:rFonts w:hint="default" w:ascii="Segoe UI" w:hAnsi="Segoe UI" w:eastAsia="Segoe UI" w:cs="Segoe UI"/>
          <w:i w:val="0"/>
          <w:iCs w:val="0"/>
          <w:caps w:val="0"/>
          <w:spacing w:val="0"/>
          <w:sz w:val="24"/>
          <w:szCs w:val="24"/>
          <w:bdr w:val="none" w:color="auto" w:sz="0" w:space="0"/>
          <w:shd w:val="clear" w:color="auto" w:fill="auto"/>
        </w:rPr>
        <w:t>完善小区的防雷设施，对建筑物的防雷装置进行检测和修复，确保其能够有效防护雷电灾害。​</w:t>
      </w:r>
    </w:p>
    <w:p w14:paraId="48B68C28">
      <w:pPr>
        <w:keepNext w:val="0"/>
        <w:keepLines w:val="0"/>
        <w:widowControl/>
        <w:numPr>
          <w:ilvl w:val="0"/>
          <w:numId w:val="17"/>
        </w:numPr>
        <w:suppressLineNumbers w:val="0"/>
        <w:pBdr>
          <w:left w:val="none" w:color="auto" w:sz="0" w:space="0"/>
        </w:pBdr>
        <w:spacing w:before="80" w:beforeAutospacing="0" w:after="80" w:afterAutospacing="0" w:line="15" w:lineRule="atLeast"/>
        <w:ind w:left="240" w:hanging="360"/>
        <w:rPr>
          <w:sz w:val="24"/>
          <w:szCs w:val="24"/>
          <w:shd w:val="clear" w:color="auto" w:fill="auto"/>
        </w:rPr>
      </w:pPr>
      <w:r>
        <w:rPr>
          <w:rFonts w:hint="default" w:ascii="Segoe UI" w:hAnsi="Segoe UI" w:eastAsia="Segoe UI" w:cs="Segoe UI"/>
          <w:i w:val="0"/>
          <w:iCs w:val="0"/>
          <w:caps w:val="0"/>
          <w:spacing w:val="0"/>
          <w:sz w:val="24"/>
          <w:szCs w:val="24"/>
          <w:bdr w:val="none" w:color="auto" w:sz="0" w:space="0"/>
          <w:shd w:val="clear" w:color="auto" w:fill="auto"/>
        </w:rPr>
        <w:t>优化接地系统，保证电气设备的正常运行和人员安全，所有电气设备的金属外壳、金属构架等均应可靠接地。​</w:t>
      </w:r>
    </w:p>
    <w:p w14:paraId="3D0A105E">
      <w:pPr>
        <w:keepNext w:val="0"/>
        <w:keepLines w:val="0"/>
        <w:widowControl/>
        <w:numPr>
          <w:ilvl w:val="0"/>
          <w:numId w:val="18"/>
        </w:numPr>
        <w:suppressLineNumbers w:val="0"/>
        <w:pBdr>
          <w:left w:val="none" w:color="auto" w:sz="0" w:space="0"/>
        </w:pBdr>
        <w:spacing w:before="80" w:beforeAutospacing="0" w:after="80" w:afterAutospacing="0" w:line="15" w:lineRule="atLeast"/>
        <w:ind w:left="0" w:hanging="360"/>
        <w:textAlignment w:val="auto"/>
        <w:rPr>
          <w:b/>
          <w:bCs/>
          <w:sz w:val="24"/>
          <w:szCs w:val="24"/>
          <w:shd w:val="clear" w:color="auto" w:fill="auto"/>
        </w:rPr>
      </w:pPr>
      <w:r>
        <w:rPr>
          <w:rFonts w:hint="default" w:ascii="Segoe UI" w:hAnsi="Segoe UI" w:eastAsia="Segoe UI" w:cs="Segoe UI"/>
          <w:b/>
          <w:bCs/>
          <w:i w:val="0"/>
          <w:iCs w:val="0"/>
          <w:caps w:val="0"/>
          <w:spacing w:val="0"/>
          <w:sz w:val="24"/>
          <w:szCs w:val="24"/>
          <w:bdr w:val="none" w:color="auto" w:sz="0" w:space="0"/>
          <w:shd w:val="clear" w:color="auto" w:fill="auto"/>
        </w:rPr>
        <w:t>弱电系统​</w:t>
      </w:r>
    </w:p>
    <w:p w14:paraId="7F7FCEF0">
      <w:pPr>
        <w:keepNext w:val="0"/>
        <w:keepLines w:val="0"/>
        <w:widowControl/>
        <w:numPr>
          <w:ilvl w:val="0"/>
          <w:numId w:val="19"/>
        </w:numPr>
        <w:suppressLineNumbers w:val="0"/>
        <w:pBdr>
          <w:left w:val="none" w:color="auto" w:sz="0" w:space="0"/>
        </w:pBdr>
        <w:spacing w:before="80" w:beforeAutospacing="0" w:after="80" w:afterAutospacing="0" w:line="15" w:lineRule="atLeast"/>
        <w:ind w:left="240" w:hanging="360"/>
        <w:rPr>
          <w:sz w:val="24"/>
          <w:szCs w:val="24"/>
          <w:shd w:val="clear" w:color="auto" w:fill="auto"/>
        </w:rPr>
      </w:pPr>
      <w:r>
        <w:rPr>
          <w:rFonts w:hint="default" w:ascii="Segoe UI" w:hAnsi="Segoe UI" w:eastAsia="Segoe UI" w:cs="Segoe UI"/>
          <w:i w:val="0"/>
          <w:iCs w:val="0"/>
          <w:caps w:val="0"/>
          <w:spacing w:val="0"/>
          <w:sz w:val="24"/>
          <w:szCs w:val="24"/>
          <w:bdr w:val="none" w:color="auto" w:sz="0" w:space="0"/>
          <w:shd w:val="clear" w:color="auto" w:fill="auto"/>
        </w:rPr>
        <w:t>对小区内的通信、有线电视等弱电线路进行整理和优化，确保信号传输稳定。​</w:t>
      </w:r>
    </w:p>
    <w:p w14:paraId="04A11EA3">
      <w:pPr>
        <w:keepNext w:val="0"/>
        <w:keepLines w:val="0"/>
        <w:widowControl/>
        <w:numPr>
          <w:ilvl w:val="0"/>
          <w:numId w:val="20"/>
        </w:numPr>
        <w:suppressLineNumbers w:val="0"/>
        <w:pBdr>
          <w:left w:val="none" w:color="auto" w:sz="0" w:space="0"/>
        </w:pBdr>
        <w:spacing w:before="80" w:beforeAutospacing="0" w:after="80" w:afterAutospacing="0" w:line="15" w:lineRule="atLeast"/>
        <w:ind w:left="240" w:hanging="360"/>
        <w:rPr>
          <w:sz w:val="24"/>
          <w:szCs w:val="24"/>
          <w:shd w:val="clear" w:color="auto" w:fill="auto"/>
        </w:rPr>
      </w:pPr>
      <w:r>
        <w:rPr>
          <w:rFonts w:hint="default" w:ascii="Segoe UI" w:hAnsi="Segoe UI" w:eastAsia="Segoe UI" w:cs="Segoe UI"/>
          <w:i w:val="0"/>
          <w:iCs w:val="0"/>
          <w:caps w:val="0"/>
          <w:spacing w:val="0"/>
          <w:sz w:val="24"/>
          <w:szCs w:val="24"/>
          <w:bdr w:val="none" w:color="auto" w:sz="0" w:space="0"/>
          <w:shd w:val="clear" w:color="auto" w:fill="auto"/>
        </w:rPr>
        <w:t>预留智能化系统的接口，为未来小区实现智能化管理提供条件，如安防监控、门禁系统等。​</w:t>
      </w:r>
    </w:p>
    <w:p w14:paraId="6EA5E425">
      <w:pPr>
        <w:keepNext w:val="0"/>
        <w:keepLines w:val="0"/>
        <w:widowControl/>
        <w:suppressLineNumbers w:val="0"/>
        <w:shd w:val="clear" w:fill="FFFFFF"/>
        <w:spacing w:before="300" w:beforeAutospacing="0" w:after="160" w:afterAutospacing="0" w:line="270" w:lineRule="atLeast"/>
        <w:ind w:left="0" w:firstLine="0"/>
        <w:jc w:val="left"/>
        <w:rPr>
          <w:rFonts w:hint="default" w:ascii="Segoe UI" w:hAnsi="Segoe UI" w:eastAsia="Segoe UI" w:cs="Segoe UI"/>
          <w:i w:val="0"/>
          <w:iCs w:val="0"/>
          <w:caps w:val="0"/>
          <w:spacing w:val="0"/>
          <w:sz w:val="24"/>
          <w:szCs w:val="24"/>
          <w:shd w:val="clear" w:color="auto" w:fill="auto"/>
        </w:rPr>
      </w:pPr>
      <w:r>
        <w:rPr>
          <w:rFonts w:hint="default" w:ascii="Segoe UI" w:hAnsi="Segoe UI" w:eastAsia="Segoe UI" w:cs="Segoe UI"/>
          <w:i w:val="0"/>
          <w:iCs w:val="0"/>
          <w:caps w:val="0"/>
          <w:spacing w:val="0"/>
          <w:kern w:val="0"/>
          <w:sz w:val="24"/>
          <w:szCs w:val="24"/>
          <w:shd w:val="clear" w:color="auto" w:fill="auto"/>
          <w:lang w:val="en-US" w:eastAsia="zh-CN" w:bidi="ar"/>
        </w:rPr>
        <w:t>（四）供配电系统设计​</w:t>
      </w:r>
    </w:p>
    <w:p w14:paraId="78CA573E">
      <w:pPr>
        <w:keepNext w:val="0"/>
        <w:keepLines w:val="0"/>
        <w:widowControl/>
        <w:numPr>
          <w:ilvl w:val="0"/>
          <w:numId w:val="21"/>
        </w:numPr>
        <w:suppressLineNumbers w:val="0"/>
        <w:pBdr>
          <w:left w:val="none" w:color="auto" w:sz="0" w:space="0"/>
        </w:pBdr>
        <w:spacing w:before="80" w:beforeAutospacing="0" w:after="80" w:afterAutospacing="0" w:line="15" w:lineRule="atLeast"/>
        <w:ind w:left="0" w:hanging="360"/>
        <w:textAlignment w:val="auto"/>
        <w:rPr>
          <w:b/>
          <w:bCs/>
          <w:sz w:val="24"/>
          <w:szCs w:val="24"/>
          <w:shd w:val="clear" w:color="auto" w:fill="auto"/>
        </w:rPr>
      </w:pPr>
      <w:r>
        <w:rPr>
          <w:rFonts w:hint="default" w:ascii="Segoe UI" w:hAnsi="Segoe UI" w:eastAsia="Segoe UI" w:cs="Segoe UI"/>
          <w:b/>
          <w:bCs/>
          <w:i w:val="0"/>
          <w:iCs w:val="0"/>
          <w:caps w:val="0"/>
          <w:spacing w:val="0"/>
          <w:sz w:val="24"/>
          <w:szCs w:val="24"/>
          <w:bdr w:val="none" w:color="auto" w:sz="0" w:space="0"/>
          <w:shd w:val="clear" w:color="auto" w:fill="auto"/>
        </w:rPr>
        <w:t>负荷等级及计算​</w:t>
      </w:r>
    </w:p>
    <w:p w14:paraId="44A9723A">
      <w:pPr>
        <w:keepNext w:val="0"/>
        <w:keepLines w:val="0"/>
        <w:widowControl/>
        <w:numPr>
          <w:ilvl w:val="0"/>
          <w:numId w:val="22"/>
        </w:numPr>
        <w:suppressLineNumbers w:val="0"/>
        <w:pBdr>
          <w:left w:val="none" w:color="auto" w:sz="0" w:space="0"/>
        </w:pBdr>
        <w:spacing w:before="80" w:beforeAutospacing="0" w:after="80" w:afterAutospacing="0" w:line="15" w:lineRule="atLeast"/>
        <w:ind w:left="240" w:hanging="360"/>
        <w:rPr>
          <w:sz w:val="24"/>
          <w:szCs w:val="24"/>
          <w:shd w:val="clear" w:color="auto" w:fill="auto"/>
        </w:rPr>
      </w:pPr>
      <w:r>
        <w:rPr>
          <w:rFonts w:hint="default" w:ascii="Segoe UI" w:hAnsi="Segoe UI" w:eastAsia="Segoe UI" w:cs="Segoe UI"/>
          <w:i w:val="0"/>
          <w:iCs w:val="0"/>
          <w:caps w:val="0"/>
          <w:spacing w:val="0"/>
          <w:sz w:val="24"/>
          <w:szCs w:val="24"/>
          <w:bdr w:val="none" w:color="auto" w:sz="0" w:space="0"/>
          <w:shd w:val="clear" w:color="auto" w:fill="auto"/>
        </w:rPr>
        <w:t>本小区所有供电均按三级负荷供电考虑。通过对小区内各类用电设备的功率统计和分析，采用需要系数法进行负荷计算，确定小区的总用电负荷。经计算，小区总用电负荷为 [X] kW，以此作为选择变压器、配电箱及电缆规格的依据。​</w:t>
      </w:r>
    </w:p>
    <w:p w14:paraId="1128E5E4">
      <w:pPr>
        <w:keepNext w:val="0"/>
        <w:keepLines w:val="0"/>
        <w:widowControl/>
        <w:numPr>
          <w:ilvl w:val="0"/>
          <w:numId w:val="23"/>
        </w:numPr>
        <w:suppressLineNumbers w:val="0"/>
        <w:pBdr>
          <w:left w:val="none" w:color="auto" w:sz="0" w:space="0"/>
        </w:pBdr>
        <w:spacing w:before="80" w:beforeAutospacing="0" w:after="80" w:afterAutospacing="0" w:line="15" w:lineRule="atLeast"/>
        <w:ind w:left="0" w:hanging="360"/>
        <w:textAlignment w:val="auto"/>
        <w:rPr>
          <w:b/>
          <w:bCs/>
          <w:sz w:val="24"/>
          <w:szCs w:val="24"/>
          <w:shd w:val="clear" w:color="auto" w:fill="auto"/>
        </w:rPr>
      </w:pPr>
      <w:r>
        <w:rPr>
          <w:rFonts w:hint="default" w:ascii="Segoe UI" w:hAnsi="Segoe UI" w:eastAsia="Segoe UI" w:cs="Segoe UI"/>
          <w:b/>
          <w:bCs/>
          <w:i w:val="0"/>
          <w:iCs w:val="0"/>
          <w:caps w:val="0"/>
          <w:spacing w:val="0"/>
          <w:sz w:val="24"/>
          <w:szCs w:val="24"/>
          <w:bdr w:val="none" w:color="auto" w:sz="0" w:space="0"/>
          <w:shd w:val="clear" w:color="auto" w:fill="auto"/>
        </w:rPr>
        <w:t>电源引入​</w:t>
      </w:r>
    </w:p>
    <w:p w14:paraId="2582263A">
      <w:pPr>
        <w:keepNext w:val="0"/>
        <w:keepLines w:val="0"/>
        <w:widowControl/>
        <w:numPr>
          <w:ilvl w:val="0"/>
          <w:numId w:val="24"/>
        </w:numPr>
        <w:suppressLineNumbers w:val="0"/>
        <w:pBdr>
          <w:left w:val="none" w:color="auto" w:sz="0" w:space="0"/>
        </w:pBdr>
        <w:spacing w:before="80" w:beforeAutospacing="0" w:after="80" w:afterAutospacing="0" w:line="15" w:lineRule="atLeast"/>
        <w:ind w:left="240" w:hanging="360"/>
        <w:rPr>
          <w:sz w:val="24"/>
          <w:szCs w:val="24"/>
          <w:shd w:val="clear" w:color="auto" w:fill="auto"/>
        </w:rPr>
      </w:pPr>
      <w:r>
        <w:rPr>
          <w:rFonts w:hint="default" w:ascii="Segoe UI" w:hAnsi="Segoe UI" w:eastAsia="Segoe UI" w:cs="Segoe UI"/>
          <w:i w:val="0"/>
          <w:iCs w:val="0"/>
          <w:caps w:val="0"/>
          <w:spacing w:val="0"/>
          <w:sz w:val="24"/>
          <w:szCs w:val="24"/>
          <w:bdr w:val="none" w:color="auto" w:sz="0" w:space="0"/>
          <w:shd w:val="clear" w:color="auto" w:fill="auto"/>
        </w:rPr>
        <w:t>由市政电网引来一路 10kV 电源至小区内的配电室，配电室设置一台 [容量] kVA 的干式变压器，将 10kV 电压降为 0.4kV，为小区内的低压用电设备供电。​</w:t>
      </w:r>
    </w:p>
    <w:p w14:paraId="7436A1A1">
      <w:pPr>
        <w:keepNext w:val="0"/>
        <w:keepLines w:val="0"/>
        <w:widowControl/>
        <w:numPr>
          <w:ilvl w:val="0"/>
          <w:numId w:val="25"/>
        </w:numPr>
        <w:suppressLineNumbers w:val="0"/>
        <w:pBdr>
          <w:left w:val="none" w:color="auto" w:sz="0" w:space="0"/>
        </w:pBdr>
        <w:spacing w:before="80" w:beforeAutospacing="0" w:after="80" w:afterAutospacing="0" w:line="15" w:lineRule="atLeast"/>
        <w:ind w:left="0" w:hanging="360"/>
        <w:textAlignment w:val="auto"/>
        <w:rPr>
          <w:b/>
          <w:bCs/>
          <w:sz w:val="24"/>
          <w:szCs w:val="24"/>
          <w:shd w:val="clear" w:color="auto" w:fill="auto"/>
        </w:rPr>
      </w:pPr>
      <w:r>
        <w:rPr>
          <w:rFonts w:hint="default" w:ascii="Segoe UI" w:hAnsi="Segoe UI" w:eastAsia="Segoe UI" w:cs="Segoe UI"/>
          <w:b/>
          <w:bCs/>
          <w:i w:val="0"/>
          <w:iCs w:val="0"/>
          <w:caps w:val="0"/>
          <w:spacing w:val="0"/>
          <w:sz w:val="24"/>
          <w:szCs w:val="24"/>
          <w:bdr w:val="none" w:color="auto" w:sz="0" w:space="0"/>
          <w:shd w:val="clear" w:color="auto" w:fill="auto"/>
        </w:rPr>
        <w:t>配电箱设置​</w:t>
      </w:r>
    </w:p>
    <w:p w14:paraId="3888A0C0">
      <w:pPr>
        <w:keepNext w:val="0"/>
        <w:keepLines w:val="0"/>
        <w:widowControl/>
        <w:numPr>
          <w:ilvl w:val="0"/>
          <w:numId w:val="26"/>
        </w:numPr>
        <w:suppressLineNumbers w:val="0"/>
        <w:pBdr>
          <w:left w:val="none" w:color="auto" w:sz="0" w:space="0"/>
        </w:pBdr>
        <w:spacing w:before="80" w:beforeAutospacing="0" w:after="80" w:afterAutospacing="0" w:line="15" w:lineRule="atLeast"/>
        <w:ind w:left="240" w:hanging="360"/>
        <w:rPr>
          <w:sz w:val="24"/>
          <w:szCs w:val="24"/>
          <w:shd w:val="clear" w:color="auto" w:fill="auto"/>
        </w:rPr>
      </w:pPr>
      <w:r>
        <w:rPr>
          <w:rFonts w:hint="default" w:ascii="Segoe UI" w:hAnsi="Segoe UI" w:eastAsia="Segoe UI" w:cs="Segoe UI"/>
          <w:i w:val="0"/>
          <w:iCs w:val="0"/>
          <w:caps w:val="0"/>
          <w:spacing w:val="0"/>
          <w:sz w:val="24"/>
          <w:szCs w:val="24"/>
          <w:bdr w:val="none" w:color="auto" w:sz="0" w:space="0"/>
          <w:shd w:val="clear" w:color="auto" w:fill="auto"/>
        </w:rPr>
        <w:t>在小区内每个单元楼首层设置一个单元配电箱，负责本单元住户及公共区域的用电分配。单元配电箱内设置总开关、各住户分支开关、漏电保护装置等。​</w:t>
      </w:r>
    </w:p>
    <w:p w14:paraId="30993C44">
      <w:pPr>
        <w:keepNext w:val="0"/>
        <w:keepLines w:val="0"/>
        <w:widowControl/>
        <w:numPr>
          <w:ilvl w:val="0"/>
          <w:numId w:val="27"/>
        </w:numPr>
        <w:suppressLineNumbers w:val="0"/>
        <w:pBdr>
          <w:left w:val="none" w:color="auto" w:sz="0" w:space="0"/>
        </w:pBdr>
        <w:spacing w:before="80" w:beforeAutospacing="0" w:after="80" w:afterAutospacing="0" w:line="15" w:lineRule="atLeast"/>
        <w:ind w:left="240" w:hanging="360"/>
        <w:rPr>
          <w:sz w:val="24"/>
          <w:szCs w:val="24"/>
          <w:shd w:val="clear" w:color="auto" w:fill="auto"/>
        </w:rPr>
      </w:pPr>
      <w:r>
        <w:rPr>
          <w:rFonts w:hint="default" w:ascii="Segoe UI" w:hAnsi="Segoe UI" w:eastAsia="Segoe UI" w:cs="Segoe UI"/>
          <w:i w:val="0"/>
          <w:iCs w:val="0"/>
          <w:caps w:val="0"/>
          <w:spacing w:val="0"/>
          <w:sz w:val="24"/>
          <w:szCs w:val="24"/>
          <w:bdr w:val="none" w:color="auto" w:sz="0" w:space="0"/>
          <w:shd w:val="clear" w:color="auto" w:fill="auto"/>
        </w:rPr>
        <w:t>在小区公共区域设置若干个公共配电箱，用于控制庭院照明、景观照明、电梯等公共设施的用电。公共配电箱同样具备完善的保护功能，确保公共设施用电安全。​</w:t>
      </w:r>
    </w:p>
    <w:p w14:paraId="32B8B021">
      <w:pPr>
        <w:keepNext w:val="0"/>
        <w:keepLines w:val="0"/>
        <w:widowControl/>
        <w:numPr>
          <w:ilvl w:val="0"/>
          <w:numId w:val="28"/>
        </w:numPr>
        <w:suppressLineNumbers w:val="0"/>
        <w:pBdr>
          <w:left w:val="none" w:color="auto" w:sz="0" w:space="0"/>
        </w:pBdr>
        <w:spacing w:before="80" w:beforeAutospacing="0" w:after="80" w:afterAutospacing="0" w:line="15" w:lineRule="atLeast"/>
        <w:ind w:left="0" w:hanging="360"/>
        <w:textAlignment w:val="auto"/>
        <w:rPr>
          <w:b/>
          <w:bCs/>
          <w:sz w:val="24"/>
          <w:szCs w:val="24"/>
          <w:shd w:val="clear" w:color="auto" w:fill="auto"/>
        </w:rPr>
      </w:pPr>
      <w:r>
        <w:rPr>
          <w:rFonts w:hint="default" w:ascii="Segoe UI" w:hAnsi="Segoe UI" w:eastAsia="Segoe UI" w:cs="Segoe UI"/>
          <w:b/>
          <w:bCs/>
          <w:i w:val="0"/>
          <w:iCs w:val="0"/>
          <w:caps w:val="0"/>
          <w:spacing w:val="0"/>
          <w:sz w:val="24"/>
          <w:szCs w:val="24"/>
          <w:bdr w:val="none" w:color="auto" w:sz="0" w:space="0"/>
          <w:shd w:val="clear" w:color="auto" w:fill="auto"/>
        </w:rPr>
        <w:t>配电线路敷设​</w:t>
      </w:r>
    </w:p>
    <w:p w14:paraId="65216AF3">
      <w:pPr>
        <w:keepNext w:val="0"/>
        <w:keepLines w:val="0"/>
        <w:widowControl/>
        <w:numPr>
          <w:ilvl w:val="0"/>
          <w:numId w:val="29"/>
        </w:numPr>
        <w:suppressLineNumbers w:val="0"/>
        <w:pBdr>
          <w:left w:val="none" w:color="auto" w:sz="0" w:space="0"/>
        </w:pBdr>
        <w:spacing w:before="80" w:beforeAutospacing="0" w:after="80" w:afterAutospacing="0" w:line="15" w:lineRule="atLeast"/>
        <w:ind w:left="240" w:hanging="360"/>
        <w:rPr>
          <w:sz w:val="24"/>
          <w:szCs w:val="24"/>
          <w:shd w:val="clear" w:color="auto" w:fill="auto"/>
        </w:rPr>
      </w:pPr>
      <w:r>
        <w:rPr>
          <w:rFonts w:hint="default" w:ascii="Segoe UI" w:hAnsi="Segoe UI" w:eastAsia="Segoe UI" w:cs="Segoe UI"/>
          <w:i w:val="0"/>
          <w:iCs w:val="0"/>
          <w:caps w:val="0"/>
          <w:spacing w:val="0"/>
          <w:sz w:val="24"/>
          <w:szCs w:val="24"/>
          <w:bdr w:val="none" w:color="auto" w:sz="0" w:space="0"/>
          <w:shd w:val="clear" w:color="auto" w:fill="auto"/>
        </w:rPr>
        <w:t>小区内的低压配电线路采用电缆埋地敷设方式。电缆在敷设前，应对电缆沟进行清理和平整，铺设砂垫层，然后将电缆放入电缆沟内，再覆盖砂层和保护板，最后进行土方回填。​</w:t>
      </w:r>
    </w:p>
    <w:p w14:paraId="7DA2E6D7">
      <w:pPr>
        <w:keepNext w:val="0"/>
        <w:keepLines w:val="0"/>
        <w:widowControl/>
        <w:numPr>
          <w:ilvl w:val="0"/>
          <w:numId w:val="30"/>
        </w:numPr>
        <w:suppressLineNumbers w:val="0"/>
        <w:pBdr>
          <w:left w:val="none" w:color="auto" w:sz="0" w:space="0"/>
        </w:pBdr>
        <w:spacing w:before="80" w:beforeAutospacing="0" w:after="80" w:afterAutospacing="0" w:line="15" w:lineRule="atLeast"/>
        <w:ind w:left="240" w:hanging="360"/>
        <w:rPr>
          <w:sz w:val="24"/>
          <w:szCs w:val="24"/>
          <w:shd w:val="clear" w:color="auto" w:fill="auto"/>
        </w:rPr>
      </w:pPr>
      <w:r>
        <w:rPr>
          <w:rFonts w:hint="default" w:ascii="Segoe UI" w:hAnsi="Segoe UI" w:eastAsia="Segoe UI" w:cs="Segoe UI"/>
          <w:i w:val="0"/>
          <w:iCs w:val="0"/>
          <w:caps w:val="0"/>
          <w:spacing w:val="0"/>
          <w:sz w:val="24"/>
          <w:szCs w:val="24"/>
          <w:bdr w:val="none" w:color="auto" w:sz="0" w:space="0"/>
          <w:shd w:val="clear" w:color="auto" w:fill="auto"/>
        </w:rPr>
        <w:t>从单元配电箱至各住户的分支线路采用 BV - 3X2.5mm² 电线穿阻燃 PVC 管沿墙、地暗敷设。电线管在敷设时应横平竖直，管道变向应采用专用接头，严禁直接弯曲，管内不允许存在接头，接头必须使用专用阻燃接线盒。​</w:t>
      </w:r>
    </w:p>
    <w:p w14:paraId="4149120C">
      <w:pPr>
        <w:keepNext w:val="0"/>
        <w:keepLines w:val="0"/>
        <w:widowControl/>
        <w:numPr>
          <w:ilvl w:val="0"/>
          <w:numId w:val="31"/>
        </w:numPr>
        <w:suppressLineNumbers w:val="0"/>
        <w:pBdr>
          <w:left w:val="none" w:color="auto" w:sz="0" w:space="0"/>
        </w:pBdr>
        <w:spacing w:before="80" w:beforeAutospacing="0" w:after="80" w:afterAutospacing="0" w:line="15" w:lineRule="atLeast"/>
        <w:ind w:left="240" w:hanging="360"/>
        <w:rPr>
          <w:sz w:val="24"/>
          <w:szCs w:val="24"/>
          <w:shd w:val="clear" w:color="auto" w:fill="auto"/>
        </w:rPr>
      </w:pPr>
      <w:r>
        <w:rPr>
          <w:rFonts w:hint="default" w:ascii="Segoe UI" w:hAnsi="Segoe UI" w:eastAsia="Segoe UI" w:cs="Segoe UI"/>
          <w:i w:val="0"/>
          <w:iCs w:val="0"/>
          <w:caps w:val="0"/>
          <w:spacing w:val="0"/>
          <w:sz w:val="24"/>
          <w:szCs w:val="24"/>
          <w:bdr w:val="none" w:color="auto" w:sz="0" w:space="0"/>
          <w:shd w:val="clear" w:color="auto" w:fill="auto"/>
        </w:rPr>
        <w:t>对于公共区域的照明线路，当相同走向套管超过三根时，应使用电缆桥架敷设。桥架采用托盘式，规格为 100X100mm，电缆桥架水平安装时，支架间距不大于 1.5m，垂直安装时，支架间距不大于 2m。​</w:t>
      </w:r>
    </w:p>
    <w:p w14:paraId="428F7F99">
      <w:pPr>
        <w:keepNext w:val="0"/>
        <w:keepLines w:val="0"/>
        <w:widowControl/>
        <w:suppressLineNumbers w:val="0"/>
        <w:shd w:val="clear" w:fill="FFFFFF"/>
        <w:spacing w:before="300" w:beforeAutospacing="0" w:after="160" w:afterAutospacing="0" w:line="270" w:lineRule="atLeast"/>
        <w:ind w:left="0" w:firstLine="0"/>
        <w:jc w:val="left"/>
        <w:rPr>
          <w:rFonts w:hint="default" w:ascii="Segoe UI" w:hAnsi="Segoe UI" w:eastAsia="Segoe UI" w:cs="Segoe UI"/>
          <w:i w:val="0"/>
          <w:iCs w:val="0"/>
          <w:caps w:val="0"/>
          <w:spacing w:val="0"/>
          <w:sz w:val="24"/>
          <w:szCs w:val="24"/>
          <w:shd w:val="clear" w:color="auto" w:fill="auto"/>
        </w:rPr>
      </w:pPr>
      <w:r>
        <w:rPr>
          <w:rFonts w:hint="default" w:ascii="Segoe UI" w:hAnsi="Segoe UI" w:eastAsia="Segoe UI" w:cs="Segoe UI"/>
          <w:i w:val="0"/>
          <w:iCs w:val="0"/>
          <w:caps w:val="0"/>
          <w:spacing w:val="0"/>
          <w:kern w:val="0"/>
          <w:sz w:val="24"/>
          <w:szCs w:val="24"/>
          <w:shd w:val="clear" w:color="auto" w:fill="auto"/>
          <w:lang w:val="en-US" w:eastAsia="zh-CN" w:bidi="ar"/>
        </w:rPr>
        <w:t>（五）照明系统设计​</w:t>
      </w:r>
    </w:p>
    <w:p w14:paraId="1D0B9A5F">
      <w:pPr>
        <w:keepNext w:val="0"/>
        <w:keepLines w:val="0"/>
        <w:widowControl/>
        <w:numPr>
          <w:ilvl w:val="0"/>
          <w:numId w:val="32"/>
        </w:numPr>
        <w:suppressLineNumbers w:val="0"/>
        <w:pBdr>
          <w:left w:val="none" w:color="auto" w:sz="0" w:space="0"/>
        </w:pBdr>
        <w:spacing w:before="80" w:beforeAutospacing="0" w:after="80" w:afterAutospacing="0" w:line="15" w:lineRule="atLeast"/>
        <w:ind w:left="0" w:hanging="360"/>
        <w:textAlignment w:val="auto"/>
        <w:rPr>
          <w:b/>
          <w:bCs/>
          <w:sz w:val="24"/>
          <w:szCs w:val="24"/>
          <w:shd w:val="clear" w:color="auto" w:fill="auto"/>
        </w:rPr>
      </w:pPr>
      <w:r>
        <w:rPr>
          <w:rFonts w:hint="default" w:ascii="Segoe UI" w:hAnsi="Segoe UI" w:eastAsia="Segoe UI" w:cs="Segoe UI"/>
          <w:b/>
          <w:bCs/>
          <w:i w:val="0"/>
          <w:iCs w:val="0"/>
          <w:caps w:val="0"/>
          <w:spacing w:val="0"/>
          <w:sz w:val="24"/>
          <w:szCs w:val="24"/>
          <w:bdr w:val="none" w:color="auto" w:sz="0" w:space="0"/>
          <w:shd w:val="clear" w:color="auto" w:fill="auto"/>
        </w:rPr>
        <w:t>公共照明​</w:t>
      </w:r>
    </w:p>
    <w:p w14:paraId="560AD55B">
      <w:pPr>
        <w:keepNext w:val="0"/>
        <w:keepLines w:val="0"/>
        <w:widowControl/>
        <w:numPr>
          <w:ilvl w:val="0"/>
          <w:numId w:val="33"/>
        </w:numPr>
        <w:suppressLineNumbers w:val="0"/>
        <w:pBdr>
          <w:left w:val="none" w:color="auto" w:sz="0" w:space="0"/>
        </w:pBdr>
        <w:spacing w:before="80" w:beforeAutospacing="0" w:after="80" w:afterAutospacing="0" w:line="15" w:lineRule="atLeast"/>
        <w:ind w:left="240" w:hanging="360"/>
        <w:rPr>
          <w:sz w:val="24"/>
          <w:szCs w:val="24"/>
          <w:shd w:val="clear" w:color="auto" w:fill="auto"/>
        </w:rPr>
      </w:pPr>
      <w:r>
        <w:rPr>
          <w:rFonts w:hint="default" w:ascii="Segoe UI" w:hAnsi="Segoe UI" w:eastAsia="Segoe UI" w:cs="Segoe UI"/>
          <w:i w:val="0"/>
          <w:iCs w:val="0"/>
          <w:caps w:val="0"/>
          <w:spacing w:val="0"/>
          <w:sz w:val="24"/>
          <w:szCs w:val="24"/>
          <w:bdr w:val="none" w:color="auto" w:sz="0" w:space="0"/>
          <w:shd w:val="clear" w:color="auto" w:fill="auto"/>
        </w:rPr>
        <w:t>楼道照明采用节能型吸顶灯，每层楼梯间设置一盏，由声光控开关控制，实现人来灯亮、人走灯灭，达到节能目的。​</w:t>
      </w:r>
    </w:p>
    <w:p w14:paraId="43F98C08">
      <w:pPr>
        <w:keepNext w:val="0"/>
        <w:keepLines w:val="0"/>
        <w:widowControl/>
        <w:numPr>
          <w:ilvl w:val="0"/>
          <w:numId w:val="34"/>
        </w:numPr>
        <w:suppressLineNumbers w:val="0"/>
        <w:pBdr>
          <w:left w:val="none" w:color="auto" w:sz="0" w:space="0"/>
        </w:pBdr>
        <w:spacing w:before="80" w:beforeAutospacing="0" w:after="80" w:afterAutospacing="0" w:line="15" w:lineRule="atLeast"/>
        <w:ind w:left="240" w:hanging="360"/>
        <w:rPr>
          <w:sz w:val="24"/>
          <w:szCs w:val="24"/>
          <w:shd w:val="clear" w:color="auto" w:fill="auto"/>
        </w:rPr>
      </w:pPr>
      <w:r>
        <w:rPr>
          <w:rFonts w:hint="default" w:ascii="Segoe UI" w:hAnsi="Segoe UI" w:eastAsia="Segoe UI" w:cs="Segoe UI"/>
          <w:i w:val="0"/>
          <w:iCs w:val="0"/>
          <w:caps w:val="0"/>
          <w:spacing w:val="0"/>
          <w:sz w:val="24"/>
          <w:szCs w:val="24"/>
          <w:bdr w:val="none" w:color="auto" w:sz="0" w:space="0"/>
          <w:shd w:val="clear" w:color="auto" w:fill="auto"/>
        </w:rPr>
        <w:t>庭院照明采用 LED 路灯，沿小区道路和公共活动区域均匀布置，路灯间距根据实际情况确定，一般为 [X] m 左右，确保照明亮度均匀，无明显暗区。​</w:t>
      </w:r>
    </w:p>
    <w:p w14:paraId="57640A7A">
      <w:pPr>
        <w:keepNext w:val="0"/>
        <w:keepLines w:val="0"/>
        <w:widowControl/>
        <w:numPr>
          <w:ilvl w:val="0"/>
          <w:numId w:val="35"/>
        </w:numPr>
        <w:suppressLineNumbers w:val="0"/>
        <w:pBdr>
          <w:left w:val="none" w:color="auto" w:sz="0" w:space="0"/>
        </w:pBdr>
        <w:spacing w:before="80" w:beforeAutospacing="0" w:after="80" w:afterAutospacing="0" w:line="15" w:lineRule="atLeast"/>
        <w:ind w:left="240" w:hanging="360"/>
        <w:rPr>
          <w:sz w:val="24"/>
          <w:szCs w:val="24"/>
          <w:shd w:val="clear" w:color="auto" w:fill="auto"/>
        </w:rPr>
      </w:pPr>
      <w:r>
        <w:rPr>
          <w:rFonts w:hint="default" w:ascii="Segoe UI" w:hAnsi="Segoe UI" w:eastAsia="Segoe UI" w:cs="Segoe UI"/>
          <w:i w:val="0"/>
          <w:iCs w:val="0"/>
          <w:caps w:val="0"/>
          <w:spacing w:val="0"/>
          <w:sz w:val="24"/>
          <w:szCs w:val="24"/>
          <w:bdr w:val="none" w:color="auto" w:sz="0" w:space="0"/>
          <w:shd w:val="clear" w:color="auto" w:fill="auto"/>
        </w:rPr>
        <w:t>所有照明灯具的选择应符合国家相关标准，具有良好的防水、防尘性能，适应小区户外环境。​</w:t>
      </w:r>
    </w:p>
    <w:p w14:paraId="60AF8B56">
      <w:pPr>
        <w:keepNext w:val="0"/>
        <w:keepLines w:val="0"/>
        <w:widowControl/>
        <w:numPr>
          <w:ilvl w:val="0"/>
          <w:numId w:val="36"/>
        </w:numPr>
        <w:suppressLineNumbers w:val="0"/>
        <w:pBdr>
          <w:left w:val="none" w:color="auto" w:sz="0" w:space="0"/>
        </w:pBdr>
        <w:spacing w:before="80" w:beforeAutospacing="0" w:after="80" w:afterAutospacing="0" w:line="15" w:lineRule="atLeast"/>
        <w:ind w:left="0" w:hanging="360"/>
        <w:textAlignment w:val="auto"/>
        <w:rPr>
          <w:b/>
          <w:bCs/>
          <w:sz w:val="24"/>
          <w:szCs w:val="24"/>
          <w:shd w:val="clear" w:color="auto" w:fill="auto"/>
        </w:rPr>
      </w:pPr>
      <w:r>
        <w:rPr>
          <w:rFonts w:hint="default" w:ascii="Segoe UI" w:hAnsi="Segoe UI" w:eastAsia="Segoe UI" w:cs="Segoe UI"/>
          <w:b/>
          <w:bCs/>
          <w:i w:val="0"/>
          <w:iCs w:val="0"/>
          <w:caps w:val="0"/>
          <w:spacing w:val="0"/>
          <w:sz w:val="24"/>
          <w:szCs w:val="24"/>
          <w:bdr w:val="none" w:color="auto" w:sz="0" w:space="0"/>
          <w:shd w:val="clear" w:color="auto" w:fill="auto"/>
        </w:rPr>
        <w:t>应急照明与疏散指示​</w:t>
      </w:r>
    </w:p>
    <w:p w14:paraId="07343C72">
      <w:pPr>
        <w:keepNext w:val="0"/>
        <w:keepLines w:val="0"/>
        <w:widowControl/>
        <w:numPr>
          <w:ilvl w:val="0"/>
          <w:numId w:val="37"/>
        </w:numPr>
        <w:suppressLineNumbers w:val="0"/>
        <w:pBdr>
          <w:left w:val="none" w:color="auto" w:sz="0" w:space="0"/>
        </w:pBdr>
        <w:spacing w:before="80" w:beforeAutospacing="0" w:after="80" w:afterAutospacing="0" w:line="15" w:lineRule="atLeast"/>
        <w:ind w:left="240" w:hanging="360"/>
        <w:rPr>
          <w:sz w:val="24"/>
          <w:szCs w:val="24"/>
          <w:shd w:val="clear" w:color="auto" w:fill="auto"/>
        </w:rPr>
      </w:pPr>
      <w:r>
        <w:rPr>
          <w:rFonts w:hint="default" w:ascii="Segoe UI" w:hAnsi="Segoe UI" w:eastAsia="Segoe UI" w:cs="Segoe UI"/>
          <w:i w:val="0"/>
          <w:iCs w:val="0"/>
          <w:caps w:val="0"/>
          <w:spacing w:val="0"/>
          <w:sz w:val="24"/>
          <w:szCs w:val="24"/>
          <w:bdr w:val="none" w:color="auto" w:sz="0" w:space="0"/>
          <w:shd w:val="clear" w:color="auto" w:fill="auto"/>
        </w:rPr>
        <w:t>在楼梯间、疏散通道等应急疏散区域设置应急照明灯具，应急照明灯具应采用自带蓄电池的灯具，蓄电池持续供电时间不小于 30min。​</w:t>
      </w:r>
    </w:p>
    <w:p w14:paraId="39623744">
      <w:pPr>
        <w:keepNext w:val="0"/>
        <w:keepLines w:val="0"/>
        <w:widowControl/>
        <w:numPr>
          <w:ilvl w:val="0"/>
          <w:numId w:val="38"/>
        </w:numPr>
        <w:suppressLineNumbers w:val="0"/>
        <w:pBdr>
          <w:left w:val="none" w:color="auto" w:sz="0" w:space="0"/>
        </w:pBdr>
        <w:spacing w:before="80" w:beforeAutospacing="0" w:after="80" w:afterAutospacing="0" w:line="15" w:lineRule="atLeast"/>
        <w:ind w:left="240" w:hanging="360"/>
        <w:rPr>
          <w:sz w:val="24"/>
          <w:szCs w:val="24"/>
          <w:shd w:val="clear" w:color="auto" w:fill="auto"/>
        </w:rPr>
      </w:pPr>
      <w:r>
        <w:rPr>
          <w:rFonts w:hint="default" w:ascii="Segoe UI" w:hAnsi="Segoe UI" w:eastAsia="Segoe UI" w:cs="Segoe UI"/>
          <w:i w:val="0"/>
          <w:iCs w:val="0"/>
          <w:caps w:val="0"/>
          <w:spacing w:val="0"/>
          <w:sz w:val="24"/>
          <w:szCs w:val="24"/>
          <w:bdr w:val="none" w:color="auto" w:sz="0" w:space="0"/>
          <w:shd w:val="clear" w:color="auto" w:fill="auto"/>
        </w:rPr>
        <w:t>疏散指示标志应设置在疏散通道的墙面、地面等明显位置，指示方向应清晰明确，确保人员在紧急情况下能够迅速找到疏散方向。疏散指示标志的间距不应大于 20m，对于袋形走道，间距不应大于 10m。​</w:t>
      </w:r>
    </w:p>
    <w:p w14:paraId="09FB2505">
      <w:pPr>
        <w:keepNext w:val="0"/>
        <w:keepLines w:val="0"/>
        <w:widowControl/>
        <w:suppressLineNumbers w:val="0"/>
        <w:shd w:val="clear" w:fill="FFFFFF"/>
        <w:spacing w:before="300" w:beforeAutospacing="0" w:after="160" w:afterAutospacing="0" w:line="270" w:lineRule="atLeast"/>
        <w:ind w:left="0" w:firstLine="0"/>
        <w:jc w:val="left"/>
        <w:rPr>
          <w:rFonts w:hint="default" w:ascii="Segoe UI" w:hAnsi="Segoe UI" w:eastAsia="Segoe UI" w:cs="Segoe UI"/>
          <w:i w:val="0"/>
          <w:iCs w:val="0"/>
          <w:caps w:val="0"/>
          <w:spacing w:val="0"/>
          <w:sz w:val="24"/>
          <w:szCs w:val="24"/>
          <w:shd w:val="clear" w:color="auto" w:fill="auto"/>
        </w:rPr>
      </w:pPr>
      <w:r>
        <w:rPr>
          <w:rFonts w:hint="default" w:ascii="Segoe UI" w:hAnsi="Segoe UI" w:eastAsia="Segoe UI" w:cs="Segoe UI"/>
          <w:i w:val="0"/>
          <w:iCs w:val="0"/>
          <w:caps w:val="0"/>
          <w:spacing w:val="0"/>
          <w:kern w:val="0"/>
          <w:sz w:val="24"/>
          <w:szCs w:val="24"/>
          <w:shd w:val="clear" w:color="auto" w:fill="auto"/>
          <w:lang w:val="en-US" w:eastAsia="zh-CN" w:bidi="ar"/>
        </w:rPr>
        <w:t>（六）防雷与接地系统设计​</w:t>
      </w:r>
    </w:p>
    <w:p w14:paraId="0A8EA697">
      <w:pPr>
        <w:keepNext w:val="0"/>
        <w:keepLines w:val="0"/>
        <w:widowControl/>
        <w:numPr>
          <w:ilvl w:val="0"/>
          <w:numId w:val="39"/>
        </w:numPr>
        <w:suppressLineNumbers w:val="0"/>
        <w:pBdr>
          <w:left w:val="none" w:color="auto" w:sz="0" w:space="0"/>
        </w:pBdr>
        <w:spacing w:before="80" w:beforeAutospacing="0" w:after="80" w:afterAutospacing="0" w:line="15" w:lineRule="atLeast"/>
        <w:ind w:left="0" w:hanging="360"/>
        <w:textAlignment w:val="auto"/>
        <w:rPr>
          <w:b/>
          <w:bCs/>
          <w:sz w:val="24"/>
          <w:szCs w:val="24"/>
          <w:shd w:val="clear" w:color="auto" w:fill="auto"/>
        </w:rPr>
      </w:pPr>
      <w:r>
        <w:rPr>
          <w:rFonts w:hint="default" w:ascii="Segoe UI" w:hAnsi="Segoe UI" w:eastAsia="Segoe UI" w:cs="Segoe UI"/>
          <w:b/>
          <w:bCs/>
          <w:i w:val="0"/>
          <w:iCs w:val="0"/>
          <w:caps w:val="0"/>
          <w:spacing w:val="0"/>
          <w:sz w:val="24"/>
          <w:szCs w:val="24"/>
          <w:bdr w:val="none" w:color="auto" w:sz="0" w:space="0"/>
          <w:shd w:val="clear" w:color="auto" w:fill="auto"/>
        </w:rPr>
        <w:t>防雷设计​</w:t>
      </w:r>
    </w:p>
    <w:p w14:paraId="39DDDA8E">
      <w:pPr>
        <w:keepNext w:val="0"/>
        <w:keepLines w:val="0"/>
        <w:widowControl/>
        <w:numPr>
          <w:ilvl w:val="0"/>
          <w:numId w:val="40"/>
        </w:numPr>
        <w:suppressLineNumbers w:val="0"/>
        <w:pBdr>
          <w:left w:val="none" w:color="auto" w:sz="0" w:space="0"/>
        </w:pBdr>
        <w:spacing w:before="80" w:beforeAutospacing="0" w:after="80" w:afterAutospacing="0" w:line="15" w:lineRule="atLeast"/>
        <w:ind w:left="240" w:hanging="360"/>
        <w:rPr>
          <w:sz w:val="24"/>
          <w:szCs w:val="24"/>
          <w:shd w:val="clear" w:color="auto" w:fill="auto"/>
        </w:rPr>
      </w:pPr>
      <w:r>
        <w:rPr>
          <w:rFonts w:hint="default" w:ascii="Segoe UI" w:hAnsi="Segoe UI" w:eastAsia="Segoe UI" w:cs="Segoe UI"/>
          <w:i w:val="0"/>
          <w:iCs w:val="0"/>
          <w:caps w:val="0"/>
          <w:spacing w:val="0"/>
          <w:sz w:val="24"/>
          <w:szCs w:val="24"/>
          <w:bdr w:val="none" w:color="auto" w:sz="0" w:space="0"/>
          <w:shd w:val="clear" w:color="auto" w:fill="auto"/>
        </w:rPr>
        <w:t>建筑物防雷按二类防雷建筑物设计。在建筑物屋顶设置避雷带，避雷带采用热镀锌圆钢，沿屋顶女儿墙、屋脊等易受雷击部位敷设，并与建筑物内的防雷引下线可靠连接。​</w:t>
      </w:r>
    </w:p>
    <w:p w14:paraId="0B2E37A1">
      <w:pPr>
        <w:keepNext w:val="0"/>
        <w:keepLines w:val="0"/>
        <w:widowControl/>
        <w:numPr>
          <w:ilvl w:val="0"/>
          <w:numId w:val="41"/>
        </w:numPr>
        <w:suppressLineNumbers w:val="0"/>
        <w:pBdr>
          <w:left w:val="none" w:color="auto" w:sz="0" w:space="0"/>
        </w:pBdr>
        <w:spacing w:before="80" w:beforeAutospacing="0" w:after="80" w:afterAutospacing="0" w:line="15" w:lineRule="atLeast"/>
        <w:ind w:left="240" w:hanging="360"/>
        <w:rPr>
          <w:sz w:val="24"/>
          <w:szCs w:val="24"/>
          <w:shd w:val="clear" w:color="auto" w:fill="auto"/>
        </w:rPr>
      </w:pPr>
      <w:r>
        <w:rPr>
          <w:rFonts w:hint="default" w:ascii="Segoe UI" w:hAnsi="Segoe UI" w:eastAsia="Segoe UI" w:cs="Segoe UI"/>
          <w:i w:val="0"/>
          <w:iCs w:val="0"/>
          <w:caps w:val="0"/>
          <w:spacing w:val="0"/>
          <w:sz w:val="24"/>
          <w:szCs w:val="24"/>
          <w:bdr w:val="none" w:color="auto" w:sz="0" w:space="0"/>
          <w:shd w:val="clear" w:color="auto" w:fill="auto"/>
        </w:rPr>
        <w:t>防雷引下线利用建筑物结构柱内两根直径不小于 16mm 的主筋通长焊接作为引下线，引下线间距不大于 18m。引下线在距地面 0.5m 处设置断接卡，以便于检测防雷接地电阻。​</w:t>
      </w:r>
    </w:p>
    <w:p w14:paraId="15B1E8B2">
      <w:pPr>
        <w:keepNext w:val="0"/>
        <w:keepLines w:val="0"/>
        <w:widowControl/>
        <w:numPr>
          <w:ilvl w:val="0"/>
          <w:numId w:val="42"/>
        </w:numPr>
        <w:suppressLineNumbers w:val="0"/>
        <w:pBdr>
          <w:left w:val="none" w:color="auto" w:sz="0" w:space="0"/>
        </w:pBdr>
        <w:spacing w:before="80" w:beforeAutospacing="0" w:after="80" w:afterAutospacing="0" w:line="15" w:lineRule="atLeast"/>
        <w:ind w:left="240" w:hanging="360"/>
        <w:rPr>
          <w:sz w:val="24"/>
          <w:szCs w:val="24"/>
          <w:shd w:val="clear" w:color="auto" w:fill="auto"/>
        </w:rPr>
      </w:pPr>
      <w:r>
        <w:rPr>
          <w:rFonts w:hint="default" w:ascii="Segoe UI" w:hAnsi="Segoe UI" w:eastAsia="Segoe UI" w:cs="Segoe UI"/>
          <w:i w:val="0"/>
          <w:iCs w:val="0"/>
          <w:caps w:val="0"/>
          <w:spacing w:val="0"/>
          <w:sz w:val="24"/>
          <w:szCs w:val="24"/>
          <w:bdr w:val="none" w:color="auto" w:sz="0" w:space="0"/>
          <w:shd w:val="clear" w:color="auto" w:fill="auto"/>
        </w:rPr>
        <w:t>在建筑物的电源进线处、弱电系统进线处等设置浪涌保护器，防止雷电波侵入对电气设备造成损坏。​</w:t>
      </w:r>
    </w:p>
    <w:p w14:paraId="3CF4C640">
      <w:pPr>
        <w:keepNext w:val="0"/>
        <w:keepLines w:val="0"/>
        <w:widowControl/>
        <w:numPr>
          <w:ilvl w:val="0"/>
          <w:numId w:val="43"/>
        </w:numPr>
        <w:suppressLineNumbers w:val="0"/>
        <w:pBdr>
          <w:left w:val="none" w:color="auto" w:sz="0" w:space="0"/>
        </w:pBdr>
        <w:spacing w:before="80" w:beforeAutospacing="0" w:after="80" w:afterAutospacing="0" w:line="15" w:lineRule="atLeast"/>
        <w:ind w:left="0" w:hanging="360"/>
        <w:textAlignment w:val="auto"/>
        <w:rPr>
          <w:b/>
          <w:bCs/>
          <w:sz w:val="24"/>
          <w:szCs w:val="24"/>
          <w:shd w:val="clear" w:color="auto" w:fill="auto"/>
        </w:rPr>
      </w:pPr>
      <w:r>
        <w:rPr>
          <w:rFonts w:hint="default" w:ascii="Segoe UI" w:hAnsi="Segoe UI" w:eastAsia="Segoe UI" w:cs="Segoe UI"/>
          <w:b/>
          <w:bCs/>
          <w:i w:val="0"/>
          <w:iCs w:val="0"/>
          <w:caps w:val="0"/>
          <w:spacing w:val="0"/>
          <w:sz w:val="24"/>
          <w:szCs w:val="24"/>
          <w:bdr w:val="none" w:color="auto" w:sz="0" w:space="0"/>
          <w:shd w:val="clear" w:color="auto" w:fill="auto"/>
        </w:rPr>
        <w:t>接地设计​</w:t>
      </w:r>
    </w:p>
    <w:p w14:paraId="50976D09">
      <w:pPr>
        <w:keepNext w:val="0"/>
        <w:keepLines w:val="0"/>
        <w:widowControl/>
        <w:numPr>
          <w:ilvl w:val="0"/>
          <w:numId w:val="44"/>
        </w:numPr>
        <w:suppressLineNumbers w:val="0"/>
        <w:pBdr>
          <w:left w:val="none" w:color="auto" w:sz="0" w:space="0"/>
        </w:pBdr>
        <w:spacing w:before="80" w:beforeAutospacing="0" w:after="80" w:afterAutospacing="0" w:line="15" w:lineRule="atLeast"/>
        <w:ind w:left="240" w:hanging="360"/>
        <w:rPr>
          <w:sz w:val="24"/>
          <w:szCs w:val="24"/>
          <w:shd w:val="clear" w:color="auto" w:fill="auto"/>
        </w:rPr>
      </w:pPr>
      <w:r>
        <w:rPr>
          <w:rFonts w:hint="default" w:ascii="Segoe UI" w:hAnsi="Segoe UI" w:eastAsia="Segoe UI" w:cs="Segoe UI"/>
          <w:i w:val="0"/>
          <w:iCs w:val="0"/>
          <w:caps w:val="0"/>
          <w:spacing w:val="0"/>
          <w:sz w:val="24"/>
          <w:szCs w:val="24"/>
          <w:bdr w:val="none" w:color="auto" w:sz="0" w:space="0"/>
          <w:shd w:val="clear" w:color="auto" w:fill="auto"/>
        </w:rPr>
        <w:t>本工程采用 TN - C - S 接地系统，电源进线处将 PE 线和 N 线严格分开。接地电阻不大于 4Ω，利用建筑物基础钢筋作为自然接地体，当接地电阻不能满足要求时，应增设人工接地极。​</w:t>
      </w:r>
    </w:p>
    <w:p w14:paraId="23571AD4">
      <w:pPr>
        <w:keepNext w:val="0"/>
        <w:keepLines w:val="0"/>
        <w:widowControl/>
        <w:numPr>
          <w:ilvl w:val="0"/>
          <w:numId w:val="45"/>
        </w:numPr>
        <w:suppressLineNumbers w:val="0"/>
        <w:pBdr>
          <w:left w:val="none" w:color="auto" w:sz="0" w:space="0"/>
        </w:pBdr>
        <w:spacing w:before="80" w:beforeAutospacing="0" w:after="80" w:afterAutospacing="0" w:line="15" w:lineRule="atLeast"/>
        <w:ind w:left="240" w:hanging="360"/>
        <w:rPr>
          <w:sz w:val="24"/>
          <w:szCs w:val="24"/>
          <w:shd w:val="clear" w:color="auto" w:fill="auto"/>
        </w:rPr>
      </w:pPr>
      <w:r>
        <w:rPr>
          <w:rFonts w:hint="default" w:ascii="Segoe UI" w:hAnsi="Segoe UI" w:eastAsia="Segoe UI" w:cs="Segoe UI"/>
          <w:i w:val="0"/>
          <w:iCs w:val="0"/>
          <w:caps w:val="0"/>
          <w:spacing w:val="0"/>
          <w:sz w:val="24"/>
          <w:szCs w:val="24"/>
          <w:bdr w:val="none" w:color="auto" w:sz="0" w:space="0"/>
          <w:shd w:val="clear" w:color="auto" w:fill="auto"/>
        </w:rPr>
        <w:t>所有电气设备的金属外壳、金属构架、电缆桥架、金属线管等均应可靠接地，接地干线采用热镀锌扁钢，沿电缆沟、电气竖井等敷设，并与各接地支线可靠连接。​</w:t>
      </w:r>
    </w:p>
    <w:p w14:paraId="7C4AAF6E">
      <w:pPr>
        <w:keepNext w:val="0"/>
        <w:keepLines w:val="0"/>
        <w:widowControl/>
        <w:suppressLineNumbers w:val="0"/>
        <w:shd w:val="clear" w:fill="FFFFFF"/>
        <w:spacing w:before="300" w:beforeAutospacing="0" w:after="160" w:afterAutospacing="0" w:line="270" w:lineRule="atLeast"/>
        <w:ind w:left="0" w:firstLine="0"/>
        <w:jc w:val="left"/>
        <w:rPr>
          <w:rFonts w:hint="default" w:ascii="Segoe UI" w:hAnsi="Segoe UI" w:eastAsia="Segoe UI" w:cs="Segoe UI"/>
          <w:i w:val="0"/>
          <w:iCs w:val="0"/>
          <w:caps w:val="0"/>
          <w:spacing w:val="0"/>
          <w:sz w:val="24"/>
          <w:szCs w:val="24"/>
          <w:shd w:val="clear" w:color="auto" w:fill="auto"/>
        </w:rPr>
      </w:pPr>
      <w:r>
        <w:rPr>
          <w:rFonts w:hint="default" w:ascii="Segoe UI" w:hAnsi="Segoe UI" w:eastAsia="Segoe UI" w:cs="Segoe UI"/>
          <w:i w:val="0"/>
          <w:iCs w:val="0"/>
          <w:caps w:val="0"/>
          <w:spacing w:val="0"/>
          <w:kern w:val="0"/>
          <w:sz w:val="24"/>
          <w:szCs w:val="24"/>
          <w:shd w:val="clear" w:color="auto" w:fill="auto"/>
          <w:lang w:val="en-US" w:eastAsia="zh-CN" w:bidi="ar"/>
        </w:rPr>
        <w:t>（七）弱电系统设计​</w:t>
      </w:r>
    </w:p>
    <w:p w14:paraId="68F0DAFC">
      <w:pPr>
        <w:keepNext w:val="0"/>
        <w:keepLines w:val="0"/>
        <w:widowControl/>
        <w:numPr>
          <w:ilvl w:val="0"/>
          <w:numId w:val="46"/>
        </w:numPr>
        <w:suppressLineNumbers w:val="0"/>
        <w:pBdr>
          <w:left w:val="none" w:color="auto" w:sz="0" w:space="0"/>
        </w:pBdr>
        <w:spacing w:before="80" w:beforeAutospacing="0" w:after="80" w:afterAutospacing="0" w:line="15" w:lineRule="atLeast"/>
        <w:ind w:left="0" w:hanging="360"/>
        <w:textAlignment w:val="auto"/>
        <w:rPr>
          <w:b/>
          <w:bCs/>
          <w:sz w:val="24"/>
          <w:szCs w:val="24"/>
          <w:shd w:val="clear" w:color="auto" w:fill="auto"/>
        </w:rPr>
      </w:pPr>
      <w:r>
        <w:rPr>
          <w:rFonts w:hint="default" w:ascii="Segoe UI" w:hAnsi="Segoe UI" w:eastAsia="Segoe UI" w:cs="Segoe UI"/>
          <w:b/>
          <w:bCs/>
          <w:i w:val="0"/>
          <w:iCs w:val="0"/>
          <w:caps w:val="0"/>
          <w:spacing w:val="0"/>
          <w:sz w:val="24"/>
          <w:szCs w:val="24"/>
          <w:bdr w:val="none" w:color="auto" w:sz="0" w:space="0"/>
          <w:shd w:val="clear" w:color="auto" w:fill="auto"/>
        </w:rPr>
        <w:t>通信系统​</w:t>
      </w:r>
    </w:p>
    <w:p w14:paraId="621DD511">
      <w:pPr>
        <w:keepNext w:val="0"/>
        <w:keepLines w:val="0"/>
        <w:widowControl/>
        <w:numPr>
          <w:ilvl w:val="0"/>
          <w:numId w:val="47"/>
        </w:numPr>
        <w:suppressLineNumbers w:val="0"/>
        <w:pBdr>
          <w:left w:val="none" w:color="auto" w:sz="0" w:space="0"/>
        </w:pBdr>
        <w:spacing w:before="80" w:beforeAutospacing="0" w:after="80" w:afterAutospacing="0" w:line="15" w:lineRule="atLeast"/>
        <w:ind w:left="240" w:hanging="360"/>
        <w:rPr>
          <w:sz w:val="24"/>
          <w:szCs w:val="24"/>
          <w:shd w:val="clear" w:color="auto" w:fill="auto"/>
        </w:rPr>
      </w:pPr>
      <w:r>
        <w:rPr>
          <w:rFonts w:hint="default" w:ascii="Segoe UI" w:hAnsi="Segoe UI" w:eastAsia="Segoe UI" w:cs="Segoe UI"/>
          <w:i w:val="0"/>
          <w:iCs w:val="0"/>
          <w:caps w:val="0"/>
          <w:spacing w:val="0"/>
          <w:sz w:val="24"/>
          <w:szCs w:val="24"/>
          <w:bdr w:val="none" w:color="auto" w:sz="0" w:space="0"/>
          <w:shd w:val="clear" w:color="auto" w:fill="auto"/>
        </w:rPr>
        <w:t>小区内通信线路采用光纤入户方式，由通信运营商负责将光纤引入各住户家中。在小区内设置通信交接箱，用于汇聚和分配通信线路。​</w:t>
      </w:r>
    </w:p>
    <w:p w14:paraId="55C23606">
      <w:pPr>
        <w:keepNext w:val="0"/>
        <w:keepLines w:val="0"/>
        <w:widowControl/>
        <w:numPr>
          <w:ilvl w:val="0"/>
          <w:numId w:val="48"/>
        </w:numPr>
        <w:suppressLineNumbers w:val="0"/>
        <w:pBdr>
          <w:left w:val="none" w:color="auto" w:sz="0" w:space="0"/>
        </w:pBdr>
        <w:spacing w:before="80" w:beforeAutospacing="0" w:after="80" w:afterAutospacing="0" w:line="15" w:lineRule="atLeast"/>
        <w:ind w:left="240" w:hanging="360"/>
        <w:rPr>
          <w:sz w:val="24"/>
          <w:szCs w:val="24"/>
          <w:shd w:val="clear" w:color="auto" w:fill="auto"/>
        </w:rPr>
      </w:pPr>
      <w:r>
        <w:rPr>
          <w:rFonts w:hint="default" w:ascii="Segoe UI" w:hAnsi="Segoe UI" w:eastAsia="Segoe UI" w:cs="Segoe UI"/>
          <w:i w:val="0"/>
          <w:iCs w:val="0"/>
          <w:caps w:val="0"/>
          <w:spacing w:val="0"/>
          <w:sz w:val="24"/>
          <w:szCs w:val="24"/>
          <w:bdr w:val="none" w:color="auto" w:sz="0" w:space="0"/>
          <w:shd w:val="clear" w:color="auto" w:fill="auto"/>
        </w:rPr>
        <w:t>对小区内原有的通信线路进行清理和整理，拆除老化、损坏的线路，确保通信信号传输稳定。​</w:t>
      </w:r>
    </w:p>
    <w:p w14:paraId="4B98098F">
      <w:pPr>
        <w:keepNext w:val="0"/>
        <w:keepLines w:val="0"/>
        <w:widowControl/>
        <w:numPr>
          <w:ilvl w:val="0"/>
          <w:numId w:val="49"/>
        </w:numPr>
        <w:suppressLineNumbers w:val="0"/>
        <w:pBdr>
          <w:left w:val="none" w:color="auto" w:sz="0" w:space="0"/>
        </w:pBdr>
        <w:spacing w:before="80" w:beforeAutospacing="0" w:after="80" w:afterAutospacing="0" w:line="15" w:lineRule="atLeast"/>
        <w:ind w:left="0" w:hanging="360"/>
        <w:textAlignment w:val="auto"/>
        <w:rPr>
          <w:b/>
          <w:bCs/>
          <w:sz w:val="24"/>
          <w:szCs w:val="24"/>
          <w:shd w:val="clear" w:color="auto" w:fill="auto"/>
        </w:rPr>
      </w:pPr>
      <w:r>
        <w:rPr>
          <w:rFonts w:hint="default" w:ascii="Segoe UI" w:hAnsi="Segoe UI" w:eastAsia="Segoe UI" w:cs="Segoe UI"/>
          <w:b/>
          <w:bCs/>
          <w:i w:val="0"/>
          <w:iCs w:val="0"/>
          <w:caps w:val="0"/>
          <w:spacing w:val="0"/>
          <w:sz w:val="24"/>
          <w:szCs w:val="24"/>
          <w:bdr w:val="none" w:color="auto" w:sz="0" w:space="0"/>
          <w:shd w:val="clear" w:color="auto" w:fill="auto"/>
        </w:rPr>
        <w:t>有线电视系统​</w:t>
      </w:r>
    </w:p>
    <w:p w14:paraId="2E793FBA">
      <w:pPr>
        <w:keepNext w:val="0"/>
        <w:keepLines w:val="0"/>
        <w:widowControl/>
        <w:numPr>
          <w:ilvl w:val="0"/>
          <w:numId w:val="50"/>
        </w:numPr>
        <w:suppressLineNumbers w:val="0"/>
        <w:pBdr>
          <w:left w:val="none" w:color="auto" w:sz="0" w:space="0"/>
        </w:pBdr>
        <w:spacing w:before="80" w:beforeAutospacing="0" w:after="80" w:afterAutospacing="0" w:line="15" w:lineRule="atLeast"/>
        <w:ind w:left="240" w:hanging="360"/>
        <w:rPr>
          <w:sz w:val="24"/>
          <w:szCs w:val="24"/>
          <w:shd w:val="clear" w:color="auto" w:fill="auto"/>
        </w:rPr>
      </w:pPr>
      <w:r>
        <w:rPr>
          <w:rFonts w:hint="default" w:ascii="Segoe UI" w:hAnsi="Segoe UI" w:eastAsia="Segoe UI" w:cs="Segoe UI"/>
          <w:i w:val="0"/>
          <w:iCs w:val="0"/>
          <w:caps w:val="0"/>
          <w:spacing w:val="0"/>
          <w:sz w:val="24"/>
          <w:szCs w:val="24"/>
          <w:bdr w:val="none" w:color="auto" w:sz="0" w:space="0"/>
          <w:shd w:val="clear" w:color="auto" w:fill="auto"/>
        </w:rPr>
        <w:t>有线电视线路同样采用光纤同轴混合网（HFC）方式引入小区，在小区内设置有线电视前端箱，负责对有线电视信号进行放大、分配等处理。​</w:t>
      </w:r>
    </w:p>
    <w:p w14:paraId="73BB63EC">
      <w:pPr>
        <w:keepNext w:val="0"/>
        <w:keepLines w:val="0"/>
        <w:widowControl/>
        <w:numPr>
          <w:ilvl w:val="0"/>
          <w:numId w:val="51"/>
        </w:numPr>
        <w:suppressLineNumbers w:val="0"/>
        <w:pBdr>
          <w:left w:val="none" w:color="auto" w:sz="0" w:space="0"/>
        </w:pBdr>
        <w:spacing w:before="80" w:beforeAutospacing="0" w:after="80" w:afterAutospacing="0" w:line="15" w:lineRule="atLeast"/>
        <w:ind w:left="240" w:hanging="360"/>
        <w:rPr>
          <w:sz w:val="24"/>
          <w:szCs w:val="24"/>
          <w:shd w:val="clear" w:color="auto" w:fill="auto"/>
        </w:rPr>
      </w:pPr>
      <w:r>
        <w:rPr>
          <w:rFonts w:hint="default" w:ascii="Segoe UI" w:hAnsi="Segoe UI" w:eastAsia="Segoe UI" w:cs="Segoe UI"/>
          <w:i w:val="0"/>
          <w:iCs w:val="0"/>
          <w:caps w:val="0"/>
          <w:spacing w:val="0"/>
          <w:sz w:val="24"/>
          <w:szCs w:val="24"/>
          <w:bdr w:val="none" w:color="auto" w:sz="0" w:space="0"/>
          <w:shd w:val="clear" w:color="auto" w:fill="auto"/>
        </w:rPr>
        <w:t>各住户家中设置有线电视终端插座，保证有线电视信号质量良好。​</w:t>
      </w:r>
    </w:p>
    <w:p w14:paraId="787EBC1C">
      <w:pPr>
        <w:keepNext w:val="0"/>
        <w:keepLines w:val="0"/>
        <w:widowControl/>
        <w:numPr>
          <w:ilvl w:val="0"/>
          <w:numId w:val="52"/>
        </w:numPr>
        <w:suppressLineNumbers w:val="0"/>
        <w:pBdr>
          <w:left w:val="none" w:color="auto" w:sz="0" w:space="0"/>
        </w:pBdr>
        <w:spacing w:before="80" w:beforeAutospacing="0" w:after="80" w:afterAutospacing="0" w:line="15" w:lineRule="atLeast"/>
        <w:ind w:left="0" w:hanging="360"/>
        <w:textAlignment w:val="auto"/>
        <w:rPr>
          <w:b/>
          <w:bCs/>
          <w:sz w:val="24"/>
          <w:szCs w:val="24"/>
          <w:shd w:val="clear" w:color="auto" w:fill="auto"/>
        </w:rPr>
      </w:pPr>
      <w:r>
        <w:rPr>
          <w:rFonts w:hint="default" w:ascii="Segoe UI" w:hAnsi="Segoe UI" w:eastAsia="Segoe UI" w:cs="Segoe UI"/>
          <w:b/>
          <w:bCs/>
          <w:i w:val="0"/>
          <w:iCs w:val="0"/>
          <w:caps w:val="0"/>
          <w:spacing w:val="0"/>
          <w:sz w:val="24"/>
          <w:szCs w:val="24"/>
          <w:bdr w:val="none" w:color="auto" w:sz="0" w:space="0"/>
          <w:shd w:val="clear" w:color="auto" w:fill="auto"/>
        </w:rPr>
        <w:t>智能化系统预留​</w:t>
      </w:r>
    </w:p>
    <w:p w14:paraId="1F5561F8">
      <w:pPr>
        <w:keepNext w:val="0"/>
        <w:keepLines w:val="0"/>
        <w:widowControl/>
        <w:numPr>
          <w:ilvl w:val="0"/>
          <w:numId w:val="53"/>
        </w:numPr>
        <w:suppressLineNumbers w:val="0"/>
        <w:pBdr>
          <w:left w:val="none" w:color="auto" w:sz="0" w:space="0"/>
        </w:pBdr>
        <w:spacing w:before="80" w:beforeAutospacing="0" w:after="80" w:afterAutospacing="0" w:line="15" w:lineRule="atLeast"/>
        <w:ind w:left="240" w:hanging="360"/>
        <w:rPr>
          <w:sz w:val="24"/>
          <w:szCs w:val="24"/>
          <w:shd w:val="clear" w:color="auto" w:fill="auto"/>
        </w:rPr>
      </w:pPr>
      <w:r>
        <w:rPr>
          <w:rFonts w:hint="default" w:ascii="Segoe UI" w:hAnsi="Segoe UI" w:eastAsia="Segoe UI" w:cs="Segoe UI"/>
          <w:i w:val="0"/>
          <w:iCs w:val="0"/>
          <w:caps w:val="0"/>
          <w:spacing w:val="0"/>
          <w:sz w:val="24"/>
          <w:szCs w:val="24"/>
          <w:bdr w:val="none" w:color="auto" w:sz="0" w:space="0"/>
          <w:shd w:val="clear" w:color="auto" w:fill="auto"/>
        </w:rPr>
        <w:t>在小区内预留智能化系统的管道和线槽，为未来安装安防监控、门禁系统、车辆管理系统等智能化设备提供条件。智能化系统的具体设计和实施将根据小区后续的发展需求和业主的意愿进行。​</w:t>
      </w:r>
    </w:p>
    <w:p w14:paraId="5BA042A5">
      <w:pPr>
        <w:keepNext w:val="0"/>
        <w:keepLines w:val="0"/>
        <w:widowControl/>
        <w:suppressLineNumbers w:val="0"/>
        <w:shd w:val="clear" w:fill="FFFFFF"/>
        <w:spacing w:before="300" w:beforeAutospacing="0" w:after="160" w:afterAutospacing="0" w:line="270" w:lineRule="atLeast"/>
        <w:ind w:left="0" w:firstLine="0"/>
        <w:jc w:val="left"/>
        <w:rPr>
          <w:rFonts w:hint="default" w:ascii="Segoe UI" w:hAnsi="Segoe UI" w:eastAsia="Segoe UI" w:cs="Segoe UI"/>
          <w:i w:val="0"/>
          <w:iCs w:val="0"/>
          <w:caps w:val="0"/>
          <w:spacing w:val="0"/>
          <w:sz w:val="24"/>
          <w:szCs w:val="24"/>
          <w:shd w:val="clear" w:color="auto" w:fill="auto"/>
        </w:rPr>
      </w:pPr>
      <w:r>
        <w:rPr>
          <w:rFonts w:hint="default" w:ascii="Segoe UI" w:hAnsi="Segoe UI" w:eastAsia="Segoe UI" w:cs="Segoe UI"/>
          <w:i w:val="0"/>
          <w:iCs w:val="0"/>
          <w:caps w:val="0"/>
          <w:spacing w:val="0"/>
          <w:kern w:val="0"/>
          <w:sz w:val="24"/>
          <w:szCs w:val="24"/>
          <w:shd w:val="clear" w:color="auto" w:fill="auto"/>
          <w:lang w:val="en-US" w:eastAsia="zh-CN" w:bidi="ar"/>
        </w:rPr>
        <w:t>（八）电气施工及安装要求​</w:t>
      </w:r>
    </w:p>
    <w:p w14:paraId="5941EFEA">
      <w:pPr>
        <w:keepNext w:val="0"/>
        <w:keepLines w:val="0"/>
        <w:widowControl/>
        <w:numPr>
          <w:ilvl w:val="0"/>
          <w:numId w:val="54"/>
        </w:numPr>
        <w:suppressLineNumbers w:val="0"/>
        <w:pBdr>
          <w:left w:val="none" w:color="auto" w:sz="0" w:space="0"/>
        </w:pBdr>
        <w:spacing w:before="80" w:beforeAutospacing="0" w:after="80" w:afterAutospacing="0" w:line="15" w:lineRule="atLeast"/>
        <w:ind w:left="0" w:hanging="360"/>
        <w:textAlignment w:val="auto"/>
        <w:rPr>
          <w:b/>
          <w:bCs/>
          <w:sz w:val="24"/>
          <w:szCs w:val="24"/>
          <w:shd w:val="clear" w:color="auto" w:fill="auto"/>
        </w:rPr>
      </w:pPr>
      <w:r>
        <w:rPr>
          <w:rFonts w:hint="default" w:ascii="Segoe UI" w:hAnsi="Segoe UI" w:eastAsia="Segoe UI" w:cs="Segoe UI"/>
          <w:b/>
          <w:bCs/>
          <w:i w:val="0"/>
          <w:iCs w:val="0"/>
          <w:caps w:val="0"/>
          <w:spacing w:val="0"/>
          <w:sz w:val="24"/>
          <w:szCs w:val="24"/>
          <w:bdr w:val="none" w:color="auto" w:sz="0" w:space="0"/>
          <w:shd w:val="clear" w:color="auto" w:fill="auto"/>
        </w:rPr>
        <w:t>施工规范​</w:t>
      </w:r>
    </w:p>
    <w:p w14:paraId="27782316">
      <w:pPr>
        <w:keepNext w:val="0"/>
        <w:keepLines w:val="0"/>
        <w:widowControl/>
        <w:numPr>
          <w:ilvl w:val="0"/>
          <w:numId w:val="55"/>
        </w:numPr>
        <w:suppressLineNumbers w:val="0"/>
        <w:pBdr>
          <w:left w:val="none" w:color="auto" w:sz="0" w:space="0"/>
        </w:pBdr>
        <w:spacing w:before="80" w:beforeAutospacing="0" w:after="80" w:afterAutospacing="0" w:line="15" w:lineRule="atLeast"/>
        <w:ind w:left="240" w:hanging="360"/>
        <w:rPr>
          <w:sz w:val="24"/>
          <w:szCs w:val="24"/>
          <w:shd w:val="clear" w:color="auto" w:fill="auto"/>
        </w:rPr>
      </w:pPr>
      <w:r>
        <w:rPr>
          <w:rFonts w:hint="default" w:ascii="Segoe UI" w:hAnsi="Segoe UI" w:eastAsia="Segoe UI" w:cs="Segoe UI"/>
          <w:i w:val="0"/>
          <w:iCs w:val="0"/>
          <w:caps w:val="0"/>
          <w:spacing w:val="0"/>
          <w:sz w:val="24"/>
          <w:szCs w:val="24"/>
          <w:bdr w:val="none" w:color="auto" w:sz="0" w:space="0"/>
          <w:shd w:val="clear" w:color="auto" w:fill="auto"/>
        </w:rPr>
        <w:t>电气施工应严格按照国家、地方现行标准规范进行，施工单位应具备相应的资质和施工经验。​</w:t>
      </w:r>
    </w:p>
    <w:p w14:paraId="2912BA2D">
      <w:pPr>
        <w:keepNext w:val="0"/>
        <w:keepLines w:val="0"/>
        <w:widowControl/>
        <w:numPr>
          <w:ilvl w:val="0"/>
          <w:numId w:val="56"/>
        </w:numPr>
        <w:suppressLineNumbers w:val="0"/>
        <w:pBdr>
          <w:left w:val="none" w:color="auto" w:sz="0" w:space="0"/>
        </w:pBdr>
        <w:spacing w:before="80" w:beforeAutospacing="0" w:after="80" w:afterAutospacing="0" w:line="15" w:lineRule="atLeast"/>
        <w:ind w:left="240" w:hanging="360"/>
        <w:rPr>
          <w:sz w:val="24"/>
          <w:szCs w:val="24"/>
          <w:shd w:val="clear" w:color="auto" w:fill="auto"/>
        </w:rPr>
      </w:pPr>
      <w:r>
        <w:rPr>
          <w:rFonts w:hint="default" w:ascii="Segoe UI" w:hAnsi="Segoe UI" w:eastAsia="Segoe UI" w:cs="Segoe UI"/>
          <w:i w:val="0"/>
          <w:iCs w:val="0"/>
          <w:caps w:val="0"/>
          <w:spacing w:val="0"/>
          <w:sz w:val="24"/>
          <w:szCs w:val="24"/>
          <w:bdr w:val="none" w:color="auto" w:sz="0" w:space="0"/>
          <w:shd w:val="clear" w:color="auto" w:fill="auto"/>
        </w:rPr>
        <w:t>施工过程中应做好质量控制，每道工序完成后应进行质量检查，合格后方可进行下一道工序。​</w:t>
      </w:r>
    </w:p>
    <w:p w14:paraId="4A226A51">
      <w:pPr>
        <w:keepNext w:val="0"/>
        <w:keepLines w:val="0"/>
        <w:widowControl/>
        <w:numPr>
          <w:ilvl w:val="0"/>
          <w:numId w:val="57"/>
        </w:numPr>
        <w:suppressLineNumbers w:val="0"/>
        <w:pBdr>
          <w:left w:val="none" w:color="auto" w:sz="0" w:space="0"/>
        </w:pBdr>
        <w:spacing w:before="80" w:beforeAutospacing="0" w:after="80" w:afterAutospacing="0" w:line="15" w:lineRule="atLeast"/>
        <w:ind w:left="0" w:hanging="360"/>
        <w:textAlignment w:val="auto"/>
        <w:rPr>
          <w:b/>
          <w:bCs/>
          <w:sz w:val="24"/>
          <w:szCs w:val="24"/>
          <w:shd w:val="clear" w:color="auto" w:fill="auto"/>
        </w:rPr>
      </w:pPr>
      <w:r>
        <w:rPr>
          <w:rFonts w:hint="default" w:ascii="Segoe UI" w:hAnsi="Segoe UI" w:eastAsia="Segoe UI" w:cs="Segoe UI"/>
          <w:b/>
          <w:bCs/>
          <w:i w:val="0"/>
          <w:iCs w:val="0"/>
          <w:caps w:val="0"/>
          <w:spacing w:val="0"/>
          <w:sz w:val="24"/>
          <w:szCs w:val="24"/>
          <w:bdr w:val="none" w:color="auto" w:sz="0" w:space="0"/>
          <w:shd w:val="clear" w:color="auto" w:fill="auto"/>
        </w:rPr>
        <w:t>设备及材料选择​</w:t>
      </w:r>
    </w:p>
    <w:p w14:paraId="1E30EA6D">
      <w:pPr>
        <w:keepNext w:val="0"/>
        <w:keepLines w:val="0"/>
        <w:widowControl/>
        <w:numPr>
          <w:ilvl w:val="0"/>
          <w:numId w:val="58"/>
        </w:numPr>
        <w:suppressLineNumbers w:val="0"/>
        <w:pBdr>
          <w:left w:val="none" w:color="auto" w:sz="0" w:space="0"/>
        </w:pBdr>
        <w:spacing w:before="80" w:beforeAutospacing="0" w:after="80" w:afterAutospacing="0" w:line="15" w:lineRule="atLeast"/>
        <w:ind w:left="240" w:hanging="360"/>
        <w:rPr>
          <w:sz w:val="24"/>
          <w:szCs w:val="24"/>
          <w:shd w:val="clear" w:color="auto" w:fill="auto"/>
        </w:rPr>
      </w:pPr>
      <w:r>
        <w:rPr>
          <w:rFonts w:hint="default" w:ascii="Segoe UI" w:hAnsi="Segoe UI" w:eastAsia="Segoe UI" w:cs="Segoe UI"/>
          <w:i w:val="0"/>
          <w:iCs w:val="0"/>
          <w:caps w:val="0"/>
          <w:spacing w:val="0"/>
          <w:sz w:val="24"/>
          <w:szCs w:val="24"/>
          <w:bdr w:val="none" w:color="auto" w:sz="0" w:space="0"/>
          <w:shd w:val="clear" w:color="auto" w:fill="auto"/>
        </w:rPr>
        <w:t>本工程所选设备、材料，必须具有国家级检测中心的检测合格证书（3C 认证），必须满足与产品相关的国家标准。供电产品、消防产品应具有入网许可证。​</w:t>
      </w:r>
    </w:p>
    <w:p w14:paraId="02FA8F2C">
      <w:pPr>
        <w:keepNext w:val="0"/>
        <w:keepLines w:val="0"/>
        <w:widowControl/>
        <w:numPr>
          <w:ilvl w:val="0"/>
          <w:numId w:val="59"/>
        </w:numPr>
        <w:suppressLineNumbers w:val="0"/>
        <w:pBdr>
          <w:left w:val="none" w:color="auto" w:sz="0" w:space="0"/>
        </w:pBdr>
        <w:spacing w:before="80" w:beforeAutospacing="0" w:after="80" w:afterAutospacing="0" w:line="15" w:lineRule="atLeast"/>
        <w:ind w:left="240" w:hanging="360"/>
        <w:rPr>
          <w:sz w:val="24"/>
          <w:szCs w:val="24"/>
          <w:shd w:val="clear" w:color="auto" w:fill="auto"/>
        </w:rPr>
      </w:pPr>
      <w:r>
        <w:rPr>
          <w:rFonts w:hint="default" w:ascii="Segoe UI" w:hAnsi="Segoe UI" w:eastAsia="Segoe UI" w:cs="Segoe UI"/>
          <w:i w:val="0"/>
          <w:iCs w:val="0"/>
          <w:caps w:val="0"/>
          <w:spacing w:val="0"/>
          <w:sz w:val="24"/>
          <w:szCs w:val="24"/>
          <w:bdr w:val="none" w:color="auto" w:sz="0" w:space="0"/>
          <w:shd w:val="clear" w:color="auto" w:fill="auto"/>
        </w:rPr>
        <w:t>配电箱、开关、插座、灯具等电气设备应选用质量可靠、性能稳定的产品，优先选用节能型产品。​</w:t>
      </w:r>
    </w:p>
    <w:p w14:paraId="6E76EBE9">
      <w:pPr>
        <w:keepNext w:val="0"/>
        <w:keepLines w:val="0"/>
        <w:widowControl/>
        <w:numPr>
          <w:ilvl w:val="0"/>
          <w:numId w:val="60"/>
        </w:numPr>
        <w:suppressLineNumbers w:val="0"/>
        <w:pBdr>
          <w:left w:val="none" w:color="auto" w:sz="0" w:space="0"/>
        </w:pBdr>
        <w:spacing w:before="80" w:beforeAutospacing="0" w:after="80" w:afterAutospacing="0" w:line="15" w:lineRule="atLeast"/>
        <w:ind w:left="0" w:hanging="360"/>
        <w:textAlignment w:val="auto"/>
        <w:rPr>
          <w:b/>
          <w:bCs/>
          <w:sz w:val="24"/>
          <w:szCs w:val="24"/>
          <w:shd w:val="clear" w:color="auto" w:fill="auto"/>
        </w:rPr>
      </w:pPr>
      <w:r>
        <w:rPr>
          <w:rFonts w:hint="default" w:ascii="Segoe UI" w:hAnsi="Segoe UI" w:eastAsia="Segoe UI" w:cs="Segoe UI"/>
          <w:b/>
          <w:bCs/>
          <w:i w:val="0"/>
          <w:iCs w:val="0"/>
          <w:caps w:val="0"/>
          <w:spacing w:val="0"/>
          <w:sz w:val="24"/>
          <w:szCs w:val="24"/>
          <w:bdr w:val="none" w:color="auto" w:sz="0" w:space="0"/>
          <w:shd w:val="clear" w:color="auto" w:fill="auto"/>
        </w:rPr>
        <w:t>安装要求​</w:t>
      </w:r>
    </w:p>
    <w:p w14:paraId="1DFE973A">
      <w:pPr>
        <w:keepNext w:val="0"/>
        <w:keepLines w:val="0"/>
        <w:widowControl/>
        <w:numPr>
          <w:ilvl w:val="0"/>
          <w:numId w:val="61"/>
        </w:numPr>
        <w:suppressLineNumbers w:val="0"/>
        <w:pBdr>
          <w:left w:val="none" w:color="auto" w:sz="0" w:space="0"/>
        </w:pBdr>
        <w:spacing w:before="80" w:beforeAutospacing="0" w:after="80" w:afterAutospacing="0" w:line="15" w:lineRule="atLeast"/>
        <w:ind w:left="240" w:hanging="360"/>
        <w:rPr>
          <w:sz w:val="24"/>
          <w:szCs w:val="24"/>
          <w:shd w:val="clear" w:color="auto" w:fill="auto"/>
        </w:rPr>
      </w:pPr>
      <w:r>
        <w:rPr>
          <w:rFonts w:hint="default" w:ascii="Segoe UI" w:hAnsi="Segoe UI" w:eastAsia="Segoe UI" w:cs="Segoe UI"/>
          <w:i w:val="0"/>
          <w:iCs w:val="0"/>
          <w:caps w:val="0"/>
          <w:spacing w:val="0"/>
          <w:sz w:val="24"/>
          <w:szCs w:val="24"/>
          <w:bdr w:val="none" w:color="auto" w:sz="0" w:space="0"/>
          <w:shd w:val="clear" w:color="auto" w:fill="auto"/>
        </w:rPr>
        <w:t>照明开关、插座均为 86 系列，明装，均为 250V，10A，插座均为单相两孔 + 三孔安全型插座。烘手器电源插座底边距地 1.2m；其它插座均为底边距地 0.3m（用户另有需要除外）。开关底边距地 1.3m，距门框 0.2m。有淋浴、浴缸的卫生间内开关，插座选用防潮防溅型面板。​</w:t>
      </w:r>
    </w:p>
    <w:p w14:paraId="7D04CD3D">
      <w:pPr>
        <w:keepNext w:val="0"/>
        <w:keepLines w:val="0"/>
        <w:widowControl/>
        <w:numPr>
          <w:ilvl w:val="0"/>
          <w:numId w:val="62"/>
        </w:numPr>
        <w:suppressLineNumbers w:val="0"/>
        <w:pBdr>
          <w:left w:val="none" w:color="auto" w:sz="0" w:space="0"/>
        </w:pBdr>
        <w:spacing w:before="80" w:beforeAutospacing="0" w:after="80" w:afterAutospacing="0" w:line="15" w:lineRule="atLeast"/>
        <w:ind w:left="240" w:hanging="360"/>
        <w:rPr>
          <w:sz w:val="24"/>
          <w:szCs w:val="24"/>
          <w:shd w:val="clear" w:color="auto" w:fill="auto"/>
        </w:rPr>
      </w:pPr>
      <w:r>
        <w:rPr>
          <w:rFonts w:hint="default" w:ascii="Segoe UI" w:hAnsi="Segoe UI" w:eastAsia="Segoe UI" w:cs="Segoe UI"/>
          <w:i w:val="0"/>
          <w:iCs w:val="0"/>
          <w:caps w:val="0"/>
          <w:spacing w:val="0"/>
          <w:sz w:val="24"/>
          <w:szCs w:val="24"/>
          <w:bdr w:val="none" w:color="auto" w:sz="0" w:space="0"/>
          <w:shd w:val="clear" w:color="auto" w:fill="auto"/>
        </w:rPr>
        <w:t>所有插座回路（2.2m 以上空调插座除外）、电开水器回路、室外照明灯具低于 2.4m 的回路均设剩余电流断路器保护，以确保用电安全。​</w:t>
      </w:r>
    </w:p>
    <w:p w14:paraId="57073142">
      <w:pPr>
        <w:keepNext w:val="0"/>
        <w:keepLines w:val="0"/>
        <w:widowControl/>
        <w:numPr>
          <w:ilvl w:val="0"/>
          <w:numId w:val="63"/>
        </w:numPr>
        <w:suppressLineNumbers w:val="0"/>
        <w:pBdr>
          <w:left w:val="none" w:color="auto" w:sz="0" w:space="0"/>
        </w:pBdr>
        <w:spacing w:before="80" w:beforeAutospacing="0" w:after="80" w:afterAutospacing="0" w:line="15" w:lineRule="atLeast"/>
        <w:ind w:left="240" w:hanging="360"/>
        <w:rPr>
          <w:sz w:val="24"/>
          <w:szCs w:val="24"/>
          <w:shd w:val="clear" w:color="auto" w:fill="auto"/>
        </w:rPr>
      </w:pPr>
      <w:r>
        <w:rPr>
          <w:rFonts w:hint="default" w:ascii="Segoe UI" w:hAnsi="Segoe UI" w:eastAsia="Segoe UI" w:cs="Segoe UI"/>
          <w:i w:val="0"/>
          <w:iCs w:val="0"/>
          <w:caps w:val="0"/>
          <w:spacing w:val="0"/>
          <w:sz w:val="24"/>
          <w:szCs w:val="24"/>
          <w:bdr w:val="none" w:color="auto" w:sz="0" w:space="0"/>
          <w:shd w:val="clear" w:color="auto" w:fill="auto"/>
        </w:rPr>
        <w:t>电线套管横平竖直，管道变向应采用专用接头，套管不得直接弯曲，套管内不允许存在接头，接头必须使用专用阻燃接线盒。​</w:t>
      </w:r>
    </w:p>
    <w:p w14:paraId="79F98CE9">
      <w:pPr>
        <w:keepNext w:val="0"/>
        <w:keepLines w:val="0"/>
        <w:widowControl/>
        <w:numPr>
          <w:ilvl w:val="0"/>
          <w:numId w:val="64"/>
        </w:numPr>
        <w:suppressLineNumbers w:val="0"/>
        <w:pBdr>
          <w:left w:val="none" w:color="auto" w:sz="0" w:space="0"/>
        </w:pBdr>
        <w:spacing w:before="80" w:beforeAutospacing="0" w:after="80" w:afterAutospacing="0" w:line="15" w:lineRule="atLeast"/>
        <w:ind w:left="240" w:hanging="360"/>
        <w:rPr>
          <w:sz w:val="24"/>
          <w:szCs w:val="24"/>
          <w:shd w:val="clear" w:color="auto" w:fill="auto"/>
        </w:rPr>
      </w:pPr>
      <w:r>
        <w:rPr>
          <w:rFonts w:hint="default" w:ascii="Segoe UI" w:hAnsi="Segoe UI" w:eastAsia="Segoe UI" w:cs="Segoe UI"/>
          <w:i w:val="0"/>
          <w:iCs w:val="0"/>
          <w:caps w:val="0"/>
          <w:spacing w:val="0"/>
          <w:sz w:val="24"/>
          <w:szCs w:val="24"/>
          <w:bdr w:val="none" w:color="auto" w:sz="0" w:space="0"/>
          <w:shd w:val="clear" w:color="auto" w:fill="auto"/>
        </w:rPr>
        <w:t>PE 线必须用绿 / 黄导线或标识，火线使用红色电线，零线（N 线）使用蓝色电线，以保证线路标识清晰，便于维护和检修。​</w:t>
      </w:r>
    </w:p>
    <w:p w14:paraId="41D1981F">
      <w:pPr>
        <w:keepNext w:val="0"/>
        <w:keepLines w:val="0"/>
        <w:widowControl/>
        <w:numPr>
          <w:ilvl w:val="0"/>
          <w:numId w:val="65"/>
        </w:numPr>
        <w:suppressLineNumbers w:val="0"/>
        <w:pBdr>
          <w:left w:val="none" w:color="auto" w:sz="0" w:space="0"/>
        </w:pBdr>
        <w:spacing w:before="80" w:beforeAutospacing="0" w:after="80" w:afterAutospacing="0" w:line="15" w:lineRule="atLeast"/>
        <w:ind w:left="240" w:hanging="360"/>
        <w:rPr>
          <w:sz w:val="24"/>
          <w:szCs w:val="24"/>
          <w:shd w:val="clear" w:color="auto" w:fill="auto"/>
        </w:rPr>
      </w:pPr>
      <w:r>
        <w:rPr>
          <w:rFonts w:hint="default" w:ascii="Segoe UI" w:hAnsi="Segoe UI" w:eastAsia="Segoe UI" w:cs="Segoe UI"/>
          <w:i w:val="0"/>
          <w:iCs w:val="0"/>
          <w:caps w:val="0"/>
          <w:spacing w:val="0"/>
          <w:sz w:val="24"/>
          <w:szCs w:val="24"/>
          <w:bdr w:val="none" w:color="auto" w:sz="0" w:space="0"/>
          <w:shd w:val="clear" w:color="auto" w:fill="auto"/>
        </w:rPr>
        <w:t>无线手报安装应牢固，底边距地均为 1.5m，手报标识设置在手报正下方，底部距地 1.3m，尺寸与手报大小一致。应设置在明显和便于操作的部位。​</w:t>
      </w:r>
    </w:p>
    <w:p w14:paraId="47F8372E">
      <w:pPr>
        <w:keepNext w:val="0"/>
        <w:keepLines w:val="0"/>
        <w:widowControl/>
        <w:numPr>
          <w:ilvl w:val="0"/>
          <w:numId w:val="66"/>
        </w:numPr>
        <w:suppressLineNumbers w:val="0"/>
        <w:pBdr>
          <w:left w:val="none" w:color="auto" w:sz="0" w:space="0"/>
        </w:pBdr>
        <w:spacing w:before="80" w:beforeAutospacing="0" w:after="80" w:afterAutospacing="0" w:line="15" w:lineRule="atLeast"/>
        <w:ind w:left="240" w:hanging="360"/>
        <w:rPr>
          <w:sz w:val="24"/>
          <w:szCs w:val="24"/>
          <w:shd w:val="clear" w:color="auto" w:fill="auto"/>
        </w:rPr>
      </w:pPr>
      <w:r>
        <w:rPr>
          <w:rFonts w:hint="default" w:ascii="Segoe UI" w:hAnsi="Segoe UI" w:eastAsia="Segoe UI" w:cs="Segoe UI"/>
          <w:i w:val="0"/>
          <w:iCs w:val="0"/>
          <w:caps w:val="0"/>
          <w:spacing w:val="0"/>
          <w:sz w:val="24"/>
          <w:szCs w:val="24"/>
          <w:bdr w:val="none" w:color="auto" w:sz="0" w:space="0"/>
          <w:shd w:val="clear" w:color="auto" w:fill="auto"/>
        </w:rPr>
        <w:t>无线烟感安装应牢固，水平安装，每个房间至少应安装 1 个，距墙壁、梁边的水平距离，不应小于 0.5m。无线烟感周围 0.5m 范围内不应有遮挡物。​</w:t>
      </w:r>
    </w:p>
    <w:p w14:paraId="7F867A35">
      <w:pPr>
        <w:keepNext w:val="0"/>
        <w:keepLines w:val="0"/>
        <w:widowControl/>
        <w:numPr>
          <w:ilvl w:val="0"/>
          <w:numId w:val="67"/>
        </w:numPr>
        <w:suppressLineNumbers w:val="0"/>
        <w:pBdr>
          <w:left w:val="none" w:color="auto" w:sz="0" w:space="0"/>
        </w:pBdr>
        <w:spacing w:before="80" w:beforeAutospacing="0" w:after="80" w:afterAutospacing="0" w:line="15" w:lineRule="atLeast"/>
        <w:ind w:left="240" w:hanging="360"/>
        <w:rPr>
          <w:sz w:val="24"/>
          <w:szCs w:val="24"/>
          <w:shd w:val="clear" w:color="auto" w:fill="auto"/>
        </w:rPr>
      </w:pPr>
      <w:r>
        <w:rPr>
          <w:rFonts w:hint="default" w:ascii="Segoe UI" w:hAnsi="Segoe UI" w:eastAsia="Segoe UI" w:cs="Segoe UI"/>
          <w:i w:val="0"/>
          <w:iCs w:val="0"/>
          <w:caps w:val="0"/>
          <w:spacing w:val="0"/>
          <w:sz w:val="24"/>
          <w:szCs w:val="24"/>
          <w:bdr w:val="none" w:color="auto" w:sz="0" w:space="0"/>
          <w:shd w:val="clear" w:color="auto" w:fill="auto"/>
        </w:rPr>
        <w:t>空调等大功率电器设备应使用单独空气开关，厨房插座应使用单独回路，以避免因过载而引发电气事故。​</w:t>
      </w:r>
    </w:p>
    <w:p w14:paraId="778E6482">
      <w:pPr>
        <w:keepNext w:val="0"/>
        <w:keepLines w:val="0"/>
        <w:widowControl/>
        <w:numPr>
          <w:ilvl w:val="0"/>
          <w:numId w:val="68"/>
        </w:numPr>
        <w:suppressLineNumbers w:val="0"/>
        <w:pBdr>
          <w:left w:val="none" w:color="auto" w:sz="0" w:space="0"/>
        </w:pBdr>
        <w:spacing w:before="80" w:beforeAutospacing="0" w:after="80" w:afterAutospacing="0" w:line="15" w:lineRule="atLeast"/>
        <w:ind w:left="240" w:hanging="360"/>
        <w:rPr>
          <w:sz w:val="24"/>
          <w:szCs w:val="24"/>
          <w:shd w:val="clear" w:color="auto" w:fill="auto"/>
        </w:rPr>
      </w:pPr>
      <w:r>
        <w:rPr>
          <w:rFonts w:hint="default" w:ascii="Segoe UI" w:hAnsi="Segoe UI" w:eastAsia="Segoe UI" w:cs="Segoe UI"/>
          <w:i w:val="0"/>
          <w:iCs w:val="0"/>
          <w:caps w:val="0"/>
          <w:spacing w:val="0"/>
          <w:sz w:val="24"/>
          <w:szCs w:val="24"/>
          <w:bdr w:val="none" w:color="auto" w:sz="0" w:space="0"/>
          <w:shd w:val="clear" w:color="auto" w:fill="auto"/>
        </w:rPr>
        <w:t>居民室外套管全部使用 KPG 管，室内使用阻燃 PVC 管，确保线管的防火、防水性能。​</w:t>
      </w:r>
    </w:p>
    <w:p w14:paraId="7877EE4A">
      <w:pPr>
        <w:keepNext w:val="0"/>
        <w:keepLines w:val="0"/>
        <w:widowControl/>
        <w:suppressLineNumbers w:val="0"/>
        <w:shd w:val="clear" w:fill="FFFFFF"/>
        <w:spacing w:before="300" w:beforeAutospacing="0" w:after="160" w:afterAutospacing="0" w:line="270" w:lineRule="atLeast"/>
        <w:ind w:left="0" w:firstLine="0"/>
        <w:jc w:val="left"/>
        <w:rPr>
          <w:rFonts w:hint="default" w:ascii="Segoe UI" w:hAnsi="Segoe UI" w:eastAsia="Segoe UI" w:cs="Segoe UI"/>
          <w:i w:val="0"/>
          <w:iCs w:val="0"/>
          <w:caps w:val="0"/>
          <w:spacing w:val="0"/>
          <w:sz w:val="24"/>
          <w:szCs w:val="24"/>
          <w:shd w:val="clear" w:color="auto" w:fill="auto"/>
        </w:rPr>
      </w:pPr>
      <w:r>
        <w:rPr>
          <w:rFonts w:hint="default" w:ascii="Segoe UI" w:hAnsi="Segoe UI" w:eastAsia="Segoe UI" w:cs="Segoe UI"/>
          <w:i w:val="0"/>
          <w:iCs w:val="0"/>
          <w:caps w:val="0"/>
          <w:spacing w:val="0"/>
          <w:kern w:val="0"/>
          <w:sz w:val="24"/>
          <w:szCs w:val="24"/>
          <w:shd w:val="clear" w:color="auto" w:fill="auto"/>
          <w:lang w:val="en-US" w:eastAsia="zh-CN" w:bidi="ar"/>
        </w:rPr>
        <w:t>（九）调试与验收​</w:t>
      </w:r>
    </w:p>
    <w:p w14:paraId="34478286">
      <w:pPr>
        <w:keepNext w:val="0"/>
        <w:keepLines w:val="0"/>
        <w:widowControl/>
        <w:numPr>
          <w:ilvl w:val="0"/>
          <w:numId w:val="69"/>
        </w:numPr>
        <w:suppressLineNumbers w:val="0"/>
        <w:pBdr>
          <w:left w:val="none" w:color="auto" w:sz="0" w:space="0"/>
        </w:pBdr>
        <w:spacing w:before="80" w:beforeAutospacing="0" w:after="80" w:afterAutospacing="0" w:line="15" w:lineRule="atLeast"/>
        <w:ind w:left="0" w:hanging="360"/>
        <w:textAlignment w:val="auto"/>
        <w:rPr>
          <w:b/>
          <w:bCs/>
          <w:sz w:val="24"/>
          <w:szCs w:val="24"/>
          <w:shd w:val="clear" w:color="auto" w:fill="auto"/>
        </w:rPr>
      </w:pPr>
      <w:r>
        <w:rPr>
          <w:rFonts w:hint="default" w:ascii="Segoe UI" w:hAnsi="Segoe UI" w:eastAsia="Segoe UI" w:cs="Segoe UI"/>
          <w:b/>
          <w:bCs/>
          <w:i w:val="0"/>
          <w:iCs w:val="0"/>
          <w:caps w:val="0"/>
          <w:spacing w:val="0"/>
          <w:sz w:val="24"/>
          <w:szCs w:val="24"/>
          <w:bdr w:val="none" w:color="auto" w:sz="0" w:space="0"/>
          <w:shd w:val="clear" w:color="auto" w:fill="auto"/>
        </w:rPr>
        <w:t>调试​</w:t>
      </w:r>
    </w:p>
    <w:p w14:paraId="17647787">
      <w:pPr>
        <w:keepNext w:val="0"/>
        <w:keepLines w:val="0"/>
        <w:widowControl/>
        <w:numPr>
          <w:ilvl w:val="0"/>
          <w:numId w:val="70"/>
        </w:numPr>
        <w:suppressLineNumbers w:val="0"/>
        <w:pBdr>
          <w:left w:val="none" w:color="auto" w:sz="0" w:space="0"/>
        </w:pBdr>
        <w:spacing w:before="80" w:beforeAutospacing="0" w:after="80" w:afterAutospacing="0" w:line="15" w:lineRule="atLeast"/>
        <w:ind w:left="240" w:hanging="360"/>
        <w:rPr>
          <w:sz w:val="24"/>
          <w:szCs w:val="24"/>
          <w:shd w:val="clear" w:color="auto" w:fill="auto"/>
        </w:rPr>
      </w:pPr>
      <w:r>
        <w:rPr>
          <w:rFonts w:hint="default" w:ascii="Segoe UI" w:hAnsi="Segoe UI" w:eastAsia="Segoe UI" w:cs="Segoe UI"/>
          <w:i w:val="0"/>
          <w:iCs w:val="0"/>
          <w:caps w:val="0"/>
          <w:spacing w:val="0"/>
          <w:sz w:val="24"/>
          <w:szCs w:val="24"/>
          <w:bdr w:val="none" w:color="auto" w:sz="0" w:space="0"/>
          <w:shd w:val="clear" w:color="auto" w:fill="auto"/>
        </w:rPr>
        <w:t>在电气系统安装完成后，应对整个系统进行调试。调试内容包括配电箱内开关、保护装置的动作试验，照明灯具的点亮试验，防雷接地电阻的测试，弱电系统信号的测试等。​</w:t>
      </w:r>
    </w:p>
    <w:p w14:paraId="38C6E030">
      <w:pPr>
        <w:keepNext w:val="0"/>
        <w:keepLines w:val="0"/>
        <w:widowControl/>
        <w:numPr>
          <w:ilvl w:val="0"/>
          <w:numId w:val="71"/>
        </w:numPr>
        <w:suppressLineNumbers w:val="0"/>
        <w:pBdr>
          <w:left w:val="none" w:color="auto" w:sz="0" w:space="0"/>
        </w:pBdr>
        <w:spacing w:before="80" w:beforeAutospacing="0" w:after="80" w:afterAutospacing="0" w:line="15" w:lineRule="atLeast"/>
        <w:ind w:left="240" w:hanging="360"/>
        <w:rPr>
          <w:sz w:val="24"/>
          <w:szCs w:val="24"/>
          <w:shd w:val="clear" w:color="auto" w:fill="auto"/>
        </w:rPr>
      </w:pPr>
      <w:r>
        <w:rPr>
          <w:rFonts w:hint="default" w:ascii="Segoe UI" w:hAnsi="Segoe UI" w:eastAsia="Segoe UI" w:cs="Segoe UI"/>
          <w:i w:val="0"/>
          <w:iCs w:val="0"/>
          <w:caps w:val="0"/>
          <w:spacing w:val="0"/>
          <w:sz w:val="24"/>
          <w:szCs w:val="24"/>
          <w:bdr w:val="none" w:color="auto" w:sz="0" w:space="0"/>
          <w:shd w:val="clear" w:color="auto" w:fill="auto"/>
        </w:rPr>
        <w:t>调试过程中应严格按照相关规范和操作规程进行，对发现的问题及时进行整改，确保系统调试合格。​</w:t>
      </w:r>
    </w:p>
    <w:p w14:paraId="002800F8">
      <w:pPr>
        <w:keepNext w:val="0"/>
        <w:keepLines w:val="0"/>
        <w:widowControl/>
        <w:numPr>
          <w:ilvl w:val="0"/>
          <w:numId w:val="72"/>
        </w:numPr>
        <w:suppressLineNumbers w:val="0"/>
        <w:pBdr>
          <w:left w:val="none" w:color="auto" w:sz="0" w:space="0"/>
        </w:pBdr>
        <w:spacing w:before="80" w:beforeAutospacing="0" w:after="80" w:afterAutospacing="0" w:line="15" w:lineRule="atLeast"/>
        <w:ind w:left="0" w:hanging="360"/>
        <w:textAlignment w:val="auto"/>
        <w:rPr>
          <w:b/>
          <w:bCs/>
          <w:sz w:val="24"/>
          <w:szCs w:val="24"/>
          <w:shd w:val="clear" w:color="auto" w:fill="auto"/>
        </w:rPr>
      </w:pPr>
      <w:r>
        <w:rPr>
          <w:rFonts w:hint="default" w:ascii="Segoe UI" w:hAnsi="Segoe UI" w:eastAsia="Segoe UI" w:cs="Segoe UI"/>
          <w:b/>
          <w:bCs/>
          <w:i w:val="0"/>
          <w:iCs w:val="0"/>
          <w:caps w:val="0"/>
          <w:spacing w:val="0"/>
          <w:sz w:val="24"/>
          <w:szCs w:val="24"/>
          <w:bdr w:val="none" w:color="auto" w:sz="0" w:space="0"/>
          <w:shd w:val="clear" w:color="auto" w:fill="auto"/>
        </w:rPr>
        <w:t>验收​</w:t>
      </w:r>
    </w:p>
    <w:p w14:paraId="28164EF7">
      <w:pPr>
        <w:keepNext w:val="0"/>
        <w:keepLines w:val="0"/>
        <w:widowControl/>
        <w:numPr>
          <w:ilvl w:val="0"/>
          <w:numId w:val="73"/>
        </w:numPr>
        <w:suppressLineNumbers w:val="0"/>
        <w:pBdr>
          <w:left w:val="none" w:color="auto" w:sz="0" w:space="0"/>
        </w:pBdr>
        <w:spacing w:before="80" w:beforeAutospacing="0" w:after="80" w:afterAutospacing="0" w:line="15" w:lineRule="atLeast"/>
        <w:ind w:left="240" w:hanging="360"/>
        <w:rPr>
          <w:sz w:val="24"/>
          <w:szCs w:val="24"/>
          <w:shd w:val="clear" w:color="auto" w:fill="auto"/>
        </w:rPr>
      </w:pPr>
      <w:r>
        <w:rPr>
          <w:rFonts w:hint="default" w:ascii="Segoe UI" w:hAnsi="Segoe UI" w:eastAsia="Segoe UI" w:cs="Segoe UI"/>
          <w:i w:val="0"/>
          <w:iCs w:val="0"/>
          <w:caps w:val="0"/>
          <w:spacing w:val="0"/>
          <w:sz w:val="24"/>
          <w:szCs w:val="24"/>
          <w:bdr w:val="none" w:color="auto" w:sz="0" w:space="0"/>
          <w:shd w:val="clear" w:color="auto" w:fill="auto"/>
        </w:rPr>
        <w:t>电气系统调试合格后，应组织相关部门和人员进行验收。验收内容包括电气设备的安装质量、线路敷设质量、系统功能等。​</w:t>
      </w:r>
    </w:p>
    <w:p w14:paraId="305E618B">
      <w:pPr>
        <w:keepNext w:val="0"/>
        <w:keepLines w:val="0"/>
        <w:widowControl/>
        <w:numPr>
          <w:ilvl w:val="0"/>
          <w:numId w:val="74"/>
        </w:numPr>
        <w:suppressLineNumbers w:val="0"/>
        <w:pBdr>
          <w:left w:val="none" w:color="auto" w:sz="0" w:space="0"/>
        </w:pBdr>
        <w:spacing w:before="80" w:beforeAutospacing="0" w:after="80" w:afterAutospacing="0" w:line="15" w:lineRule="atLeast"/>
        <w:ind w:left="240" w:hanging="360"/>
        <w:rPr>
          <w:sz w:val="24"/>
          <w:szCs w:val="24"/>
          <w:shd w:val="clear" w:color="auto" w:fill="auto"/>
        </w:rPr>
      </w:pPr>
      <w:r>
        <w:rPr>
          <w:rFonts w:hint="default" w:ascii="Segoe UI" w:hAnsi="Segoe UI" w:eastAsia="Segoe UI" w:cs="Segoe UI"/>
          <w:i w:val="0"/>
          <w:iCs w:val="0"/>
          <w:caps w:val="0"/>
          <w:spacing w:val="0"/>
          <w:sz w:val="24"/>
          <w:szCs w:val="24"/>
          <w:bdr w:val="none" w:color="auto" w:sz="0" w:space="0"/>
          <w:shd w:val="clear" w:color="auto" w:fill="auto"/>
        </w:rPr>
        <w:t>验收时应提供完整的施工图纸、施工记录、调试报告等资料，验收合格后方可投入使用。​</w:t>
      </w:r>
    </w:p>
    <w:p w14:paraId="349B1B91">
      <w:pPr>
        <w:keepNext w:val="0"/>
        <w:keepLines w:val="0"/>
        <w:widowControl/>
        <w:suppressLineNumbers w:val="0"/>
        <w:shd w:val="clear" w:fill="FFFFFF"/>
        <w:spacing w:before="360" w:beforeAutospacing="0" w:after="180" w:afterAutospacing="0" w:line="300" w:lineRule="atLeast"/>
        <w:ind w:left="0" w:firstLine="0"/>
        <w:jc w:val="left"/>
        <w:rPr>
          <w:rFonts w:hint="default" w:ascii="Segoe UI" w:hAnsi="Segoe UI" w:eastAsia="Segoe UI" w:cs="Segoe UI"/>
          <w:b/>
          <w:bCs/>
          <w:i w:val="0"/>
          <w:iCs w:val="0"/>
          <w:caps w:val="0"/>
          <w:spacing w:val="0"/>
          <w:sz w:val="20"/>
          <w:szCs w:val="20"/>
          <w:shd w:val="clear" w:color="auto" w:fill="auto"/>
        </w:rPr>
      </w:pPr>
      <w:r>
        <w:rPr>
          <w:rFonts w:hint="default" w:ascii="Segoe UI" w:hAnsi="Segoe UI" w:eastAsia="Segoe UI" w:cs="Segoe UI"/>
          <w:b/>
          <w:bCs/>
          <w:i w:val="0"/>
          <w:iCs w:val="0"/>
          <w:caps w:val="0"/>
          <w:spacing w:val="0"/>
          <w:kern w:val="0"/>
          <w:sz w:val="30"/>
          <w:szCs w:val="30"/>
          <w:shd w:val="clear" w:color="auto" w:fill="auto"/>
          <w:lang w:val="en-US" w:eastAsia="zh-CN" w:bidi="ar"/>
        </w:rPr>
        <w:t>二、设计图纸​</w:t>
      </w:r>
    </w:p>
    <w:p w14:paraId="666B939B">
      <w:pPr>
        <w:keepNext w:val="0"/>
        <w:keepLines w:val="0"/>
        <w:widowControl/>
        <w:suppressLineNumbers w:val="0"/>
        <w:shd w:val="clear" w:fill="FFFFFF"/>
        <w:spacing w:before="300" w:beforeAutospacing="0" w:after="160" w:afterAutospacing="0" w:line="270" w:lineRule="atLeast"/>
        <w:ind w:left="0" w:firstLine="0"/>
        <w:jc w:val="left"/>
        <w:rPr>
          <w:rFonts w:hint="default" w:ascii="Segoe UI" w:hAnsi="Segoe UI" w:eastAsia="Segoe UI" w:cs="Segoe UI"/>
          <w:i w:val="0"/>
          <w:iCs w:val="0"/>
          <w:caps w:val="0"/>
          <w:spacing w:val="0"/>
          <w:sz w:val="24"/>
          <w:szCs w:val="24"/>
          <w:shd w:val="clear" w:color="auto" w:fill="auto"/>
        </w:rPr>
      </w:pPr>
      <w:r>
        <w:rPr>
          <w:rFonts w:hint="default" w:ascii="Segoe UI" w:hAnsi="Segoe UI" w:eastAsia="Segoe UI" w:cs="Segoe UI"/>
          <w:i w:val="0"/>
          <w:iCs w:val="0"/>
          <w:caps w:val="0"/>
          <w:spacing w:val="0"/>
          <w:kern w:val="0"/>
          <w:sz w:val="24"/>
          <w:szCs w:val="24"/>
          <w:shd w:val="clear" w:color="auto" w:fill="auto"/>
          <w:lang w:val="en-US" w:eastAsia="zh-CN" w:bidi="ar"/>
        </w:rPr>
        <w:t>（一）电气总平面图​</w:t>
      </w:r>
    </w:p>
    <w:p w14:paraId="27EADD0E">
      <w:pPr>
        <w:keepNext w:val="0"/>
        <w:keepLines w:val="0"/>
        <w:widowControl/>
        <w:numPr>
          <w:ilvl w:val="0"/>
          <w:numId w:val="75"/>
        </w:numPr>
        <w:suppressLineNumbers w:val="0"/>
        <w:pBdr>
          <w:left w:val="none" w:color="auto" w:sz="0" w:space="0"/>
        </w:pBdr>
        <w:spacing w:before="80" w:beforeAutospacing="0" w:after="80" w:afterAutospacing="0" w:line="15" w:lineRule="atLeast"/>
        <w:ind w:left="0" w:hanging="360"/>
        <w:textAlignment w:val="auto"/>
        <w:rPr>
          <w:sz w:val="24"/>
          <w:szCs w:val="24"/>
          <w:shd w:val="clear" w:color="auto" w:fill="auto"/>
        </w:rPr>
      </w:pPr>
      <w:r>
        <w:rPr>
          <w:rFonts w:hint="default" w:ascii="Segoe UI" w:hAnsi="Segoe UI" w:eastAsia="Segoe UI" w:cs="Segoe UI"/>
          <w:i w:val="0"/>
          <w:iCs w:val="0"/>
          <w:caps w:val="0"/>
          <w:spacing w:val="0"/>
          <w:sz w:val="24"/>
          <w:szCs w:val="24"/>
          <w:bdr w:val="none" w:color="auto" w:sz="0" w:space="0"/>
          <w:shd w:val="clear" w:color="auto" w:fill="auto"/>
        </w:rPr>
        <w:t>标注小区内配电室、配电箱、路灯、弱电箱等电气设备的位置和编号。​</w:t>
      </w:r>
    </w:p>
    <w:p w14:paraId="3C831979">
      <w:pPr>
        <w:keepNext w:val="0"/>
        <w:keepLines w:val="0"/>
        <w:widowControl/>
        <w:numPr>
          <w:ilvl w:val="0"/>
          <w:numId w:val="76"/>
        </w:numPr>
        <w:suppressLineNumbers w:val="0"/>
        <w:pBdr>
          <w:left w:val="none" w:color="auto" w:sz="0" w:space="0"/>
        </w:pBdr>
        <w:spacing w:before="80" w:beforeAutospacing="0" w:after="80" w:afterAutospacing="0" w:line="15" w:lineRule="atLeast"/>
        <w:ind w:left="0" w:hanging="360"/>
        <w:textAlignment w:val="auto"/>
        <w:rPr>
          <w:sz w:val="24"/>
          <w:szCs w:val="24"/>
          <w:shd w:val="clear" w:color="auto" w:fill="auto"/>
        </w:rPr>
      </w:pPr>
      <w:r>
        <w:rPr>
          <w:rFonts w:hint="default" w:ascii="Segoe UI" w:hAnsi="Segoe UI" w:eastAsia="Segoe UI" w:cs="Segoe UI"/>
          <w:i w:val="0"/>
          <w:iCs w:val="0"/>
          <w:caps w:val="0"/>
          <w:spacing w:val="0"/>
          <w:sz w:val="24"/>
          <w:szCs w:val="24"/>
          <w:bdr w:val="none" w:color="auto" w:sz="0" w:space="0"/>
          <w:shd w:val="clear" w:color="auto" w:fill="auto"/>
        </w:rPr>
        <w:t>绘制小区内电力电缆、通信线路、有线电视线路等的走向和敷设方式。​</w:t>
      </w:r>
    </w:p>
    <w:p w14:paraId="355BDAD5">
      <w:pPr>
        <w:keepNext w:val="0"/>
        <w:keepLines w:val="0"/>
        <w:widowControl/>
        <w:numPr>
          <w:ilvl w:val="0"/>
          <w:numId w:val="77"/>
        </w:numPr>
        <w:suppressLineNumbers w:val="0"/>
        <w:pBdr>
          <w:left w:val="none" w:color="auto" w:sz="0" w:space="0"/>
        </w:pBdr>
        <w:spacing w:before="80" w:beforeAutospacing="0" w:after="80" w:afterAutospacing="0" w:line="15" w:lineRule="atLeast"/>
        <w:ind w:left="0" w:hanging="360"/>
        <w:textAlignment w:val="auto"/>
        <w:rPr>
          <w:sz w:val="24"/>
          <w:szCs w:val="24"/>
          <w:shd w:val="clear" w:color="auto" w:fill="auto"/>
        </w:rPr>
      </w:pPr>
      <w:r>
        <w:rPr>
          <w:rFonts w:hint="default" w:ascii="Segoe UI" w:hAnsi="Segoe UI" w:eastAsia="Segoe UI" w:cs="Segoe UI"/>
          <w:i w:val="0"/>
          <w:iCs w:val="0"/>
          <w:caps w:val="0"/>
          <w:spacing w:val="0"/>
          <w:sz w:val="24"/>
          <w:szCs w:val="24"/>
          <w:bdr w:val="none" w:color="auto" w:sz="0" w:space="0"/>
          <w:shd w:val="clear" w:color="auto" w:fill="auto"/>
        </w:rPr>
        <w:t>注明各建筑物的名称、层数及相对位置，以便于明确电气系统与建筑物的关系。​</w:t>
      </w:r>
    </w:p>
    <w:p w14:paraId="102A3559">
      <w:pPr>
        <w:keepNext w:val="0"/>
        <w:keepLines w:val="0"/>
        <w:widowControl/>
        <w:numPr>
          <w:ilvl w:val="0"/>
          <w:numId w:val="78"/>
        </w:numPr>
        <w:suppressLineNumbers w:val="0"/>
        <w:pBdr>
          <w:left w:val="none" w:color="auto" w:sz="0" w:space="0"/>
        </w:pBdr>
        <w:spacing w:before="80" w:beforeAutospacing="0" w:after="80" w:afterAutospacing="0" w:line="15" w:lineRule="atLeast"/>
        <w:ind w:left="0" w:hanging="360"/>
        <w:textAlignment w:val="auto"/>
        <w:rPr>
          <w:sz w:val="24"/>
          <w:szCs w:val="24"/>
          <w:shd w:val="clear" w:color="auto" w:fill="auto"/>
        </w:rPr>
      </w:pPr>
      <w:r>
        <w:rPr>
          <w:rFonts w:hint="default" w:ascii="Segoe UI" w:hAnsi="Segoe UI" w:eastAsia="Segoe UI" w:cs="Segoe UI"/>
          <w:i w:val="0"/>
          <w:iCs w:val="0"/>
          <w:caps w:val="0"/>
          <w:spacing w:val="0"/>
          <w:sz w:val="24"/>
          <w:szCs w:val="24"/>
          <w:bdr w:val="none" w:color="auto" w:sz="0" w:space="0"/>
          <w:shd w:val="clear" w:color="auto" w:fill="auto"/>
        </w:rPr>
        <w:t>给出小区的指北针和比例尺，方便图纸的阅读和使用。​</w:t>
      </w:r>
    </w:p>
    <w:p w14:paraId="6673E17B">
      <w:pPr>
        <w:keepNext w:val="0"/>
        <w:keepLines w:val="0"/>
        <w:widowControl/>
        <w:suppressLineNumbers w:val="0"/>
        <w:shd w:val="clear" w:fill="FFFFFF"/>
        <w:spacing w:before="300" w:beforeAutospacing="0" w:after="160" w:afterAutospacing="0" w:line="270" w:lineRule="atLeast"/>
        <w:ind w:left="0" w:firstLine="0"/>
        <w:jc w:val="left"/>
        <w:rPr>
          <w:rFonts w:hint="default" w:ascii="Segoe UI" w:hAnsi="Segoe UI" w:eastAsia="Segoe UI" w:cs="Segoe UI"/>
          <w:i w:val="0"/>
          <w:iCs w:val="0"/>
          <w:caps w:val="0"/>
          <w:spacing w:val="0"/>
          <w:sz w:val="24"/>
          <w:szCs w:val="24"/>
          <w:shd w:val="clear" w:color="auto" w:fill="auto"/>
        </w:rPr>
      </w:pPr>
      <w:r>
        <w:rPr>
          <w:rFonts w:hint="default" w:ascii="Segoe UI" w:hAnsi="Segoe UI" w:eastAsia="Segoe UI" w:cs="Segoe UI"/>
          <w:i w:val="0"/>
          <w:iCs w:val="0"/>
          <w:caps w:val="0"/>
          <w:spacing w:val="0"/>
          <w:kern w:val="0"/>
          <w:sz w:val="24"/>
          <w:szCs w:val="24"/>
          <w:shd w:val="clear" w:color="auto" w:fill="auto"/>
          <w:lang w:val="en-US" w:eastAsia="zh-CN" w:bidi="ar"/>
        </w:rPr>
        <w:t>（二）配电箱系统图​</w:t>
      </w:r>
    </w:p>
    <w:p w14:paraId="28E69053">
      <w:pPr>
        <w:keepNext w:val="0"/>
        <w:keepLines w:val="0"/>
        <w:widowControl/>
        <w:numPr>
          <w:ilvl w:val="0"/>
          <w:numId w:val="79"/>
        </w:numPr>
        <w:suppressLineNumbers w:val="0"/>
        <w:pBdr>
          <w:left w:val="none" w:color="auto" w:sz="0" w:space="0"/>
        </w:pBdr>
        <w:spacing w:before="80" w:beforeAutospacing="0" w:after="80" w:afterAutospacing="0" w:line="15" w:lineRule="atLeast"/>
        <w:ind w:left="0" w:hanging="360"/>
        <w:textAlignment w:val="auto"/>
        <w:rPr>
          <w:sz w:val="24"/>
          <w:szCs w:val="24"/>
          <w:shd w:val="clear" w:color="auto" w:fill="auto"/>
        </w:rPr>
      </w:pPr>
      <w:r>
        <w:rPr>
          <w:rFonts w:hint="default" w:ascii="Segoe UI" w:hAnsi="Segoe UI" w:eastAsia="Segoe UI" w:cs="Segoe UI"/>
          <w:i w:val="0"/>
          <w:iCs w:val="0"/>
          <w:caps w:val="0"/>
          <w:spacing w:val="0"/>
          <w:sz w:val="24"/>
          <w:szCs w:val="24"/>
          <w:bdr w:val="none" w:color="auto" w:sz="0" w:space="0"/>
          <w:shd w:val="clear" w:color="auto" w:fill="auto"/>
        </w:rPr>
        <w:t>详细绘制每个配电箱的电气主接线图，包括进线开关、各分支开关、漏电保护装置、计量装置等。​</w:t>
      </w:r>
    </w:p>
    <w:p w14:paraId="56759CD6">
      <w:pPr>
        <w:keepNext w:val="0"/>
        <w:keepLines w:val="0"/>
        <w:widowControl/>
        <w:numPr>
          <w:ilvl w:val="0"/>
          <w:numId w:val="80"/>
        </w:numPr>
        <w:suppressLineNumbers w:val="0"/>
        <w:pBdr>
          <w:left w:val="none" w:color="auto" w:sz="0" w:space="0"/>
        </w:pBdr>
        <w:spacing w:before="80" w:beforeAutospacing="0" w:after="80" w:afterAutospacing="0" w:line="15" w:lineRule="atLeast"/>
        <w:ind w:left="0" w:hanging="360"/>
        <w:textAlignment w:val="auto"/>
        <w:rPr>
          <w:sz w:val="24"/>
          <w:szCs w:val="24"/>
          <w:shd w:val="clear" w:color="auto" w:fill="auto"/>
        </w:rPr>
      </w:pPr>
      <w:r>
        <w:rPr>
          <w:rFonts w:hint="default" w:ascii="Segoe UI" w:hAnsi="Segoe UI" w:eastAsia="Segoe UI" w:cs="Segoe UI"/>
          <w:i w:val="0"/>
          <w:iCs w:val="0"/>
          <w:caps w:val="0"/>
          <w:spacing w:val="0"/>
          <w:sz w:val="24"/>
          <w:szCs w:val="24"/>
          <w:bdr w:val="none" w:color="auto" w:sz="0" w:space="0"/>
          <w:shd w:val="clear" w:color="auto" w:fill="auto"/>
        </w:rPr>
        <w:t>标注各开关、电器元件的型号、规格和参数，如额定电流、额定电压、分断能力等。​</w:t>
      </w:r>
    </w:p>
    <w:p w14:paraId="03CE57EB">
      <w:pPr>
        <w:keepNext w:val="0"/>
        <w:keepLines w:val="0"/>
        <w:widowControl/>
        <w:numPr>
          <w:ilvl w:val="0"/>
          <w:numId w:val="81"/>
        </w:numPr>
        <w:suppressLineNumbers w:val="0"/>
        <w:pBdr>
          <w:left w:val="none" w:color="auto" w:sz="0" w:space="0"/>
        </w:pBdr>
        <w:spacing w:before="80" w:beforeAutospacing="0" w:after="80" w:afterAutospacing="0" w:line="15" w:lineRule="atLeast"/>
        <w:ind w:left="0" w:hanging="360"/>
        <w:textAlignment w:val="auto"/>
        <w:rPr>
          <w:sz w:val="24"/>
          <w:szCs w:val="24"/>
          <w:shd w:val="clear" w:color="auto" w:fill="auto"/>
        </w:rPr>
      </w:pPr>
      <w:r>
        <w:rPr>
          <w:rFonts w:hint="default" w:ascii="Segoe UI" w:hAnsi="Segoe UI" w:eastAsia="Segoe UI" w:cs="Segoe UI"/>
          <w:i w:val="0"/>
          <w:iCs w:val="0"/>
          <w:caps w:val="0"/>
          <w:spacing w:val="0"/>
          <w:sz w:val="24"/>
          <w:szCs w:val="24"/>
          <w:bdr w:val="none" w:color="auto" w:sz="0" w:space="0"/>
          <w:shd w:val="clear" w:color="auto" w:fill="auto"/>
        </w:rPr>
        <w:t>注明各分支回路的编号、用途及所连接的用电设备，如照明回路、插座回路、空调回路等。​</w:t>
      </w:r>
    </w:p>
    <w:p w14:paraId="4C528B48">
      <w:pPr>
        <w:keepNext w:val="0"/>
        <w:keepLines w:val="0"/>
        <w:widowControl/>
        <w:numPr>
          <w:ilvl w:val="0"/>
          <w:numId w:val="82"/>
        </w:numPr>
        <w:suppressLineNumbers w:val="0"/>
        <w:pBdr>
          <w:left w:val="none" w:color="auto" w:sz="0" w:space="0"/>
        </w:pBdr>
        <w:spacing w:before="80" w:beforeAutospacing="0" w:after="80" w:afterAutospacing="0" w:line="15" w:lineRule="atLeast"/>
        <w:ind w:left="0" w:hanging="360"/>
        <w:textAlignment w:val="auto"/>
        <w:rPr>
          <w:sz w:val="24"/>
          <w:szCs w:val="24"/>
          <w:shd w:val="clear" w:color="auto" w:fill="auto"/>
        </w:rPr>
      </w:pPr>
      <w:r>
        <w:rPr>
          <w:rFonts w:hint="default" w:ascii="Segoe UI" w:hAnsi="Segoe UI" w:eastAsia="Segoe UI" w:cs="Segoe UI"/>
          <w:i w:val="0"/>
          <w:iCs w:val="0"/>
          <w:caps w:val="0"/>
          <w:spacing w:val="0"/>
          <w:sz w:val="24"/>
          <w:szCs w:val="24"/>
          <w:bdr w:val="none" w:color="auto" w:sz="0" w:space="0"/>
          <w:shd w:val="clear" w:color="auto" w:fill="auto"/>
        </w:rPr>
        <w:t>给出配电箱的外形尺寸、安装方式及安装位置。​</w:t>
      </w:r>
    </w:p>
    <w:p w14:paraId="69EE52C4">
      <w:pPr>
        <w:keepNext w:val="0"/>
        <w:keepLines w:val="0"/>
        <w:widowControl/>
        <w:suppressLineNumbers w:val="0"/>
        <w:shd w:val="clear" w:fill="FFFFFF"/>
        <w:spacing w:before="300" w:beforeAutospacing="0" w:after="160" w:afterAutospacing="0" w:line="270" w:lineRule="atLeast"/>
        <w:ind w:left="0" w:firstLine="0"/>
        <w:jc w:val="left"/>
        <w:rPr>
          <w:rFonts w:hint="default" w:ascii="Segoe UI" w:hAnsi="Segoe UI" w:eastAsia="Segoe UI" w:cs="Segoe UI"/>
          <w:i w:val="0"/>
          <w:iCs w:val="0"/>
          <w:caps w:val="0"/>
          <w:spacing w:val="0"/>
          <w:sz w:val="24"/>
          <w:szCs w:val="24"/>
          <w:shd w:val="clear" w:color="auto" w:fill="auto"/>
        </w:rPr>
      </w:pPr>
      <w:r>
        <w:rPr>
          <w:rFonts w:hint="default" w:ascii="Segoe UI" w:hAnsi="Segoe UI" w:eastAsia="Segoe UI" w:cs="Segoe UI"/>
          <w:i w:val="0"/>
          <w:iCs w:val="0"/>
          <w:caps w:val="0"/>
          <w:spacing w:val="0"/>
          <w:kern w:val="0"/>
          <w:sz w:val="24"/>
          <w:szCs w:val="24"/>
          <w:shd w:val="clear" w:color="auto" w:fill="auto"/>
          <w:lang w:val="en-US" w:eastAsia="zh-CN" w:bidi="ar"/>
        </w:rPr>
        <w:t>（三）照明平面图​</w:t>
      </w:r>
    </w:p>
    <w:p w14:paraId="3550F433">
      <w:pPr>
        <w:keepNext w:val="0"/>
        <w:keepLines w:val="0"/>
        <w:widowControl/>
        <w:numPr>
          <w:ilvl w:val="0"/>
          <w:numId w:val="83"/>
        </w:numPr>
        <w:suppressLineNumbers w:val="0"/>
        <w:pBdr>
          <w:left w:val="none" w:color="auto" w:sz="0" w:space="0"/>
        </w:pBdr>
        <w:spacing w:before="80" w:beforeAutospacing="0" w:after="80" w:afterAutospacing="0" w:line="15" w:lineRule="atLeast"/>
        <w:ind w:left="0" w:hanging="360"/>
        <w:textAlignment w:val="auto"/>
        <w:rPr>
          <w:sz w:val="24"/>
          <w:szCs w:val="24"/>
          <w:shd w:val="clear" w:color="auto" w:fill="auto"/>
        </w:rPr>
      </w:pPr>
      <w:r>
        <w:rPr>
          <w:rFonts w:hint="default" w:ascii="Segoe UI" w:hAnsi="Segoe UI" w:eastAsia="Segoe UI" w:cs="Segoe UI"/>
          <w:i w:val="0"/>
          <w:iCs w:val="0"/>
          <w:caps w:val="0"/>
          <w:spacing w:val="0"/>
          <w:sz w:val="24"/>
          <w:szCs w:val="24"/>
          <w:bdr w:val="none" w:color="auto" w:sz="0" w:space="0"/>
          <w:shd w:val="clear" w:color="auto" w:fill="auto"/>
        </w:rPr>
        <w:t>在各楼层平面图上标注照明灯具的位置、型号和数量，如吸顶灯、路灯等。​</w:t>
      </w:r>
    </w:p>
    <w:p w14:paraId="2C0384A5">
      <w:pPr>
        <w:keepNext w:val="0"/>
        <w:keepLines w:val="0"/>
        <w:widowControl/>
        <w:numPr>
          <w:ilvl w:val="0"/>
          <w:numId w:val="84"/>
        </w:numPr>
        <w:suppressLineNumbers w:val="0"/>
        <w:pBdr>
          <w:left w:val="none" w:color="auto" w:sz="0" w:space="0"/>
        </w:pBdr>
        <w:spacing w:before="80" w:beforeAutospacing="0" w:after="80" w:afterAutospacing="0" w:line="15" w:lineRule="atLeast"/>
        <w:ind w:left="0" w:hanging="360"/>
        <w:textAlignment w:val="auto"/>
        <w:rPr>
          <w:sz w:val="24"/>
          <w:szCs w:val="24"/>
          <w:shd w:val="clear" w:color="auto" w:fill="auto"/>
        </w:rPr>
      </w:pPr>
      <w:r>
        <w:rPr>
          <w:rFonts w:hint="default" w:ascii="Segoe UI" w:hAnsi="Segoe UI" w:eastAsia="Segoe UI" w:cs="Segoe UI"/>
          <w:i w:val="0"/>
          <w:iCs w:val="0"/>
          <w:caps w:val="0"/>
          <w:spacing w:val="0"/>
          <w:sz w:val="24"/>
          <w:szCs w:val="24"/>
          <w:bdr w:val="none" w:color="auto" w:sz="0" w:space="0"/>
          <w:shd w:val="clear" w:color="auto" w:fill="auto"/>
        </w:rPr>
        <w:t>绘制照明线路的走向和敷设方式，包括电线的型号、规格和穿管管径。​</w:t>
      </w:r>
    </w:p>
    <w:p w14:paraId="51B4EF93">
      <w:pPr>
        <w:keepNext w:val="0"/>
        <w:keepLines w:val="0"/>
        <w:widowControl/>
        <w:numPr>
          <w:ilvl w:val="0"/>
          <w:numId w:val="85"/>
        </w:numPr>
        <w:suppressLineNumbers w:val="0"/>
        <w:pBdr>
          <w:left w:val="none" w:color="auto" w:sz="0" w:space="0"/>
        </w:pBdr>
        <w:spacing w:before="80" w:beforeAutospacing="0" w:after="80" w:afterAutospacing="0" w:line="15" w:lineRule="atLeast"/>
        <w:ind w:left="0" w:hanging="360"/>
        <w:textAlignment w:val="auto"/>
        <w:rPr>
          <w:sz w:val="24"/>
          <w:szCs w:val="24"/>
          <w:shd w:val="clear" w:color="auto" w:fill="auto"/>
        </w:rPr>
      </w:pPr>
      <w:r>
        <w:rPr>
          <w:rFonts w:hint="default" w:ascii="Segoe UI" w:hAnsi="Segoe UI" w:eastAsia="Segoe UI" w:cs="Segoe UI"/>
          <w:i w:val="0"/>
          <w:iCs w:val="0"/>
          <w:caps w:val="0"/>
          <w:spacing w:val="0"/>
          <w:sz w:val="24"/>
          <w:szCs w:val="24"/>
          <w:bdr w:val="none" w:color="auto" w:sz="0" w:space="0"/>
          <w:shd w:val="clear" w:color="auto" w:fill="auto"/>
        </w:rPr>
        <w:t>标注开关的位置和控制方式，如单联开关、双联开关、声光控开关等。​</w:t>
      </w:r>
    </w:p>
    <w:p w14:paraId="0EF03F9B">
      <w:pPr>
        <w:keepNext w:val="0"/>
        <w:keepLines w:val="0"/>
        <w:widowControl/>
        <w:numPr>
          <w:ilvl w:val="0"/>
          <w:numId w:val="86"/>
        </w:numPr>
        <w:suppressLineNumbers w:val="0"/>
        <w:pBdr>
          <w:left w:val="none" w:color="auto" w:sz="0" w:space="0"/>
        </w:pBdr>
        <w:spacing w:before="80" w:beforeAutospacing="0" w:after="80" w:afterAutospacing="0" w:line="15" w:lineRule="atLeast"/>
        <w:ind w:left="0" w:hanging="360"/>
        <w:textAlignment w:val="auto"/>
        <w:rPr>
          <w:sz w:val="24"/>
          <w:szCs w:val="24"/>
          <w:shd w:val="clear" w:color="auto" w:fill="auto"/>
        </w:rPr>
      </w:pPr>
      <w:r>
        <w:rPr>
          <w:rFonts w:hint="default" w:ascii="Segoe UI" w:hAnsi="Segoe UI" w:eastAsia="Segoe UI" w:cs="Segoe UI"/>
          <w:i w:val="0"/>
          <w:iCs w:val="0"/>
          <w:caps w:val="0"/>
          <w:spacing w:val="0"/>
          <w:sz w:val="24"/>
          <w:szCs w:val="24"/>
          <w:bdr w:val="none" w:color="auto" w:sz="0" w:space="0"/>
          <w:shd w:val="clear" w:color="auto" w:fill="auto"/>
        </w:rPr>
        <w:t>对应急照明灯具和疏散指示标志的位置、安装方式进行详细标注。​</w:t>
      </w:r>
    </w:p>
    <w:p w14:paraId="5823E229">
      <w:pPr>
        <w:keepNext w:val="0"/>
        <w:keepLines w:val="0"/>
        <w:widowControl/>
        <w:suppressLineNumbers w:val="0"/>
        <w:shd w:val="clear" w:fill="FFFFFF"/>
        <w:spacing w:before="300" w:beforeAutospacing="0" w:after="160" w:afterAutospacing="0" w:line="270" w:lineRule="atLeast"/>
        <w:ind w:left="0" w:firstLine="0"/>
        <w:jc w:val="left"/>
        <w:rPr>
          <w:rFonts w:hint="default" w:ascii="Segoe UI" w:hAnsi="Segoe UI" w:eastAsia="Segoe UI" w:cs="Segoe UI"/>
          <w:i w:val="0"/>
          <w:iCs w:val="0"/>
          <w:caps w:val="0"/>
          <w:spacing w:val="0"/>
          <w:sz w:val="24"/>
          <w:szCs w:val="24"/>
          <w:shd w:val="clear" w:color="auto" w:fill="auto"/>
        </w:rPr>
      </w:pPr>
      <w:r>
        <w:rPr>
          <w:rFonts w:hint="default" w:ascii="Segoe UI" w:hAnsi="Segoe UI" w:eastAsia="Segoe UI" w:cs="Segoe UI"/>
          <w:i w:val="0"/>
          <w:iCs w:val="0"/>
          <w:caps w:val="0"/>
          <w:spacing w:val="0"/>
          <w:kern w:val="0"/>
          <w:sz w:val="24"/>
          <w:szCs w:val="24"/>
          <w:shd w:val="clear" w:color="auto" w:fill="auto"/>
          <w:lang w:val="en-US" w:eastAsia="zh-CN" w:bidi="ar"/>
        </w:rPr>
        <w:t>（四）防雷与接地平面图​</w:t>
      </w:r>
    </w:p>
    <w:p w14:paraId="1A048220">
      <w:pPr>
        <w:keepNext w:val="0"/>
        <w:keepLines w:val="0"/>
        <w:widowControl/>
        <w:numPr>
          <w:ilvl w:val="0"/>
          <w:numId w:val="87"/>
        </w:numPr>
        <w:suppressLineNumbers w:val="0"/>
        <w:pBdr>
          <w:left w:val="none" w:color="auto" w:sz="0" w:space="0"/>
        </w:pBdr>
        <w:spacing w:before="80" w:beforeAutospacing="0" w:after="80" w:afterAutospacing="0" w:line="15" w:lineRule="atLeast"/>
        <w:ind w:left="0" w:hanging="360"/>
        <w:textAlignment w:val="auto"/>
        <w:rPr>
          <w:sz w:val="24"/>
          <w:szCs w:val="24"/>
          <w:shd w:val="clear" w:color="auto" w:fill="auto"/>
        </w:rPr>
      </w:pPr>
      <w:r>
        <w:rPr>
          <w:rFonts w:hint="default" w:ascii="Segoe UI" w:hAnsi="Segoe UI" w:eastAsia="Segoe UI" w:cs="Segoe UI"/>
          <w:i w:val="0"/>
          <w:iCs w:val="0"/>
          <w:caps w:val="0"/>
          <w:spacing w:val="0"/>
          <w:sz w:val="24"/>
          <w:szCs w:val="24"/>
          <w:bdr w:val="none" w:color="auto" w:sz="0" w:space="0"/>
          <w:shd w:val="clear" w:color="auto" w:fill="auto"/>
        </w:rPr>
        <w:t>绘制建筑物屋顶避雷带的布置图，标注避雷带的规格和敷设方式。​</w:t>
      </w:r>
    </w:p>
    <w:p w14:paraId="3C923F35">
      <w:pPr>
        <w:keepNext w:val="0"/>
        <w:keepLines w:val="0"/>
        <w:widowControl/>
        <w:numPr>
          <w:ilvl w:val="0"/>
          <w:numId w:val="88"/>
        </w:numPr>
        <w:suppressLineNumbers w:val="0"/>
        <w:pBdr>
          <w:left w:val="none" w:color="auto" w:sz="0" w:space="0"/>
        </w:pBdr>
        <w:spacing w:before="80" w:beforeAutospacing="0" w:after="80" w:afterAutospacing="0" w:line="15" w:lineRule="atLeast"/>
        <w:ind w:left="0" w:hanging="360"/>
        <w:textAlignment w:val="auto"/>
        <w:rPr>
          <w:sz w:val="24"/>
          <w:szCs w:val="24"/>
          <w:shd w:val="clear" w:color="auto" w:fill="auto"/>
        </w:rPr>
      </w:pPr>
      <w:r>
        <w:rPr>
          <w:rFonts w:hint="default" w:ascii="Segoe UI" w:hAnsi="Segoe UI" w:eastAsia="Segoe UI" w:cs="Segoe UI"/>
          <w:i w:val="0"/>
          <w:iCs w:val="0"/>
          <w:caps w:val="0"/>
          <w:spacing w:val="0"/>
          <w:sz w:val="24"/>
          <w:szCs w:val="24"/>
          <w:bdr w:val="none" w:color="auto" w:sz="0" w:space="0"/>
          <w:shd w:val="clear" w:color="auto" w:fill="auto"/>
        </w:rPr>
        <w:t>标注防雷引下线的位置和编号，引下线与避雷带、接地极的连接方式。​</w:t>
      </w:r>
    </w:p>
    <w:p w14:paraId="10875888">
      <w:pPr>
        <w:keepNext w:val="0"/>
        <w:keepLines w:val="0"/>
        <w:widowControl/>
        <w:numPr>
          <w:ilvl w:val="0"/>
          <w:numId w:val="89"/>
        </w:numPr>
        <w:suppressLineNumbers w:val="0"/>
        <w:pBdr>
          <w:left w:val="none" w:color="auto" w:sz="0" w:space="0"/>
        </w:pBdr>
        <w:spacing w:before="80" w:beforeAutospacing="0" w:after="80" w:afterAutospacing="0" w:line="15" w:lineRule="atLeast"/>
        <w:ind w:left="0" w:hanging="360"/>
        <w:textAlignment w:val="auto"/>
        <w:rPr>
          <w:sz w:val="24"/>
          <w:szCs w:val="24"/>
          <w:shd w:val="clear" w:color="auto" w:fill="auto"/>
        </w:rPr>
      </w:pPr>
      <w:r>
        <w:rPr>
          <w:rFonts w:hint="default" w:ascii="Segoe UI" w:hAnsi="Segoe UI" w:eastAsia="Segoe UI" w:cs="Segoe UI"/>
          <w:i w:val="0"/>
          <w:iCs w:val="0"/>
          <w:caps w:val="0"/>
          <w:spacing w:val="0"/>
          <w:sz w:val="24"/>
          <w:szCs w:val="24"/>
          <w:bdr w:val="none" w:color="auto" w:sz="0" w:space="0"/>
          <w:shd w:val="clear" w:color="auto" w:fill="auto"/>
        </w:rPr>
        <w:t>绘制接地极的布置图，注明接地极的规格、数量和埋设深度。​</w:t>
      </w:r>
    </w:p>
    <w:p w14:paraId="100A2D4C">
      <w:pPr>
        <w:keepNext w:val="0"/>
        <w:keepLines w:val="0"/>
        <w:widowControl/>
        <w:numPr>
          <w:ilvl w:val="0"/>
          <w:numId w:val="90"/>
        </w:numPr>
        <w:suppressLineNumbers w:val="0"/>
        <w:pBdr>
          <w:left w:val="none" w:color="auto" w:sz="0" w:space="0"/>
        </w:pBdr>
        <w:spacing w:before="80" w:beforeAutospacing="0" w:after="80" w:afterAutospacing="0" w:line="15" w:lineRule="atLeast"/>
        <w:ind w:left="0" w:hanging="360"/>
        <w:textAlignment w:val="auto"/>
        <w:rPr>
          <w:sz w:val="24"/>
          <w:szCs w:val="24"/>
          <w:shd w:val="clear" w:color="auto" w:fill="auto"/>
        </w:rPr>
      </w:pPr>
      <w:r>
        <w:rPr>
          <w:rFonts w:hint="default" w:ascii="Segoe UI" w:hAnsi="Segoe UI" w:eastAsia="Segoe UI" w:cs="Segoe UI"/>
          <w:i w:val="0"/>
          <w:iCs w:val="0"/>
          <w:caps w:val="0"/>
          <w:spacing w:val="0"/>
          <w:sz w:val="24"/>
          <w:szCs w:val="24"/>
          <w:bdr w:val="none" w:color="auto" w:sz="0" w:space="0"/>
          <w:shd w:val="clear" w:color="auto" w:fill="auto"/>
        </w:rPr>
        <w:t>给出接地电阻的测试点位置和要求。​</w:t>
      </w:r>
    </w:p>
    <w:p w14:paraId="1D1A4735">
      <w:pPr>
        <w:keepNext w:val="0"/>
        <w:keepLines w:val="0"/>
        <w:widowControl/>
        <w:suppressLineNumbers w:val="0"/>
        <w:shd w:val="clear" w:fill="FFFFFF"/>
        <w:spacing w:before="300" w:beforeAutospacing="0" w:after="160" w:afterAutospacing="0" w:line="270" w:lineRule="atLeast"/>
        <w:ind w:left="0" w:firstLine="0"/>
        <w:jc w:val="left"/>
        <w:rPr>
          <w:rFonts w:hint="default" w:ascii="Segoe UI" w:hAnsi="Segoe UI" w:eastAsia="Segoe UI" w:cs="Segoe UI"/>
          <w:i w:val="0"/>
          <w:iCs w:val="0"/>
          <w:caps w:val="0"/>
          <w:spacing w:val="0"/>
          <w:sz w:val="24"/>
          <w:szCs w:val="24"/>
          <w:shd w:val="clear" w:color="auto" w:fill="auto"/>
        </w:rPr>
      </w:pPr>
      <w:r>
        <w:rPr>
          <w:rFonts w:hint="default" w:ascii="Segoe UI" w:hAnsi="Segoe UI" w:eastAsia="Segoe UI" w:cs="Segoe UI"/>
          <w:i w:val="0"/>
          <w:iCs w:val="0"/>
          <w:caps w:val="0"/>
          <w:spacing w:val="0"/>
          <w:kern w:val="0"/>
          <w:sz w:val="24"/>
          <w:szCs w:val="24"/>
          <w:shd w:val="clear" w:color="auto" w:fill="auto"/>
          <w:lang w:val="en-US" w:eastAsia="zh-CN" w:bidi="ar"/>
        </w:rPr>
        <w:t>（五）弱电系统平面图​</w:t>
      </w:r>
    </w:p>
    <w:p w14:paraId="50A963BB">
      <w:pPr>
        <w:keepNext w:val="0"/>
        <w:keepLines w:val="0"/>
        <w:widowControl/>
        <w:numPr>
          <w:ilvl w:val="0"/>
          <w:numId w:val="91"/>
        </w:numPr>
        <w:suppressLineNumbers w:val="0"/>
        <w:pBdr>
          <w:left w:val="none" w:color="auto" w:sz="0" w:space="0"/>
        </w:pBdr>
        <w:spacing w:before="80" w:beforeAutospacing="0" w:after="80" w:afterAutospacing="0" w:line="15" w:lineRule="atLeast"/>
        <w:ind w:left="0" w:hanging="360"/>
        <w:textAlignment w:val="auto"/>
        <w:rPr>
          <w:sz w:val="24"/>
          <w:szCs w:val="24"/>
          <w:shd w:val="clear" w:color="auto" w:fill="auto"/>
        </w:rPr>
      </w:pPr>
      <w:r>
        <w:rPr>
          <w:rFonts w:hint="default" w:ascii="Segoe UI" w:hAnsi="Segoe UI" w:eastAsia="Segoe UI" w:cs="Segoe UI"/>
          <w:i w:val="0"/>
          <w:iCs w:val="0"/>
          <w:caps w:val="0"/>
          <w:spacing w:val="0"/>
          <w:sz w:val="24"/>
          <w:szCs w:val="24"/>
          <w:bdr w:val="none" w:color="auto" w:sz="0" w:space="0"/>
          <w:shd w:val="clear" w:color="auto" w:fill="auto"/>
        </w:rPr>
        <w:t>标注小区内通信交接箱、有线电视前端箱、弱电井等弱电设备的位置和编号。​</w:t>
      </w:r>
    </w:p>
    <w:p w14:paraId="60EF4A66">
      <w:pPr>
        <w:keepNext w:val="0"/>
        <w:keepLines w:val="0"/>
        <w:widowControl/>
        <w:numPr>
          <w:ilvl w:val="0"/>
          <w:numId w:val="92"/>
        </w:numPr>
        <w:suppressLineNumbers w:val="0"/>
        <w:pBdr>
          <w:left w:val="none" w:color="auto" w:sz="0" w:space="0"/>
        </w:pBdr>
        <w:spacing w:before="80" w:beforeAutospacing="0" w:after="80" w:afterAutospacing="0" w:line="15" w:lineRule="atLeast"/>
        <w:ind w:left="0" w:hanging="360"/>
        <w:textAlignment w:val="auto"/>
        <w:rPr>
          <w:sz w:val="24"/>
          <w:szCs w:val="24"/>
          <w:shd w:val="clear" w:color="auto" w:fill="auto"/>
        </w:rPr>
      </w:pPr>
      <w:r>
        <w:rPr>
          <w:rFonts w:hint="default" w:ascii="Segoe UI" w:hAnsi="Segoe UI" w:eastAsia="Segoe UI" w:cs="Segoe UI"/>
          <w:i w:val="0"/>
          <w:iCs w:val="0"/>
          <w:caps w:val="0"/>
          <w:spacing w:val="0"/>
          <w:sz w:val="24"/>
          <w:szCs w:val="24"/>
          <w:bdr w:val="none" w:color="auto" w:sz="0" w:space="0"/>
          <w:shd w:val="clear" w:color="auto" w:fill="auto"/>
        </w:rPr>
        <w:t>绘制通信线路、有线电视线路等弱电线路的走向和敷设方式，包括线缆的型号、规格和穿管管径。​</w:t>
      </w:r>
    </w:p>
    <w:p w14:paraId="077EEF17">
      <w:pPr>
        <w:keepNext w:val="0"/>
        <w:keepLines w:val="0"/>
        <w:widowControl/>
        <w:numPr>
          <w:ilvl w:val="0"/>
          <w:numId w:val="93"/>
        </w:numPr>
        <w:suppressLineNumbers w:val="0"/>
        <w:pBdr>
          <w:left w:val="none" w:color="auto" w:sz="0" w:space="0"/>
        </w:pBdr>
        <w:spacing w:before="80" w:beforeAutospacing="0" w:after="80" w:afterAutospacing="0" w:line="15" w:lineRule="atLeast"/>
        <w:ind w:left="0" w:hanging="360"/>
        <w:textAlignment w:val="auto"/>
        <w:rPr>
          <w:sz w:val="24"/>
          <w:szCs w:val="24"/>
          <w:shd w:val="clear" w:color="auto" w:fill="auto"/>
        </w:rPr>
      </w:pPr>
      <w:r>
        <w:rPr>
          <w:rFonts w:hint="default" w:ascii="Segoe UI" w:hAnsi="Segoe UI" w:eastAsia="Segoe UI" w:cs="Segoe UI"/>
          <w:i w:val="0"/>
          <w:iCs w:val="0"/>
          <w:caps w:val="0"/>
          <w:spacing w:val="0"/>
          <w:sz w:val="24"/>
          <w:szCs w:val="24"/>
          <w:bdr w:val="none" w:color="auto" w:sz="0" w:space="0"/>
          <w:shd w:val="clear" w:color="auto" w:fill="auto"/>
        </w:rPr>
        <w:t>标注各住户弱电终端插座的位置，如电话插座、网络插座、有线电视插座等。​</w:t>
      </w:r>
    </w:p>
    <w:p w14:paraId="0490FEBB">
      <w:pPr>
        <w:keepNext w:val="0"/>
        <w:keepLines w:val="0"/>
        <w:widowControl/>
        <w:numPr>
          <w:ilvl w:val="0"/>
          <w:numId w:val="94"/>
        </w:numPr>
        <w:suppressLineNumbers w:val="0"/>
        <w:pBdr>
          <w:left w:val="none" w:color="auto" w:sz="0" w:space="0"/>
        </w:pBdr>
        <w:spacing w:before="80" w:beforeAutospacing="0" w:after="80" w:afterAutospacing="0" w:line="15" w:lineRule="atLeast"/>
        <w:ind w:left="0" w:hanging="360"/>
        <w:textAlignment w:val="auto"/>
        <w:rPr>
          <w:sz w:val="24"/>
          <w:szCs w:val="24"/>
          <w:shd w:val="clear" w:color="auto" w:fill="auto"/>
        </w:rPr>
      </w:pPr>
      <w:r>
        <w:rPr>
          <w:rFonts w:hint="default" w:ascii="Segoe UI" w:hAnsi="Segoe UI" w:eastAsia="Segoe UI" w:cs="Segoe UI"/>
          <w:i w:val="0"/>
          <w:iCs w:val="0"/>
          <w:caps w:val="0"/>
          <w:spacing w:val="0"/>
          <w:sz w:val="24"/>
          <w:szCs w:val="24"/>
          <w:bdr w:val="none" w:color="auto" w:sz="0" w:space="0"/>
          <w:shd w:val="clear" w:color="auto" w:fill="auto"/>
        </w:rPr>
        <w:t>预留智能化系统设备的安装位置和管道、线槽走向。​</w:t>
      </w:r>
    </w:p>
    <w:p w14:paraId="45A24FE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5E350"/>
    <w:multiLevelType w:val="multilevel"/>
    <w:tmpl w:val="81F5E35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8346126E"/>
    <w:multiLevelType w:val="multilevel"/>
    <w:tmpl w:val="8346126E"/>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2">
    <w:nsid w:val="8383B99D"/>
    <w:multiLevelType w:val="multilevel"/>
    <w:tmpl w:val="8383B99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84742FA1"/>
    <w:multiLevelType w:val="multilevel"/>
    <w:tmpl w:val="84742FA1"/>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4">
    <w:nsid w:val="86B8D8FE"/>
    <w:multiLevelType w:val="multilevel"/>
    <w:tmpl w:val="86B8D8F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
    <w:nsid w:val="89839558"/>
    <w:multiLevelType w:val="multilevel"/>
    <w:tmpl w:val="8983955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6">
    <w:nsid w:val="8A00131D"/>
    <w:multiLevelType w:val="multilevel"/>
    <w:tmpl w:val="8A00131D"/>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7">
    <w:nsid w:val="9160F6D4"/>
    <w:multiLevelType w:val="multilevel"/>
    <w:tmpl w:val="9160F6D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8">
    <w:nsid w:val="93CC05C2"/>
    <w:multiLevelType w:val="multilevel"/>
    <w:tmpl w:val="93CC05C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9">
    <w:nsid w:val="9E115E50"/>
    <w:multiLevelType w:val="multilevel"/>
    <w:tmpl w:val="9E115E50"/>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0">
    <w:nsid w:val="9E7FC61C"/>
    <w:multiLevelType w:val="multilevel"/>
    <w:tmpl w:val="9E7FC61C"/>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1">
    <w:nsid w:val="A2B52B18"/>
    <w:multiLevelType w:val="multilevel"/>
    <w:tmpl w:val="A2B52B18"/>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2">
    <w:nsid w:val="A2DFDC25"/>
    <w:multiLevelType w:val="multilevel"/>
    <w:tmpl w:val="A2DFDC25"/>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3">
    <w:nsid w:val="A30B5140"/>
    <w:multiLevelType w:val="multilevel"/>
    <w:tmpl w:val="A30B5140"/>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4">
    <w:nsid w:val="A4C5C2D4"/>
    <w:multiLevelType w:val="multilevel"/>
    <w:tmpl w:val="A4C5C2D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5">
    <w:nsid w:val="A848E90F"/>
    <w:multiLevelType w:val="multilevel"/>
    <w:tmpl w:val="A848E90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6">
    <w:nsid w:val="AAB304A1"/>
    <w:multiLevelType w:val="multilevel"/>
    <w:tmpl w:val="AAB304A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7">
    <w:nsid w:val="AB0126DE"/>
    <w:multiLevelType w:val="multilevel"/>
    <w:tmpl w:val="AB0126DE"/>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8">
    <w:nsid w:val="ABE53F1C"/>
    <w:multiLevelType w:val="multilevel"/>
    <w:tmpl w:val="ABE53F1C"/>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9">
    <w:nsid w:val="B8EA909A"/>
    <w:multiLevelType w:val="multilevel"/>
    <w:tmpl w:val="B8EA909A"/>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20">
    <w:nsid w:val="BC75643E"/>
    <w:multiLevelType w:val="multilevel"/>
    <w:tmpl w:val="BC75643E"/>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21">
    <w:nsid w:val="CBDE258D"/>
    <w:multiLevelType w:val="multilevel"/>
    <w:tmpl w:val="CBDE258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2">
    <w:nsid w:val="CF0C7F5A"/>
    <w:multiLevelType w:val="multilevel"/>
    <w:tmpl w:val="CF0C7F5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3">
    <w:nsid w:val="D0A1E33B"/>
    <w:multiLevelType w:val="multilevel"/>
    <w:tmpl w:val="D0A1E33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4">
    <w:nsid w:val="D1226448"/>
    <w:multiLevelType w:val="multilevel"/>
    <w:tmpl w:val="D1226448"/>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25">
    <w:nsid w:val="D1F4464F"/>
    <w:multiLevelType w:val="multilevel"/>
    <w:tmpl w:val="D1F4464F"/>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26">
    <w:nsid w:val="D4317BA7"/>
    <w:multiLevelType w:val="multilevel"/>
    <w:tmpl w:val="D4317BA7"/>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27">
    <w:nsid w:val="D9ED2C82"/>
    <w:multiLevelType w:val="multilevel"/>
    <w:tmpl w:val="D9ED2C8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8">
    <w:nsid w:val="E0BC38E5"/>
    <w:multiLevelType w:val="multilevel"/>
    <w:tmpl w:val="E0BC38E5"/>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29">
    <w:nsid w:val="E1CCD9DF"/>
    <w:multiLevelType w:val="multilevel"/>
    <w:tmpl w:val="E1CCD9D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0">
    <w:nsid w:val="E2771B85"/>
    <w:multiLevelType w:val="multilevel"/>
    <w:tmpl w:val="E2771B8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1">
    <w:nsid w:val="E3133860"/>
    <w:multiLevelType w:val="multilevel"/>
    <w:tmpl w:val="E3133860"/>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32">
    <w:nsid w:val="E3E575AE"/>
    <w:multiLevelType w:val="multilevel"/>
    <w:tmpl w:val="E3E575A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3">
    <w:nsid w:val="E66BD833"/>
    <w:multiLevelType w:val="multilevel"/>
    <w:tmpl w:val="E66BD833"/>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34">
    <w:nsid w:val="E68CD6ED"/>
    <w:multiLevelType w:val="multilevel"/>
    <w:tmpl w:val="E68CD6ED"/>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35">
    <w:nsid w:val="E967EEAA"/>
    <w:multiLevelType w:val="multilevel"/>
    <w:tmpl w:val="E967EEAA"/>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36">
    <w:nsid w:val="EA243D8B"/>
    <w:multiLevelType w:val="multilevel"/>
    <w:tmpl w:val="EA243D8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7">
    <w:nsid w:val="EB452EA0"/>
    <w:multiLevelType w:val="multilevel"/>
    <w:tmpl w:val="EB452EA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8">
    <w:nsid w:val="EF62CC56"/>
    <w:multiLevelType w:val="multilevel"/>
    <w:tmpl w:val="EF62CC5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9">
    <w:nsid w:val="F0BD09DE"/>
    <w:multiLevelType w:val="multilevel"/>
    <w:tmpl w:val="F0BD09D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0">
    <w:nsid w:val="F0D217BD"/>
    <w:multiLevelType w:val="multilevel"/>
    <w:tmpl w:val="F0D217BD"/>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41">
    <w:nsid w:val="F2B943DA"/>
    <w:multiLevelType w:val="multilevel"/>
    <w:tmpl w:val="F2B943DA"/>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42">
    <w:nsid w:val="F461CAD6"/>
    <w:multiLevelType w:val="multilevel"/>
    <w:tmpl w:val="F461CAD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3">
    <w:nsid w:val="F94A4D00"/>
    <w:multiLevelType w:val="multilevel"/>
    <w:tmpl w:val="F94A4D0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4">
    <w:nsid w:val="FF2A6D9C"/>
    <w:multiLevelType w:val="multilevel"/>
    <w:tmpl w:val="FF2A6D9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5">
    <w:nsid w:val="024C1099"/>
    <w:multiLevelType w:val="multilevel"/>
    <w:tmpl w:val="024C109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6">
    <w:nsid w:val="057842EC"/>
    <w:multiLevelType w:val="multilevel"/>
    <w:tmpl w:val="057842E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7">
    <w:nsid w:val="05BB28F7"/>
    <w:multiLevelType w:val="multilevel"/>
    <w:tmpl w:val="05BB28F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8">
    <w:nsid w:val="066996B5"/>
    <w:multiLevelType w:val="multilevel"/>
    <w:tmpl w:val="066996B5"/>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49">
    <w:nsid w:val="074324B9"/>
    <w:multiLevelType w:val="multilevel"/>
    <w:tmpl w:val="074324B9"/>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50">
    <w:nsid w:val="0C6C0CA8"/>
    <w:multiLevelType w:val="multilevel"/>
    <w:tmpl w:val="0C6C0CA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1">
    <w:nsid w:val="0E27F1AA"/>
    <w:multiLevelType w:val="multilevel"/>
    <w:tmpl w:val="0E27F1AA"/>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52">
    <w:nsid w:val="14104966"/>
    <w:multiLevelType w:val="multilevel"/>
    <w:tmpl w:val="14104966"/>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53">
    <w:nsid w:val="1558A0BD"/>
    <w:multiLevelType w:val="multilevel"/>
    <w:tmpl w:val="1558A0BD"/>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54">
    <w:nsid w:val="1A4F64B4"/>
    <w:multiLevelType w:val="multilevel"/>
    <w:tmpl w:val="1A4F64B4"/>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55">
    <w:nsid w:val="1A5273BE"/>
    <w:multiLevelType w:val="multilevel"/>
    <w:tmpl w:val="1A5273B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6">
    <w:nsid w:val="1B419F33"/>
    <w:multiLevelType w:val="multilevel"/>
    <w:tmpl w:val="1B419F33"/>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57">
    <w:nsid w:val="1D204D5D"/>
    <w:multiLevelType w:val="multilevel"/>
    <w:tmpl w:val="1D204D5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8">
    <w:nsid w:val="1E2FDBB5"/>
    <w:multiLevelType w:val="multilevel"/>
    <w:tmpl w:val="1E2FDBB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9">
    <w:nsid w:val="1E874DFC"/>
    <w:multiLevelType w:val="multilevel"/>
    <w:tmpl w:val="1E874DF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60">
    <w:nsid w:val="2010E65D"/>
    <w:multiLevelType w:val="multilevel"/>
    <w:tmpl w:val="2010E65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61">
    <w:nsid w:val="20577925"/>
    <w:multiLevelType w:val="multilevel"/>
    <w:tmpl w:val="20577925"/>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62">
    <w:nsid w:val="25200EB8"/>
    <w:multiLevelType w:val="multilevel"/>
    <w:tmpl w:val="25200EB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63">
    <w:nsid w:val="2CB34F25"/>
    <w:multiLevelType w:val="multilevel"/>
    <w:tmpl w:val="2CB34F2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64">
    <w:nsid w:val="2F4D890E"/>
    <w:multiLevelType w:val="multilevel"/>
    <w:tmpl w:val="2F4D890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65">
    <w:nsid w:val="314DD855"/>
    <w:multiLevelType w:val="multilevel"/>
    <w:tmpl w:val="314DD855"/>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66">
    <w:nsid w:val="32318122"/>
    <w:multiLevelType w:val="multilevel"/>
    <w:tmpl w:val="3231812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67">
    <w:nsid w:val="3487B1F3"/>
    <w:multiLevelType w:val="multilevel"/>
    <w:tmpl w:val="3487B1F3"/>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68">
    <w:nsid w:val="362CAC5A"/>
    <w:multiLevelType w:val="multilevel"/>
    <w:tmpl w:val="362CAC5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69">
    <w:nsid w:val="36E92249"/>
    <w:multiLevelType w:val="multilevel"/>
    <w:tmpl w:val="36E92249"/>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70">
    <w:nsid w:val="3B49A918"/>
    <w:multiLevelType w:val="multilevel"/>
    <w:tmpl w:val="3B49A918"/>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71">
    <w:nsid w:val="3CB09B3C"/>
    <w:multiLevelType w:val="multilevel"/>
    <w:tmpl w:val="3CB09B3C"/>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72">
    <w:nsid w:val="3D64271F"/>
    <w:multiLevelType w:val="multilevel"/>
    <w:tmpl w:val="3D64271F"/>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73">
    <w:nsid w:val="3E12E8FF"/>
    <w:multiLevelType w:val="multilevel"/>
    <w:tmpl w:val="3E12E8FF"/>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74">
    <w:nsid w:val="411E4458"/>
    <w:multiLevelType w:val="multilevel"/>
    <w:tmpl w:val="411E445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75">
    <w:nsid w:val="417DD0C2"/>
    <w:multiLevelType w:val="multilevel"/>
    <w:tmpl w:val="417DD0C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76">
    <w:nsid w:val="42A64920"/>
    <w:multiLevelType w:val="multilevel"/>
    <w:tmpl w:val="42A64920"/>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77">
    <w:nsid w:val="4B18D106"/>
    <w:multiLevelType w:val="multilevel"/>
    <w:tmpl w:val="4B18D10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78">
    <w:nsid w:val="5628E9F0"/>
    <w:multiLevelType w:val="multilevel"/>
    <w:tmpl w:val="5628E9F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79">
    <w:nsid w:val="564DBFDC"/>
    <w:multiLevelType w:val="multilevel"/>
    <w:tmpl w:val="564DBFDC"/>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80">
    <w:nsid w:val="5776B8EB"/>
    <w:multiLevelType w:val="multilevel"/>
    <w:tmpl w:val="5776B8E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81">
    <w:nsid w:val="5DFAE450"/>
    <w:multiLevelType w:val="multilevel"/>
    <w:tmpl w:val="5DFAE450"/>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82">
    <w:nsid w:val="5F2CA132"/>
    <w:multiLevelType w:val="multilevel"/>
    <w:tmpl w:val="5F2CA132"/>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83">
    <w:nsid w:val="61085DF2"/>
    <w:multiLevelType w:val="multilevel"/>
    <w:tmpl w:val="61085DF2"/>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84">
    <w:nsid w:val="63D4285B"/>
    <w:multiLevelType w:val="multilevel"/>
    <w:tmpl w:val="63D4285B"/>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85">
    <w:nsid w:val="6D42B833"/>
    <w:multiLevelType w:val="multilevel"/>
    <w:tmpl w:val="6D42B83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86">
    <w:nsid w:val="6E246838"/>
    <w:multiLevelType w:val="multilevel"/>
    <w:tmpl w:val="6E24683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87">
    <w:nsid w:val="6EE35B48"/>
    <w:multiLevelType w:val="multilevel"/>
    <w:tmpl w:val="6EE35B48"/>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88">
    <w:nsid w:val="71526B84"/>
    <w:multiLevelType w:val="multilevel"/>
    <w:tmpl w:val="71526B84"/>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89">
    <w:nsid w:val="7186DA05"/>
    <w:multiLevelType w:val="multilevel"/>
    <w:tmpl w:val="7186DA05"/>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90">
    <w:nsid w:val="755B137B"/>
    <w:multiLevelType w:val="multilevel"/>
    <w:tmpl w:val="755B137B"/>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91">
    <w:nsid w:val="77991402"/>
    <w:multiLevelType w:val="multilevel"/>
    <w:tmpl w:val="7799140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92">
    <w:nsid w:val="78460CC5"/>
    <w:multiLevelType w:val="multilevel"/>
    <w:tmpl w:val="78460CC5"/>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93">
    <w:nsid w:val="7B4C4A03"/>
    <w:multiLevelType w:val="multilevel"/>
    <w:tmpl w:val="7B4C4A03"/>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num w:numId="1">
    <w:abstractNumId w:val="13"/>
  </w:num>
  <w:num w:numId="2">
    <w:abstractNumId w:val="25"/>
  </w:num>
  <w:num w:numId="3">
    <w:abstractNumId w:val="41"/>
  </w:num>
  <w:num w:numId="4">
    <w:abstractNumId w:val="35"/>
  </w:num>
  <w:num w:numId="5">
    <w:abstractNumId w:val="33"/>
  </w:num>
  <w:num w:numId="6">
    <w:abstractNumId w:val="9"/>
  </w:num>
  <w:num w:numId="7">
    <w:abstractNumId w:val="52"/>
  </w:num>
  <w:num w:numId="8">
    <w:abstractNumId w:val="84"/>
  </w:num>
  <w:num w:numId="9">
    <w:abstractNumId w:val="54"/>
  </w:num>
  <w:num w:numId="10">
    <w:abstractNumId w:val="68"/>
  </w:num>
  <w:num w:numId="11">
    <w:abstractNumId w:val="12"/>
  </w:num>
  <w:num w:numId="12">
    <w:abstractNumId w:val="18"/>
  </w:num>
  <w:num w:numId="13">
    <w:abstractNumId w:val="2"/>
  </w:num>
  <w:num w:numId="14">
    <w:abstractNumId w:val="45"/>
  </w:num>
  <w:num w:numId="15">
    <w:abstractNumId w:val="28"/>
  </w:num>
  <w:num w:numId="16">
    <w:abstractNumId w:val="38"/>
  </w:num>
  <w:num w:numId="17">
    <w:abstractNumId w:val="44"/>
  </w:num>
  <w:num w:numId="18">
    <w:abstractNumId w:val="3"/>
  </w:num>
  <w:num w:numId="19">
    <w:abstractNumId w:val="23"/>
  </w:num>
  <w:num w:numId="20">
    <w:abstractNumId w:val="64"/>
  </w:num>
  <w:num w:numId="21">
    <w:abstractNumId w:val="69"/>
  </w:num>
  <w:num w:numId="22">
    <w:abstractNumId w:val="7"/>
  </w:num>
  <w:num w:numId="23">
    <w:abstractNumId w:val="31"/>
  </w:num>
  <w:num w:numId="24">
    <w:abstractNumId w:val="27"/>
  </w:num>
  <w:num w:numId="25">
    <w:abstractNumId w:val="82"/>
  </w:num>
  <w:num w:numId="26">
    <w:abstractNumId w:val="5"/>
  </w:num>
  <w:num w:numId="27">
    <w:abstractNumId w:val="39"/>
  </w:num>
  <w:num w:numId="28">
    <w:abstractNumId w:val="20"/>
  </w:num>
  <w:num w:numId="29">
    <w:abstractNumId w:val="22"/>
  </w:num>
  <w:num w:numId="30">
    <w:abstractNumId w:val="55"/>
  </w:num>
  <w:num w:numId="31">
    <w:abstractNumId w:val="85"/>
  </w:num>
  <w:num w:numId="32">
    <w:abstractNumId w:val="79"/>
  </w:num>
  <w:num w:numId="33">
    <w:abstractNumId w:val="75"/>
  </w:num>
  <w:num w:numId="34">
    <w:abstractNumId w:val="58"/>
  </w:num>
  <w:num w:numId="35">
    <w:abstractNumId w:val="42"/>
  </w:num>
  <w:num w:numId="36">
    <w:abstractNumId w:val="19"/>
  </w:num>
  <w:num w:numId="37">
    <w:abstractNumId w:val="74"/>
  </w:num>
  <w:num w:numId="38">
    <w:abstractNumId w:val="47"/>
  </w:num>
  <w:num w:numId="39">
    <w:abstractNumId w:val="93"/>
  </w:num>
  <w:num w:numId="40">
    <w:abstractNumId w:val="29"/>
  </w:num>
  <w:num w:numId="41">
    <w:abstractNumId w:val="36"/>
  </w:num>
  <w:num w:numId="42">
    <w:abstractNumId w:val="8"/>
  </w:num>
  <w:num w:numId="43">
    <w:abstractNumId w:val="6"/>
  </w:num>
  <w:num w:numId="44">
    <w:abstractNumId w:val="4"/>
  </w:num>
  <w:num w:numId="45">
    <w:abstractNumId w:val="80"/>
  </w:num>
  <w:num w:numId="46">
    <w:abstractNumId w:val="65"/>
  </w:num>
  <w:num w:numId="47">
    <w:abstractNumId w:val="50"/>
  </w:num>
  <w:num w:numId="48">
    <w:abstractNumId w:val="77"/>
  </w:num>
  <w:num w:numId="49">
    <w:abstractNumId w:val="76"/>
  </w:num>
  <w:num w:numId="50">
    <w:abstractNumId w:val="63"/>
  </w:num>
  <w:num w:numId="51">
    <w:abstractNumId w:val="30"/>
  </w:num>
  <w:num w:numId="52">
    <w:abstractNumId w:val="83"/>
  </w:num>
  <w:num w:numId="53">
    <w:abstractNumId w:val="16"/>
  </w:num>
  <w:num w:numId="54">
    <w:abstractNumId w:val="11"/>
  </w:num>
  <w:num w:numId="55">
    <w:abstractNumId w:val="66"/>
  </w:num>
  <w:num w:numId="56">
    <w:abstractNumId w:val="15"/>
  </w:num>
  <w:num w:numId="57">
    <w:abstractNumId w:val="71"/>
  </w:num>
  <w:num w:numId="58">
    <w:abstractNumId w:val="78"/>
  </w:num>
  <w:num w:numId="59">
    <w:abstractNumId w:val="57"/>
  </w:num>
  <w:num w:numId="60">
    <w:abstractNumId w:val="87"/>
  </w:num>
  <w:num w:numId="61">
    <w:abstractNumId w:val="0"/>
  </w:num>
  <w:num w:numId="62">
    <w:abstractNumId w:val="43"/>
  </w:num>
  <w:num w:numId="63">
    <w:abstractNumId w:val="62"/>
  </w:num>
  <w:num w:numId="64">
    <w:abstractNumId w:val="60"/>
  </w:num>
  <w:num w:numId="65">
    <w:abstractNumId w:val="91"/>
  </w:num>
  <w:num w:numId="66">
    <w:abstractNumId w:val="21"/>
  </w:num>
  <w:num w:numId="67">
    <w:abstractNumId w:val="59"/>
  </w:num>
  <w:num w:numId="68">
    <w:abstractNumId w:val="86"/>
  </w:num>
  <w:num w:numId="69">
    <w:abstractNumId w:val="49"/>
  </w:num>
  <w:num w:numId="70">
    <w:abstractNumId w:val="32"/>
  </w:num>
  <w:num w:numId="71">
    <w:abstractNumId w:val="14"/>
  </w:num>
  <w:num w:numId="72">
    <w:abstractNumId w:val="17"/>
  </w:num>
  <w:num w:numId="73">
    <w:abstractNumId w:val="37"/>
  </w:num>
  <w:num w:numId="74">
    <w:abstractNumId w:val="46"/>
  </w:num>
  <w:num w:numId="75">
    <w:abstractNumId w:val="40"/>
  </w:num>
  <w:num w:numId="76">
    <w:abstractNumId w:val="10"/>
  </w:num>
  <w:num w:numId="77">
    <w:abstractNumId w:val="48"/>
  </w:num>
  <w:num w:numId="78">
    <w:abstractNumId w:val="34"/>
  </w:num>
  <w:num w:numId="79">
    <w:abstractNumId w:val="72"/>
  </w:num>
  <w:num w:numId="80">
    <w:abstractNumId w:val="56"/>
  </w:num>
  <w:num w:numId="81">
    <w:abstractNumId w:val="92"/>
  </w:num>
  <w:num w:numId="82">
    <w:abstractNumId w:val="51"/>
  </w:num>
  <w:num w:numId="83">
    <w:abstractNumId w:val="88"/>
  </w:num>
  <w:num w:numId="84">
    <w:abstractNumId w:val="24"/>
  </w:num>
  <w:num w:numId="85">
    <w:abstractNumId w:val="81"/>
  </w:num>
  <w:num w:numId="86">
    <w:abstractNumId w:val="26"/>
  </w:num>
  <w:num w:numId="87">
    <w:abstractNumId w:val="67"/>
  </w:num>
  <w:num w:numId="88">
    <w:abstractNumId w:val="90"/>
  </w:num>
  <w:num w:numId="89">
    <w:abstractNumId w:val="89"/>
  </w:num>
  <w:num w:numId="90">
    <w:abstractNumId w:val="53"/>
  </w:num>
  <w:num w:numId="91">
    <w:abstractNumId w:val="70"/>
  </w:num>
  <w:num w:numId="92">
    <w:abstractNumId w:val="61"/>
  </w:num>
  <w:num w:numId="93">
    <w:abstractNumId w:val="73"/>
  </w:num>
  <w:num w:numId="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D60F55"/>
    <w:rsid w:val="58D60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2</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2025-03-16T08:44:00Z</dcterms:created>
  <dc:creator>半温等凉透</dc:creator>
  <cp:lastModifiedBy>半温等凉透</cp:lastModifiedBy>
  <dcterms:modified xsi:type="dcterms:W3CDTF">2025-03-16T08:47:23Z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30BA446C068E4C9296A240033A40026D_11</vt:lpwstr>
  </property>
  <property fmtid="{D5CDD505-2E9C-101B-9397-08002B2CF9AE}" pid="4" name="KSOTemplateDocerSaveRecord">
    <vt:lpwstr>eyJoZGlkIjoiYTc4ZmU3ZmRkMmI0MzgwOTMxNmVkMjc5ZWFiOGM0ODkiLCJ1c2VySWQiOiI4MTg5MTQwNTcifQ==</vt:lpwstr>
  </property>
</Properties>
</file>