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16E0">
      <w:pPr>
        <w:rPr>
          <w:rFonts w:hint="eastAsia"/>
        </w:rPr>
      </w:pPr>
    </w:p>
    <w:p w14:paraId="6B2D4D7C">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设计单位</w:t>
      </w:r>
      <w:bookmarkStart w:id="0" w:name="_GoBack"/>
      <w:bookmarkEnd w:id="0"/>
      <w:r>
        <w:rPr>
          <w:rFonts w:hint="eastAsia" w:asciiTheme="majorEastAsia" w:hAnsiTheme="majorEastAsia" w:eastAsiaTheme="majorEastAsia" w:cstheme="majorEastAsia"/>
          <w:b/>
          <w:bCs/>
          <w:sz w:val="32"/>
          <w:szCs w:val="32"/>
          <w:lang w:val="en-US" w:eastAsia="zh-CN"/>
        </w:rPr>
        <w:t>简介</w:t>
      </w:r>
    </w:p>
    <w:p w14:paraId="11D52EF2">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西省建筑设计研究总院集团有限公司（以下简称：总院集团公司）创建于1952年。2021年2月完成事业单位改革、转为国有独资企业，企业名称由原江西省建筑设计研究总院变更为江西省建筑设计研究总院集团有限公司，隶属江西省住建厅。2022年底，根据省委省政府经营性国有资产脱钩移交方案，划入国资委监管序列。</w:t>
      </w:r>
    </w:p>
    <w:p w14:paraId="4D6D881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院集团公司系江西省最早成立的工业和民用建筑设计院，是集工程设计、国土空间规划、工程勘察、工程咨询、工程监理、施工图审查、工程总承包及房地产开发为一体的综合性甲级企业。持有国务院主管部门颁发的甲级建筑工程设计证书、甲级城乡规划证书、综合类甲级工程勘察证书、甲级工程咨询资格证书、建筑工程施工总承包壹级资质、工程监理综合资质证书、甲级园林设计、施工图审查一类（含超限工程）证书、工程造价咨询企业AAA信用等级、乙级市政工程证书、乙级人防设计证书、乙级土地规划证书、特种工程证书等资质，业务覆盖建筑勘察设计与咨询全过程。</w:t>
      </w:r>
    </w:p>
    <w:p w14:paraId="56AFCDE3">
      <w:pPr>
        <w:rPr>
          <w:rFonts w:hint="eastAsia" w:asciiTheme="minorEastAsia" w:hAnsiTheme="minorEastAsia" w:eastAsiaTheme="minorEastAsia" w:cstheme="minorEastAsia"/>
        </w:rPr>
      </w:pPr>
    </w:p>
    <w:p w14:paraId="5A96A89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院集团公司现有1138名职工中，专业技术人员1000余名，其中国务院特殊津贴专家3名、省政府特殊津贴专家4名、省百千万人才5名，正高级工程师54人、高级工程师293人、工程师251人。拥有各类注册人员297人，其中一级注册建筑师50人、注册城乡规划师14人、一级注册结构工程师43人、一级注册建造师9人、注册岩土工程师11人、注册设备工程师30人、注册电气工程师20人、注册监理工程师93人、注册造价工程师11人、注册环保工程师2人、注册咨询工程师14人。综合实力始终处于全省同行业前列。</w:t>
      </w:r>
    </w:p>
    <w:p w14:paraId="24A08079">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总院集团公司下设6个建筑分院（建筑一院至六院）、4个其他专业分院（勘察分院、市政分院、规划分院、风景旅游产业设计分院）、6个中心（建筑设计创作中心、绿色节能研究中心、工程总承包中心、工程造价咨询中心、结构安全与鉴定技术研究中心、工程咨询中心）、3个省外分公司（珠海、上海、厦门）、7个全资子公司（江西省赣建施工图设计审查中心、广东德晟建筑设计研究院、江西省赣建工程建设监理有限公司、江西建诚桩基检测有限公司、江西省汇和园林景观建设工程有限公司、江西省汇和房地产有限公司、江西省皓然房地产咨询有限公司）、2个参股企业（上海铠绎建筑设计有限公司、南昌市赣建工业化建筑有限公司）及联合未来方案创作工作室、装饰所等生产部门。</w:t>
      </w:r>
    </w:p>
    <w:p w14:paraId="6E593AC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公司注重信誉、效率、服务，改革开放以来，荣获国家、部、省级优秀勘察设计和科技进步奖400余项，并拥有许多在省内外享有盛誉的杰出专家人才。</w:t>
      </w:r>
    </w:p>
    <w:p w14:paraId="4A64627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总结70年勘察设计成果和推行全面质量管理的基础上，总院集团公司依靠人才和技术优势，以“精心设计、质量第一、竭诚服务、业主满意”为质量方针，以强化建筑设计核心竞争力、实施“全过程、一体化”为经营战略，传承匠心、勇于竞争、大胆创新，立足国内、面向世界，不断做强做优做精做专国有企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24649"/>
    <w:rsid w:val="22B37C7D"/>
    <w:rsid w:val="7372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2025-03-11T05:53:00Z</dcterms:created>
  <dc:creator>杨一成</dc:creator>
  <cp:lastModifiedBy>杨一成</cp:lastModifiedBy>
  <dcterms:modified xsi:type="dcterms:W3CDTF">2025-03-11T06:20:30Z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0E607CAD3A084F7598D29E5F9D41A7E1_13</vt:lpwstr>
  </property>
  <property fmtid="{D5CDD505-2E9C-101B-9397-08002B2CF9AE}" pid="4" name="KSOTemplateDocerSaveRecord">
    <vt:lpwstr>eyJoZGlkIjoiYWNkMTVjOGE2MTU4N2I3OWY5ZGZhYjA5MzUzMTA1NDgiLCJ1c2VySWQiOiIxNjE2NzI5NTMyIn0=</vt:lpwstr>
  </property>
</Properties>
</file>