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BDD6" w14:textId="77777777" w:rsidR="00635996" w:rsidRPr="00635996" w:rsidRDefault="00635996" w:rsidP="00635996">
      <w:pPr>
        <w:jc w:val="center"/>
        <w:rPr>
          <w:rFonts w:hint="eastAsia"/>
          <w:b/>
          <w:bCs/>
          <w:sz w:val="28"/>
          <w:szCs w:val="28"/>
        </w:rPr>
      </w:pPr>
      <w:r w:rsidRPr="00635996">
        <w:rPr>
          <w:rFonts w:hint="eastAsia"/>
          <w:b/>
          <w:bCs/>
          <w:sz w:val="28"/>
          <w:szCs w:val="28"/>
        </w:rPr>
        <w:t>建筑电力交互系统设计书</w:t>
      </w:r>
    </w:p>
    <w:p w14:paraId="055BA5BE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1. 项目概况</w:t>
      </w:r>
    </w:p>
    <w:p w14:paraId="1095EFD4" w14:textId="1404FE49" w:rsidR="00635996" w:rsidRDefault="00635996" w:rsidP="00635996">
      <w:pPr>
        <w:rPr>
          <w:rFonts w:hint="eastAsia"/>
        </w:rPr>
      </w:pPr>
      <w:r>
        <w:rPr>
          <w:rFonts w:hint="eastAsia"/>
        </w:rPr>
        <w:t>工程名称：渔光互补-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1BE136D8" w14:textId="1E9BFAA2" w:rsidR="00635996" w:rsidRDefault="00635996" w:rsidP="00635996">
      <w:pPr>
        <w:rPr>
          <w:rFonts w:hint="eastAsia"/>
        </w:rPr>
      </w:pPr>
      <w:r>
        <w:rPr>
          <w:rFonts w:hint="eastAsia"/>
        </w:rPr>
        <w:t>工程地点：浙江-衢州</w:t>
      </w:r>
    </w:p>
    <w:p w14:paraId="21767E2B" w14:textId="60EAD099" w:rsidR="00635996" w:rsidRDefault="00635996" w:rsidP="00635996">
      <w:pPr>
        <w:rPr>
          <w:rFonts w:hint="eastAsia"/>
        </w:rPr>
      </w:pPr>
      <w:r>
        <w:rPr>
          <w:rFonts w:hint="eastAsia"/>
        </w:rPr>
        <w:t>建筑面积：地上23302.05㎡，地下0.00㎡</w:t>
      </w:r>
    </w:p>
    <w:p w14:paraId="0FE77DD6" w14:textId="2B515CD1" w:rsidR="00635996" w:rsidRDefault="00635996" w:rsidP="00635996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49A3495B" w14:textId="6B629298" w:rsidR="00635996" w:rsidRDefault="00635996" w:rsidP="00635996">
      <w:pPr>
        <w:rPr>
          <w:rFonts w:hint="eastAsia"/>
        </w:rPr>
      </w:pPr>
      <w:r>
        <w:rPr>
          <w:rFonts w:hint="eastAsia"/>
        </w:rPr>
        <w:t>建筑高度：地上8.30m</w:t>
      </w:r>
    </w:p>
    <w:p w14:paraId="3874D909" w14:textId="3F9EB4CC" w:rsidR="00635996" w:rsidRDefault="00635996" w:rsidP="00635996">
      <w:pPr>
        <w:rPr>
          <w:rFonts w:hint="eastAsia"/>
        </w:rPr>
      </w:pPr>
      <w:r>
        <w:rPr>
          <w:rFonts w:hint="eastAsia"/>
        </w:rPr>
        <w:t>设计日期：2025年3月11日</w:t>
      </w:r>
    </w:p>
    <w:p w14:paraId="75B7094E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2. 设计目标</w:t>
      </w:r>
    </w:p>
    <w:p w14:paraId="60D13542" w14:textId="468ADF62" w:rsidR="00635996" w:rsidRDefault="00635996" w:rsidP="00635996">
      <w:pPr>
        <w:rPr>
          <w:rFonts w:hint="eastAsia"/>
        </w:rPr>
      </w:pPr>
      <w:r>
        <w:rPr>
          <w:rFonts w:hint="eastAsia"/>
        </w:rPr>
        <w:t>本项目的电力交互系统设计旨在通过光伏发电、储能系统和智能化控制，实现建筑电力的自给自足和高效管理，减少对传统电网的依赖，提升能源利用效率，符合绿色建筑的设计理念。</w:t>
      </w:r>
    </w:p>
    <w:p w14:paraId="54F50722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3. 设计依据</w:t>
      </w:r>
    </w:p>
    <w:p w14:paraId="6DC7D5D5" w14:textId="58A8944F" w:rsidR="00635996" w:rsidRDefault="00635996" w:rsidP="00635996">
      <w:pPr>
        <w:rPr>
          <w:rFonts w:hint="eastAsia"/>
        </w:rPr>
      </w:pPr>
      <w:r>
        <w:rPr>
          <w:rFonts w:hint="eastAsia"/>
        </w:rPr>
        <w:t>《建筑节能与可再生能源利用通用规范》GB55015-2021</w:t>
      </w:r>
    </w:p>
    <w:p w14:paraId="493BD05C" w14:textId="564E6F24" w:rsidR="00635996" w:rsidRDefault="00635996" w:rsidP="00635996">
      <w:pPr>
        <w:rPr>
          <w:rFonts w:hint="eastAsia"/>
        </w:rPr>
      </w:pPr>
      <w:r>
        <w:rPr>
          <w:rFonts w:hint="eastAsia"/>
        </w:rPr>
        <w:t>《民用建筑绿色性能计算标准》JGJ/T 449-2018</w:t>
      </w:r>
    </w:p>
    <w:p w14:paraId="41A475B1" w14:textId="1A0AAD1E" w:rsidR="00635996" w:rsidRDefault="00635996" w:rsidP="00635996">
      <w:pPr>
        <w:rPr>
          <w:rFonts w:hint="eastAsia"/>
        </w:rPr>
      </w:pPr>
      <w:r>
        <w:rPr>
          <w:rFonts w:hint="eastAsia"/>
        </w:rPr>
        <w:t>《光伏发电系统设计规范》GB 50797-2012</w:t>
      </w:r>
    </w:p>
    <w:p w14:paraId="0FB0D8CC" w14:textId="26A02719" w:rsidR="00635996" w:rsidRDefault="00635996" w:rsidP="00635996">
      <w:pPr>
        <w:rPr>
          <w:rFonts w:hint="eastAsia"/>
        </w:rPr>
      </w:pPr>
      <w:r>
        <w:rPr>
          <w:rFonts w:hint="eastAsia"/>
        </w:rPr>
        <w:t>《储能系统设计规范》GB/T 36548-2018</w:t>
      </w:r>
    </w:p>
    <w:p w14:paraId="70708965" w14:textId="6908C3B2" w:rsidR="00635996" w:rsidRDefault="00635996" w:rsidP="00635996">
      <w:pPr>
        <w:rPr>
          <w:rFonts w:hint="eastAsia"/>
        </w:rPr>
      </w:pPr>
      <w:r>
        <w:rPr>
          <w:rFonts w:hint="eastAsia"/>
        </w:rPr>
        <w:t>《智能建筑电气设计规范》JGJ/T 16-2008</w:t>
      </w:r>
    </w:p>
    <w:p w14:paraId="2853C9B3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4. 系统组成</w:t>
      </w:r>
    </w:p>
    <w:p w14:paraId="55EBFEBD" w14:textId="104866CC" w:rsidR="00635996" w:rsidRDefault="00635996" w:rsidP="00635996">
      <w:pPr>
        <w:rPr>
          <w:rFonts w:hint="eastAsia"/>
        </w:rPr>
      </w:pPr>
      <w:r>
        <w:rPr>
          <w:rFonts w:hint="eastAsia"/>
        </w:rPr>
        <w:t>建筑电力交互系统主要由以下三部分组成：</w:t>
      </w:r>
    </w:p>
    <w:p w14:paraId="470EB9F3" w14:textId="0CEF0D00" w:rsidR="00635996" w:rsidRDefault="00635996" w:rsidP="00635996">
      <w:pPr>
        <w:rPr>
          <w:rFonts w:hint="eastAsia"/>
        </w:rPr>
      </w:pPr>
      <w:r>
        <w:rPr>
          <w:rFonts w:hint="eastAsia"/>
        </w:rPr>
        <w:t>光伏发电系统：利用太阳能进行发电，为建筑提供清洁能源。</w:t>
      </w:r>
    </w:p>
    <w:p w14:paraId="7CBD3F5C" w14:textId="49D26A87" w:rsidR="00635996" w:rsidRDefault="00635996" w:rsidP="00635996">
      <w:pPr>
        <w:rPr>
          <w:rFonts w:hint="eastAsia"/>
        </w:rPr>
      </w:pPr>
      <w:r>
        <w:rPr>
          <w:rFonts w:hint="eastAsia"/>
        </w:rPr>
        <w:t>储能系统：储存光伏发电的多余电能，供夜间或阴天使用。</w:t>
      </w:r>
    </w:p>
    <w:p w14:paraId="15D812FF" w14:textId="284D995B" w:rsidR="00635996" w:rsidRDefault="00635996" w:rsidP="00635996">
      <w:pPr>
        <w:rPr>
          <w:rFonts w:hint="eastAsia"/>
        </w:rPr>
      </w:pPr>
      <w:r>
        <w:rPr>
          <w:rFonts w:hint="eastAsia"/>
        </w:rPr>
        <w:t>智能化控制系统：实现电力系统的智能化管理，优化电力分配和使用。</w:t>
      </w:r>
    </w:p>
    <w:p w14:paraId="1D5D83C7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5. 光伏发电系统设计</w:t>
      </w:r>
    </w:p>
    <w:p w14:paraId="27952A2F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5.1 光伏组件选择</w:t>
      </w:r>
    </w:p>
    <w:p w14:paraId="6B5C9EFA" w14:textId="44010981" w:rsidR="00635996" w:rsidRDefault="00635996" w:rsidP="00635996">
      <w:pPr>
        <w:rPr>
          <w:rFonts w:hint="eastAsia"/>
        </w:rPr>
      </w:pPr>
      <w:r>
        <w:rPr>
          <w:rFonts w:hint="eastAsia"/>
        </w:rPr>
        <w:t>光伏组件类型：单晶硅光伏组件</w:t>
      </w:r>
    </w:p>
    <w:p w14:paraId="053AA5A9" w14:textId="76D684B5" w:rsidR="00635996" w:rsidRDefault="00635996" w:rsidP="00635996">
      <w:pPr>
        <w:rPr>
          <w:rFonts w:hint="eastAsia"/>
        </w:rPr>
      </w:pPr>
      <w:r>
        <w:rPr>
          <w:rFonts w:hint="eastAsia"/>
        </w:rPr>
        <w:t>光电转换效率：25%</w:t>
      </w:r>
    </w:p>
    <w:p w14:paraId="1CE4AD06" w14:textId="1EAE14B5" w:rsidR="00635996" w:rsidRDefault="00635996" w:rsidP="00635996">
      <w:pPr>
        <w:rPr>
          <w:rFonts w:hint="eastAsia"/>
        </w:rPr>
      </w:pPr>
      <w:r>
        <w:rPr>
          <w:rFonts w:hint="eastAsia"/>
        </w:rPr>
        <w:lastRenderedPageBreak/>
        <w:t>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效率：75%</w:t>
      </w:r>
    </w:p>
    <w:p w14:paraId="0E2A9981" w14:textId="175D2E76" w:rsidR="00635996" w:rsidRDefault="00635996" w:rsidP="00635996">
      <w:pPr>
        <w:rPr>
          <w:rFonts w:hint="eastAsia"/>
        </w:rPr>
      </w:pPr>
      <w:r>
        <w:rPr>
          <w:rFonts w:hint="eastAsia"/>
        </w:rPr>
        <w:t>光伏电池性能衰减修正系数：0.85</w:t>
      </w:r>
    </w:p>
    <w:p w14:paraId="6F0F12E3" w14:textId="6CCC1C03" w:rsidR="00635996" w:rsidRDefault="00635996" w:rsidP="00635996">
      <w:pPr>
        <w:rPr>
          <w:rFonts w:hint="eastAsia"/>
        </w:rPr>
      </w:pPr>
      <w:proofErr w:type="gramStart"/>
      <w:r>
        <w:rPr>
          <w:rFonts w:hint="eastAsia"/>
        </w:rPr>
        <w:t>光伏板面积</w:t>
      </w:r>
      <w:proofErr w:type="gramEnd"/>
      <w:r>
        <w:rPr>
          <w:rFonts w:hint="eastAsia"/>
        </w:rPr>
        <w:t>：23000㎡</w:t>
      </w:r>
    </w:p>
    <w:p w14:paraId="3054938A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5.2 光伏发电量计算</w:t>
      </w:r>
    </w:p>
    <w:p w14:paraId="7E02B306" w14:textId="6D5B934D" w:rsidR="00635996" w:rsidRDefault="00635996" w:rsidP="00635996">
      <w:pPr>
        <w:rPr>
          <w:rFonts w:hint="eastAsia"/>
        </w:rPr>
      </w:pPr>
      <w:r>
        <w:rPr>
          <w:rFonts w:hint="eastAsia"/>
        </w:rPr>
        <w:t>日照辐照量：13714 kJ/㎡·天</w:t>
      </w:r>
    </w:p>
    <w:p w14:paraId="7C7A445C" w14:textId="3B54AF33" w:rsidR="00635996" w:rsidRDefault="00635996" w:rsidP="00635996">
      <w:pPr>
        <w:rPr>
          <w:rFonts w:hint="eastAsia"/>
        </w:rPr>
      </w:pPr>
      <w:r>
        <w:rPr>
          <w:rFonts w:hint="eastAsia"/>
        </w:rPr>
        <w:t>年运行天数：365</w:t>
      </w:r>
    </w:p>
    <w:p w14:paraId="29621AE0" w14:textId="3AD21976" w:rsidR="00635996" w:rsidRDefault="00635996" w:rsidP="00635996">
      <w:pPr>
        <w:rPr>
          <w:rFonts w:hint="eastAsia"/>
        </w:rPr>
      </w:pPr>
      <w:r>
        <w:rPr>
          <w:rFonts w:hint="eastAsia"/>
        </w:rPr>
        <w:t>全年供电量：5096869 kWh</w:t>
      </w:r>
    </w:p>
    <w:p w14:paraId="33ADDEB7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5.3 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布局</w:t>
      </w:r>
    </w:p>
    <w:p w14:paraId="02321DE0" w14:textId="4D9F4AEC" w:rsidR="00635996" w:rsidRDefault="00635996" w:rsidP="00635996">
      <w:pPr>
        <w:rPr>
          <w:rFonts w:hint="eastAsia"/>
        </w:rPr>
      </w:pPr>
      <w:r>
        <w:rPr>
          <w:rFonts w:hint="eastAsia"/>
        </w:rPr>
        <w:t>安装位置：建筑屋顶及周边空地</w:t>
      </w:r>
    </w:p>
    <w:p w14:paraId="3437DCFC" w14:textId="730A2B1B" w:rsidR="00635996" w:rsidRDefault="00635996" w:rsidP="00635996">
      <w:pPr>
        <w:rPr>
          <w:rFonts w:hint="eastAsia"/>
        </w:rPr>
      </w:pPr>
      <w:r>
        <w:rPr>
          <w:rFonts w:hint="eastAsia"/>
        </w:rPr>
        <w:t>安装角度：根据当地纬度优化安装角度，确保最大日照接收</w:t>
      </w:r>
    </w:p>
    <w:p w14:paraId="5E2ECE00" w14:textId="68248FCF" w:rsidR="00635996" w:rsidRDefault="00635996" w:rsidP="00635996">
      <w:pPr>
        <w:rPr>
          <w:rFonts w:hint="eastAsia"/>
        </w:rPr>
      </w:pPr>
      <w:r>
        <w:rPr>
          <w:rFonts w:hint="eastAsia"/>
        </w:rPr>
        <w:t>维护通道：预留足够的维护通道，便于日常维护和清洁</w:t>
      </w:r>
    </w:p>
    <w:p w14:paraId="44A1CAD0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6. 储能系统设计</w:t>
      </w:r>
    </w:p>
    <w:p w14:paraId="0DEE6E39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6.1 储能设备选择</w:t>
      </w:r>
    </w:p>
    <w:p w14:paraId="243B6BCC" w14:textId="5DADF2B5" w:rsidR="00635996" w:rsidRDefault="00635996" w:rsidP="00635996">
      <w:pPr>
        <w:rPr>
          <w:rFonts w:hint="eastAsia"/>
        </w:rPr>
      </w:pPr>
      <w:r>
        <w:rPr>
          <w:rFonts w:hint="eastAsia"/>
        </w:rPr>
        <w:t>储能类型：</w:t>
      </w:r>
      <w:proofErr w:type="gramStart"/>
      <w:r>
        <w:rPr>
          <w:rFonts w:hint="eastAsia"/>
        </w:rPr>
        <w:t>锂</w:t>
      </w:r>
      <w:proofErr w:type="gramEnd"/>
      <w:r>
        <w:rPr>
          <w:rFonts w:hint="eastAsia"/>
        </w:rPr>
        <w:t>离子电池</w:t>
      </w:r>
    </w:p>
    <w:p w14:paraId="0F1DB95F" w14:textId="7544E2EA" w:rsidR="00635996" w:rsidRDefault="00635996" w:rsidP="00635996">
      <w:pPr>
        <w:rPr>
          <w:rFonts w:hint="eastAsia"/>
        </w:rPr>
      </w:pPr>
      <w:r>
        <w:rPr>
          <w:rFonts w:hint="eastAsia"/>
        </w:rPr>
        <w:t>储能容量：根据建筑用电需求和光伏发电量，设计储能容量为5000 kWh</w:t>
      </w:r>
    </w:p>
    <w:p w14:paraId="49021F5C" w14:textId="6EC2310D" w:rsidR="00635996" w:rsidRDefault="00635996" w:rsidP="00635996">
      <w:pPr>
        <w:rPr>
          <w:rFonts w:hint="eastAsia"/>
        </w:rPr>
      </w:pPr>
      <w:r>
        <w:rPr>
          <w:rFonts w:hint="eastAsia"/>
        </w:rPr>
        <w:t>充放电效率：95%</w:t>
      </w:r>
    </w:p>
    <w:p w14:paraId="6D0D7ACE" w14:textId="2AE0BE47" w:rsidR="00635996" w:rsidRDefault="00635996" w:rsidP="00635996">
      <w:pPr>
        <w:rPr>
          <w:rFonts w:hint="eastAsia"/>
        </w:rPr>
      </w:pPr>
      <w:r>
        <w:rPr>
          <w:rFonts w:hint="eastAsia"/>
        </w:rPr>
        <w:t>寿命周期：10年</w:t>
      </w:r>
    </w:p>
    <w:p w14:paraId="392D219B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6.2 储能系统功能</w:t>
      </w:r>
    </w:p>
    <w:p w14:paraId="23541A1F" w14:textId="0AF07BB1" w:rsidR="00635996" w:rsidRDefault="00635996" w:rsidP="00635996">
      <w:pPr>
        <w:rPr>
          <w:rFonts w:hint="eastAsia"/>
        </w:rPr>
      </w:pPr>
      <w:r>
        <w:rPr>
          <w:rFonts w:hint="eastAsia"/>
        </w:rPr>
        <w:t>电能储存：储存光伏发电的多余电能，供夜间或阴天使用</w:t>
      </w:r>
    </w:p>
    <w:p w14:paraId="4113600D" w14:textId="46C5FD3B" w:rsidR="00635996" w:rsidRDefault="00635996" w:rsidP="00635996">
      <w:pPr>
        <w:rPr>
          <w:rFonts w:hint="eastAsia"/>
        </w:rPr>
      </w:pPr>
      <w:r>
        <w:rPr>
          <w:rFonts w:hint="eastAsia"/>
        </w:rPr>
        <w:t>电网调峰：在电网负荷高峰时放电，减少对电网的压力</w:t>
      </w:r>
    </w:p>
    <w:p w14:paraId="2900550E" w14:textId="3490A8A9" w:rsidR="00635996" w:rsidRDefault="00635996" w:rsidP="00635996">
      <w:pPr>
        <w:rPr>
          <w:rFonts w:hint="eastAsia"/>
        </w:rPr>
      </w:pPr>
      <w:r>
        <w:rPr>
          <w:rFonts w:hint="eastAsia"/>
        </w:rPr>
        <w:t>应急供电：在电网故障时提供应急电力，确保建筑正常运行</w:t>
      </w:r>
    </w:p>
    <w:p w14:paraId="0CCBB702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7. 智能化控制系统设计</w:t>
      </w:r>
    </w:p>
    <w:p w14:paraId="7E386EB0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7.1 系统架构</w:t>
      </w:r>
    </w:p>
    <w:p w14:paraId="22FF990A" w14:textId="2CA32846" w:rsidR="00635996" w:rsidRDefault="00635996" w:rsidP="00635996">
      <w:pPr>
        <w:rPr>
          <w:rFonts w:hint="eastAsia"/>
        </w:rPr>
      </w:pPr>
      <w:r>
        <w:rPr>
          <w:rFonts w:hint="eastAsia"/>
        </w:rPr>
        <w:t>数据采集层：通过传感器实时采集光伏发电、储能系统、建筑用电等数据</w:t>
      </w:r>
    </w:p>
    <w:p w14:paraId="61DCBB6B" w14:textId="0A4CC6D8" w:rsidR="00635996" w:rsidRDefault="00635996" w:rsidP="00635996">
      <w:pPr>
        <w:rPr>
          <w:rFonts w:hint="eastAsia"/>
        </w:rPr>
      </w:pPr>
      <w:r>
        <w:rPr>
          <w:rFonts w:hint="eastAsia"/>
        </w:rPr>
        <w:t>数据处理层：利用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和大数据技术，对采集的数据进行分析和处理</w:t>
      </w:r>
    </w:p>
    <w:p w14:paraId="118CCDE7" w14:textId="3E7515E6" w:rsidR="00635996" w:rsidRDefault="00635996" w:rsidP="00635996">
      <w:pPr>
        <w:rPr>
          <w:rFonts w:hint="eastAsia"/>
        </w:rPr>
      </w:pPr>
      <w:r>
        <w:rPr>
          <w:rFonts w:hint="eastAsia"/>
        </w:rPr>
        <w:t>控制执行层：根据分析结果，自动调节电力分配和使用，优化系统运行</w:t>
      </w:r>
    </w:p>
    <w:p w14:paraId="61C3C97E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7.2 主要功能</w:t>
      </w:r>
    </w:p>
    <w:p w14:paraId="7409107C" w14:textId="2CD5F2B2" w:rsidR="00635996" w:rsidRDefault="00635996" w:rsidP="00635996">
      <w:pPr>
        <w:rPr>
          <w:rFonts w:hint="eastAsia"/>
        </w:rPr>
      </w:pPr>
      <w:r>
        <w:rPr>
          <w:rFonts w:hint="eastAsia"/>
        </w:rPr>
        <w:lastRenderedPageBreak/>
        <w:t>实时监控：实时监控光伏发电、储能系统和建筑用电情况</w:t>
      </w:r>
    </w:p>
    <w:p w14:paraId="5F3115BA" w14:textId="26CC5DD9" w:rsidR="00635996" w:rsidRDefault="00635996" w:rsidP="00635996">
      <w:pPr>
        <w:rPr>
          <w:rFonts w:hint="eastAsia"/>
        </w:rPr>
      </w:pPr>
      <w:r>
        <w:rPr>
          <w:rFonts w:hint="eastAsia"/>
        </w:rPr>
        <w:t>智能调度：根据用电需求和光伏发电情况，智能调度电力分配</w:t>
      </w:r>
    </w:p>
    <w:p w14:paraId="29E3DA42" w14:textId="093916BE" w:rsidR="00635996" w:rsidRDefault="00635996" w:rsidP="00635996">
      <w:pPr>
        <w:rPr>
          <w:rFonts w:hint="eastAsia"/>
        </w:rPr>
      </w:pPr>
      <w:r>
        <w:rPr>
          <w:rFonts w:hint="eastAsia"/>
        </w:rPr>
        <w:t>故障诊断：自动诊断系统故障，及时报警并提示维护</w:t>
      </w:r>
    </w:p>
    <w:p w14:paraId="10B7603E" w14:textId="6E2A2062" w:rsidR="00635996" w:rsidRDefault="00635996" w:rsidP="00635996">
      <w:pPr>
        <w:rPr>
          <w:rFonts w:hint="eastAsia"/>
        </w:rPr>
      </w:pPr>
      <w:r>
        <w:rPr>
          <w:rFonts w:hint="eastAsia"/>
        </w:rPr>
        <w:t>数据分析：分析电力使用数据，提供节能优化建议</w:t>
      </w:r>
    </w:p>
    <w:p w14:paraId="65F3F42D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7.3 用户界面</w:t>
      </w:r>
    </w:p>
    <w:p w14:paraId="109E4A83" w14:textId="612933A1" w:rsidR="00635996" w:rsidRDefault="00635996" w:rsidP="00635996">
      <w:pPr>
        <w:rPr>
          <w:rFonts w:hint="eastAsia"/>
        </w:rPr>
      </w:pPr>
      <w:r>
        <w:rPr>
          <w:rFonts w:hint="eastAsia"/>
        </w:rPr>
        <w:t>可视化界面：提供直观的可视化界面，显示系统运行状态和电力使用情况</w:t>
      </w:r>
    </w:p>
    <w:p w14:paraId="64B791EB" w14:textId="04AE9437" w:rsidR="00635996" w:rsidRDefault="00635996" w:rsidP="00635996">
      <w:pPr>
        <w:rPr>
          <w:rFonts w:hint="eastAsia"/>
        </w:rPr>
      </w:pPr>
      <w:r>
        <w:rPr>
          <w:rFonts w:hint="eastAsia"/>
        </w:rPr>
        <w:t>远程控制：支持远程控制和操作，方便管理人员随时调整系统参数</w:t>
      </w:r>
    </w:p>
    <w:p w14:paraId="7165D74F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8. 系统集成与优化</w:t>
      </w:r>
    </w:p>
    <w:p w14:paraId="6B01E3F6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8.1 系统集成</w:t>
      </w:r>
    </w:p>
    <w:p w14:paraId="2925F687" w14:textId="3878A499" w:rsidR="00635996" w:rsidRDefault="00635996" w:rsidP="00635996">
      <w:pPr>
        <w:rPr>
          <w:rFonts w:hint="eastAsia"/>
        </w:rPr>
      </w:pPr>
      <w:r>
        <w:rPr>
          <w:rFonts w:hint="eastAsia"/>
        </w:rPr>
        <w:t>光伏发电与储能系统集成：通过智能化控制系统，实现光伏发电与储能系统的无缝集成，确保电力的高效利用</w:t>
      </w:r>
    </w:p>
    <w:p w14:paraId="3E54FCC0" w14:textId="074F5847" w:rsidR="00635996" w:rsidRDefault="00635996" w:rsidP="00635996">
      <w:pPr>
        <w:rPr>
          <w:rFonts w:hint="eastAsia"/>
        </w:rPr>
      </w:pPr>
      <w:r>
        <w:rPr>
          <w:rFonts w:hint="eastAsia"/>
        </w:rPr>
        <w:t>建筑用电系统集成：将建筑用电系统与光伏发电、储能系统集成，实现电力的智能分配和优化使用</w:t>
      </w:r>
    </w:p>
    <w:p w14:paraId="5D7116D5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8.2 系统优化</w:t>
      </w:r>
    </w:p>
    <w:p w14:paraId="6756ADB7" w14:textId="09FA5557" w:rsidR="00635996" w:rsidRDefault="00635996" w:rsidP="00635996">
      <w:pPr>
        <w:rPr>
          <w:rFonts w:hint="eastAsia"/>
        </w:rPr>
      </w:pPr>
      <w:r>
        <w:rPr>
          <w:rFonts w:hint="eastAsia"/>
        </w:rPr>
        <w:t>能量管理优化：通过智能化控制系统，优化能量管理，减少电力浪费，提升能源利用效率</w:t>
      </w:r>
    </w:p>
    <w:p w14:paraId="2C999CC4" w14:textId="63A8B143" w:rsidR="00635996" w:rsidRDefault="00635996" w:rsidP="00635996">
      <w:pPr>
        <w:rPr>
          <w:rFonts w:hint="eastAsia"/>
        </w:rPr>
      </w:pPr>
      <w:r>
        <w:rPr>
          <w:rFonts w:hint="eastAsia"/>
        </w:rPr>
        <w:t>系统维护优化：利用智能化控制系统的故障诊断功能，及时发现和处理系统故障，确保系统长期稳定运行</w:t>
      </w:r>
    </w:p>
    <w:p w14:paraId="1C1FCEB8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9. 安全与可靠性设计</w:t>
      </w:r>
    </w:p>
    <w:p w14:paraId="0B4A2637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9.1 安全设计</w:t>
      </w:r>
    </w:p>
    <w:p w14:paraId="0169ECD4" w14:textId="59A53C31" w:rsidR="00635996" w:rsidRDefault="00635996" w:rsidP="00635996">
      <w:pPr>
        <w:rPr>
          <w:rFonts w:hint="eastAsia"/>
        </w:rPr>
      </w:pPr>
      <w:r>
        <w:rPr>
          <w:rFonts w:hint="eastAsia"/>
        </w:rPr>
        <w:t>电气安全：采用符合国家标准的电气设备，确保系统电气安全</w:t>
      </w:r>
    </w:p>
    <w:p w14:paraId="77697859" w14:textId="3303105F" w:rsidR="00635996" w:rsidRDefault="00635996" w:rsidP="00635996">
      <w:pPr>
        <w:rPr>
          <w:rFonts w:hint="eastAsia"/>
        </w:rPr>
      </w:pPr>
      <w:r>
        <w:rPr>
          <w:rFonts w:hint="eastAsia"/>
        </w:rPr>
        <w:t>防火防爆：储能系统采用防火防爆设计，确保系统运行安全</w:t>
      </w:r>
    </w:p>
    <w:p w14:paraId="04174CEF" w14:textId="1797EDEC" w:rsidR="00635996" w:rsidRDefault="00635996" w:rsidP="00635996">
      <w:pPr>
        <w:rPr>
          <w:rFonts w:hint="eastAsia"/>
        </w:rPr>
      </w:pPr>
      <w:r>
        <w:rPr>
          <w:rFonts w:hint="eastAsia"/>
        </w:rPr>
        <w:t>应急措施：设计应急供电方案，确保在系统故障</w:t>
      </w:r>
      <w:proofErr w:type="gramStart"/>
      <w:r>
        <w:rPr>
          <w:rFonts w:hint="eastAsia"/>
        </w:rPr>
        <w:t>时建筑</w:t>
      </w:r>
      <w:proofErr w:type="gramEnd"/>
      <w:r>
        <w:rPr>
          <w:rFonts w:hint="eastAsia"/>
        </w:rPr>
        <w:t>电力供应不中断</w:t>
      </w:r>
    </w:p>
    <w:p w14:paraId="0CEF2121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9.2 可靠性设计</w:t>
      </w:r>
    </w:p>
    <w:p w14:paraId="5FE74F20" w14:textId="3DAAB3E0" w:rsidR="00635996" w:rsidRPr="00635996" w:rsidRDefault="00635996" w:rsidP="00635996">
      <w:pPr>
        <w:rPr>
          <w:rFonts w:hint="eastAsia"/>
        </w:rPr>
      </w:pPr>
      <w:r>
        <w:rPr>
          <w:rFonts w:hint="eastAsia"/>
        </w:rPr>
        <w:t>设备可靠性：选用高可靠性的光伏组件和储能设备，确保系统长期稳定运行</w:t>
      </w:r>
    </w:p>
    <w:p w14:paraId="1695E99F" w14:textId="58C376A2" w:rsidR="00635996" w:rsidRDefault="00635996" w:rsidP="00635996">
      <w:pPr>
        <w:rPr>
          <w:rFonts w:hint="eastAsia"/>
        </w:rPr>
      </w:pPr>
      <w:r>
        <w:rPr>
          <w:rFonts w:hint="eastAsia"/>
        </w:rPr>
        <w:t>系统冗余：设计系统冗余，确保在部分设备故障时系统仍能正常运行</w:t>
      </w:r>
    </w:p>
    <w:p w14:paraId="27510177" w14:textId="5DAB1205" w:rsidR="00635996" w:rsidRDefault="00635996" w:rsidP="00635996">
      <w:pPr>
        <w:rPr>
          <w:rFonts w:hint="eastAsia"/>
        </w:rPr>
      </w:pPr>
      <w:r>
        <w:rPr>
          <w:rFonts w:hint="eastAsia"/>
        </w:rPr>
        <w:t>定期维护：制定定期维护计划，确保系统各设备处于良好状态</w:t>
      </w:r>
    </w:p>
    <w:p w14:paraId="69B204E0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10. 经济性分析</w:t>
      </w:r>
    </w:p>
    <w:p w14:paraId="6D71ECA0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lastRenderedPageBreak/>
        <w:t>10.1 初始投资</w:t>
      </w:r>
    </w:p>
    <w:p w14:paraId="0E4D7490" w14:textId="06DF3C9C" w:rsidR="00635996" w:rsidRDefault="00635996" w:rsidP="00635996">
      <w:pPr>
        <w:rPr>
          <w:rFonts w:hint="eastAsia"/>
        </w:rPr>
      </w:pPr>
      <w:r>
        <w:rPr>
          <w:rFonts w:hint="eastAsia"/>
        </w:rPr>
        <w:t>光伏发电系统：约500万元</w:t>
      </w:r>
    </w:p>
    <w:p w14:paraId="0637AC8B" w14:textId="3D24EAA3" w:rsidR="00635996" w:rsidRDefault="00635996" w:rsidP="00635996">
      <w:pPr>
        <w:rPr>
          <w:rFonts w:hint="eastAsia"/>
        </w:rPr>
      </w:pPr>
      <w:r>
        <w:rPr>
          <w:rFonts w:hint="eastAsia"/>
        </w:rPr>
        <w:t>储能系统：约300万元</w:t>
      </w:r>
    </w:p>
    <w:p w14:paraId="4304B7A2" w14:textId="4C4A515F" w:rsidR="00635996" w:rsidRDefault="00635996" w:rsidP="00635996">
      <w:pPr>
        <w:rPr>
          <w:rFonts w:hint="eastAsia"/>
        </w:rPr>
      </w:pPr>
      <w:r>
        <w:rPr>
          <w:rFonts w:hint="eastAsia"/>
        </w:rPr>
        <w:t>智能化控制系统：约100万元</w:t>
      </w:r>
    </w:p>
    <w:p w14:paraId="1E26FBFB" w14:textId="5A208167" w:rsidR="00635996" w:rsidRDefault="00635996" w:rsidP="00635996">
      <w:pPr>
        <w:rPr>
          <w:rFonts w:hint="eastAsia"/>
        </w:rPr>
      </w:pPr>
      <w:r>
        <w:rPr>
          <w:rFonts w:hint="eastAsia"/>
        </w:rPr>
        <w:t>总计：约900万元</w:t>
      </w:r>
    </w:p>
    <w:p w14:paraId="589DA08D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10.2 运行成本</w:t>
      </w:r>
    </w:p>
    <w:p w14:paraId="57942391" w14:textId="29545F62" w:rsidR="00635996" w:rsidRDefault="00635996" w:rsidP="00635996">
      <w:pPr>
        <w:rPr>
          <w:rFonts w:hint="eastAsia"/>
        </w:rPr>
      </w:pPr>
      <w:r>
        <w:rPr>
          <w:rFonts w:hint="eastAsia"/>
        </w:rPr>
        <w:t>维护费用：每年约50万</w:t>
      </w:r>
    </w:p>
    <w:p w14:paraId="56B7D9A9" w14:textId="222ED928" w:rsidR="00635996" w:rsidRDefault="00635996" w:rsidP="00635996">
      <w:pPr>
        <w:rPr>
          <w:rFonts w:hint="eastAsia"/>
        </w:rPr>
      </w:pPr>
      <w:r>
        <w:rPr>
          <w:rFonts w:hint="eastAsia"/>
        </w:rPr>
        <w:t>电费节省：每年约200万元</w:t>
      </w:r>
    </w:p>
    <w:p w14:paraId="5A50538E" w14:textId="3E8C29DD" w:rsidR="00635996" w:rsidRDefault="00635996" w:rsidP="00635996">
      <w:pPr>
        <w:rPr>
          <w:rFonts w:hint="eastAsia"/>
        </w:rPr>
      </w:pPr>
      <w:r>
        <w:rPr>
          <w:rFonts w:hint="eastAsia"/>
        </w:rPr>
        <w:t>投资回收期：约5年</w:t>
      </w:r>
    </w:p>
    <w:p w14:paraId="56A25683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11. 结论</w:t>
      </w:r>
    </w:p>
    <w:p w14:paraId="50C0A6E6" w14:textId="7A4D8D26" w:rsidR="00635996" w:rsidRDefault="00635996" w:rsidP="00635996">
      <w:pPr>
        <w:rPr>
          <w:rFonts w:hint="eastAsia"/>
        </w:rPr>
      </w:pPr>
      <w:r>
        <w:rPr>
          <w:rFonts w:hint="eastAsia"/>
        </w:rPr>
        <w:t>通过光伏发电、储能系统和智能化控制系统的集成设计，本项目的电力交互系统能够实现建筑电力的自给自足和高效管理，减少对传统电网的依赖，提升能源利用效率，符合绿色建筑的设计理念。系统设计合理，经济性良好，具有较高的安全性和可靠性。</w:t>
      </w:r>
    </w:p>
    <w:p w14:paraId="09CFB3DA" w14:textId="77777777" w:rsidR="00635996" w:rsidRDefault="00635996" w:rsidP="00635996">
      <w:pPr>
        <w:rPr>
          <w:rFonts w:hint="eastAsia"/>
        </w:rPr>
      </w:pPr>
      <w:r>
        <w:rPr>
          <w:rFonts w:hint="eastAsia"/>
        </w:rPr>
        <w:t>12. 建议</w:t>
      </w:r>
    </w:p>
    <w:p w14:paraId="50F83053" w14:textId="0C2CDECC" w:rsidR="00635996" w:rsidRDefault="00635996" w:rsidP="00635996">
      <w:pPr>
        <w:rPr>
          <w:rFonts w:hint="eastAsia"/>
        </w:rPr>
      </w:pPr>
      <w:r>
        <w:rPr>
          <w:rFonts w:hint="eastAsia"/>
        </w:rPr>
        <w:t>定期维护：定期检查光伏组件、储能设备和智能化控制系统，确保系统长期稳定运行。</w:t>
      </w:r>
    </w:p>
    <w:p w14:paraId="549CCD47" w14:textId="306BF27B" w:rsidR="00635996" w:rsidRDefault="00635996" w:rsidP="00635996">
      <w:pPr>
        <w:rPr>
          <w:rFonts w:hint="eastAsia"/>
        </w:rPr>
      </w:pPr>
      <w:r>
        <w:rPr>
          <w:rFonts w:hint="eastAsia"/>
        </w:rPr>
        <w:t>优化控制策略：根据实际使用情况，进一步优化智能化控制策略，提升系统运行效率。</w:t>
      </w:r>
    </w:p>
    <w:p w14:paraId="1429A4FE" w14:textId="1E7BF223" w:rsidR="00635996" w:rsidRDefault="00635996" w:rsidP="00635996">
      <w:r>
        <w:rPr>
          <w:rFonts w:hint="eastAsia"/>
        </w:rPr>
        <w:t>扩展应用：在条件允许的情况下，考虑扩展光伏发电和储能系统的规模，进一步提升建筑的能源自给能力。</w:t>
      </w:r>
    </w:p>
    <w:sectPr w:rsidR="0063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96"/>
    <w:rsid w:val="00635996"/>
    <w:rsid w:val="00E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B747"/>
  <w15:chartTrackingRefBased/>
  <w15:docId w15:val="{17C8C63C-B605-41C5-8DE7-0671AFF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9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9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99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9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9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99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9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9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9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5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2025-03-16T08:54:00Z</dcterms:created>
  <dcterms:modified xsi:type="dcterms:W3CDTF">2025-03-16T08:55:00Z</dcterms:modified>
</cp:coreProperties>
</file>