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0954" w14:textId="2599427F" w:rsidR="001F7084" w:rsidRDefault="001F7084" w:rsidP="001F7084">
      <w:pPr>
        <w:rPr>
          <w:rFonts w:hint="eastAsia"/>
        </w:rPr>
      </w:pPr>
      <w:r>
        <w:rPr>
          <w:rFonts w:hint="eastAsia"/>
        </w:rPr>
        <w:t>一、立体分流（垂直分层）</w:t>
      </w:r>
    </w:p>
    <w:p w14:paraId="4C1AB1C2" w14:textId="77777777" w:rsidR="001F7084" w:rsidRDefault="001F7084" w:rsidP="001F7084">
      <w:pPr>
        <w:rPr>
          <w:rFonts w:hint="eastAsia"/>
        </w:rPr>
      </w:pPr>
      <w:r>
        <w:rPr>
          <w:rFonts w:hint="eastAsia"/>
        </w:rPr>
        <w:t>通过不同高程的空间划分实现人车分离：</w:t>
      </w:r>
    </w:p>
    <w:p w14:paraId="37223BF0" w14:textId="4D41B165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1. 地下层分流  </w:t>
      </w:r>
    </w:p>
    <w:p w14:paraId="37624592" w14:textId="00094106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车辆通行与停放（地下车库）完全下沉，地面层作为纯步行区域，常用于商业综合体或高密度住宅区。</w:t>
      </w:r>
    </w:p>
    <w:p w14:paraId="5013D4A5" w14:textId="22B4756B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入口坡道设计于建筑外围，避免与地面行人交叉。</w:t>
      </w:r>
    </w:p>
    <w:p w14:paraId="23D19948" w14:textId="3B6D6FB3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2. 空中连廊系统  </w:t>
      </w:r>
    </w:p>
    <w:p w14:paraId="3AF222BE" w14:textId="0BC13286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在高层建筑群间架设人行天桥或连廊，行人通过空中层通行，地面层保留给车辆。</w:t>
      </w:r>
    </w:p>
    <w:p w14:paraId="762BA6B7" w14:textId="0DBBFCCC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典型案例：香港中环的空中步行网络、重庆来福士广场连廊。</w:t>
      </w:r>
    </w:p>
    <w:p w14:paraId="03A7B691" w14:textId="06CF852A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3. 下沉式广场  </w:t>
      </w:r>
    </w:p>
    <w:p w14:paraId="5413845C" w14:textId="62344ED5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车辆在地面层通行，行人通过下沉广场进入建筑地下商业或交通枢纽（如地铁站）。</w:t>
      </w:r>
    </w:p>
    <w:p w14:paraId="0BC9934B" w14:textId="77777777" w:rsidR="001F7084" w:rsidRDefault="001F7084" w:rsidP="001F7084">
      <w:pPr>
        <w:rPr>
          <w:rFonts w:hint="eastAsia"/>
        </w:rPr>
      </w:pPr>
    </w:p>
    <w:p w14:paraId="4131DB46" w14:textId="77777777" w:rsidR="001F7084" w:rsidRDefault="001F7084" w:rsidP="001F7084">
      <w:pPr>
        <w:rPr>
          <w:rFonts w:hint="eastAsia"/>
        </w:rPr>
      </w:pPr>
    </w:p>
    <w:p w14:paraId="30B5ED2A" w14:textId="060A6186" w:rsidR="001F7084" w:rsidRDefault="001F7084" w:rsidP="001F7084">
      <w:pPr>
        <w:rPr>
          <w:rFonts w:hint="eastAsia"/>
        </w:rPr>
      </w:pPr>
      <w:r>
        <w:rPr>
          <w:rFonts w:hint="eastAsia"/>
        </w:rPr>
        <w:t>二、平面分流（水平分区）</w:t>
      </w:r>
    </w:p>
    <w:p w14:paraId="4E582AD7" w14:textId="77777777" w:rsidR="001F7084" w:rsidRDefault="001F7084" w:rsidP="001F7084">
      <w:pPr>
        <w:rPr>
          <w:rFonts w:hint="eastAsia"/>
        </w:rPr>
      </w:pPr>
      <w:r>
        <w:rPr>
          <w:rFonts w:hint="eastAsia"/>
        </w:rPr>
        <w:t>通过场地布局和路径规划减少人车交叉：</w:t>
      </w:r>
    </w:p>
    <w:p w14:paraId="277057FE" w14:textId="36C39E09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1. **独立步行区  </w:t>
      </w:r>
    </w:p>
    <w:p w14:paraId="1BEC759B" w14:textId="1ED9597B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核心区域（如社区中心、商业街）设为纯步行区，车辆绕行外围道路。</w:t>
      </w:r>
    </w:p>
    <w:p w14:paraId="596875FA" w14:textId="0EF0E64E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结合绿化带、护栏或地面铺装差异明确边界。</w:t>
      </w:r>
    </w:p>
    <w:p w14:paraId="1782DA47" w14:textId="6A7750AE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2. 单向环路设计  </w:t>
      </w:r>
    </w:p>
    <w:p w14:paraId="11FCA332" w14:textId="7E5F0896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车辆沿场地外围单向循环，内部形成步行优先的“慢行区”，减少车辆穿行。</w:t>
      </w:r>
    </w:p>
    <w:p w14:paraId="240D80FE" w14:textId="42A96360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3. 隐形车行道  </w:t>
      </w:r>
    </w:p>
    <w:p w14:paraId="351A6338" w14:textId="2B97B26C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车行道采用隐形设计（如透水铺装、与绿化融合），弱化车辆主导感，同时控制车速（如限速15km/h）。</w:t>
      </w:r>
    </w:p>
    <w:p w14:paraId="25122384" w14:textId="77777777" w:rsidR="001F7084" w:rsidRDefault="001F7084" w:rsidP="001F7084">
      <w:pPr>
        <w:rPr>
          <w:rFonts w:hint="eastAsia"/>
        </w:rPr>
      </w:pPr>
    </w:p>
    <w:p w14:paraId="43E9356D" w14:textId="5662E929" w:rsidR="001F7084" w:rsidRDefault="001F7084" w:rsidP="001F7084">
      <w:pPr>
        <w:rPr>
          <w:rFonts w:hint="eastAsia"/>
        </w:rPr>
      </w:pPr>
      <w:r>
        <w:rPr>
          <w:rFonts w:hint="eastAsia"/>
        </w:rPr>
        <w:t>三、交通组织优化</w:t>
      </w:r>
    </w:p>
    <w:p w14:paraId="64B37275" w14:textId="26F4D811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1. 分级道路系统  </w:t>
      </w:r>
    </w:p>
    <w:p w14:paraId="533AE6DE" w14:textId="5A4A8FA6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主路供车辆通行，次级道路限制车速或设为混合道路，宅间路设为步行优先。</w:t>
      </w:r>
    </w:p>
    <w:p w14:paraId="15B7AFDD" w14:textId="3A62526B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2. 入口分流设计  </w:t>
      </w:r>
    </w:p>
    <w:p w14:paraId="42E26343" w14:textId="6900AF1B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车辆入口与行人入口分开设置，如小区主入口设车行闸机，侧边设人行刷卡通道。</w:t>
      </w:r>
    </w:p>
    <w:p w14:paraId="0206E11A" w14:textId="2BB619AC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3. 非机动车专用道  </w:t>
      </w:r>
    </w:p>
    <w:p w14:paraId="5CF65B2A" w14:textId="694D162E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设置独立自行车道或电动滑板车道，与机动车道通过物理隔离（如绿化带、护栏）分隔。</w:t>
      </w:r>
    </w:p>
    <w:p w14:paraId="65F1AFD9" w14:textId="77777777" w:rsidR="001F7084" w:rsidRDefault="001F7084" w:rsidP="001F7084">
      <w:pPr>
        <w:rPr>
          <w:rFonts w:hint="eastAsia"/>
        </w:rPr>
      </w:pPr>
    </w:p>
    <w:p w14:paraId="03F40861" w14:textId="59BAAB5E" w:rsidR="001F7084" w:rsidRDefault="001F7084" w:rsidP="001F7084">
      <w:pPr>
        <w:rPr>
          <w:rFonts w:hint="eastAsia"/>
        </w:rPr>
      </w:pPr>
      <w:r>
        <w:rPr>
          <w:rFonts w:hint="eastAsia"/>
        </w:rPr>
        <w:t>四、智能化管理</w:t>
      </w:r>
    </w:p>
    <w:p w14:paraId="43F21DF8" w14:textId="021D6A05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1. 车牌识别与权限控制  </w:t>
      </w:r>
    </w:p>
    <w:p w14:paraId="3A749DCB" w14:textId="031D6F66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车辆进入地下车库后，地面区域通过道</w:t>
      </w:r>
      <w:proofErr w:type="gramStart"/>
      <w:r>
        <w:rPr>
          <w:rFonts w:hint="eastAsia"/>
        </w:rPr>
        <w:t>闸系统</w:t>
      </w:r>
      <w:proofErr w:type="gramEnd"/>
      <w:r>
        <w:rPr>
          <w:rFonts w:hint="eastAsia"/>
        </w:rPr>
        <w:t>禁止无关车辆驶入。</w:t>
      </w:r>
    </w:p>
    <w:p w14:paraId="26D64166" w14:textId="62E8837B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2. 实时监控与预警  </w:t>
      </w:r>
    </w:p>
    <w:p w14:paraId="0497B8EE" w14:textId="14B1C69F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在交叉口安装AI摄像头，监测人车冲突并触发警示（如灯光、语音提示）。</w:t>
      </w:r>
    </w:p>
    <w:p w14:paraId="4B9E31E4" w14:textId="2D399264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3. 共享出行接驳点  </w:t>
      </w:r>
    </w:p>
    <w:p w14:paraId="0EECD0D9" w14:textId="39AEF464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在步行区外围</w:t>
      </w:r>
      <w:proofErr w:type="gramStart"/>
      <w:r>
        <w:rPr>
          <w:rFonts w:hint="eastAsia"/>
        </w:rPr>
        <w:t>设置网约车</w:t>
      </w:r>
      <w:proofErr w:type="gramEnd"/>
      <w:r>
        <w:rPr>
          <w:rFonts w:hint="eastAsia"/>
        </w:rPr>
        <w:t>/共享单车停放点，减少内部车辆穿行需求。</w:t>
      </w:r>
    </w:p>
    <w:p w14:paraId="544479B5" w14:textId="77777777" w:rsidR="001F7084" w:rsidRDefault="001F7084" w:rsidP="001F7084">
      <w:pPr>
        <w:rPr>
          <w:rFonts w:hint="eastAsia"/>
        </w:rPr>
      </w:pPr>
    </w:p>
    <w:p w14:paraId="61FE0751" w14:textId="70146E3C" w:rsidR="001F7084" w:rsidRDefault="001F7084" w:rsidP="001F7084">
      <w:pPr>
        <w:rPr>
          <w:rFonts w:hint="eastAsia"/>
        </w:rPr>
      </w:pPr>
      <w:r>
        <w:rPr>
          <w:rFonts w:hint="eastAsia"/>
        </w:rPr>
        <w:t>五、环境融合设计</w:t>
      </w:r>
    </w:p>
    <w:p w14:paraId="696BA436" w14:textId="7620AAC9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1. 绿化隔离带  </w:t>
      </w:r>
    </w:p>
    <w:p w14:paraId="61879A22" w14:textId="5AD5D773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利用灌木、花坛或地形高差形成自然屏障，既分隔人车又美化环境。</w:t>
      </w:r>
    </w:p>
    <w:p w14:paraId="2A31077C" w14:textId="39E7CC93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2. 街道家具引导  </w:t>
      </w:r>
    </w:p>
    <w:p w14:paraId="35F8E090" w14:textId="58B74718" w:rsidR="001F7084" w:rsidRDefault="001F7084" w:rsidP="001F7084">
      <w:pPr>
        <w:rPr>
          <w:rFonts w:hint="eastAsia"/>
        </w:rPr>
      </w:pPr>
      <w:r>
        <w:rPr>
          <w:rFonts w:hint="eastAsia"/>
        </w:rPr>
        <w:lastRenderedPageBreak/>
        <w:t xml:space="preserve">    通过座椅、雕塑或景观节点的布局，隐性引导行人路径，避免进入车行区域。</w:t>
      </w:r>
    </w:p>
    <w:p w14:paraId="27CBB6DA" w14:textId="2B0C056F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3. 夜间照明区分  </w:t>
      </w:r>
    </w:p>
    <w:p w14:paraId="4D32880F" w14:textId="0A2F4847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车行道使用高亮度照明，人行道采用柔和的氛围灯光，强化空间属性差异。</w:t>
      </w:r>
    </w:p>
    <w:p w14:paraId="10A3A9C9" w14:textId="77777777" w:rsidR="001F7084" w:rsidRDefault="001F7084" w:rsidP="001F7084">
      <w:pPr>
        <w:rPr>
          <w:rFonts w:hint="eastAsia"/>
        </w:rPr>
      </w:pPr>
    </w:p>
    <w:p w14:paraId="71B52B34" w14:textId="6F03ACCD" w:rsidR="001F7084" w:rsidRDefault="001F7084" w:rsidP="001F7084">
      <w:pPr>
        <w:rPr>
          <w:rFonts w:hint="eastAsia"/>
        </w:rPr>
      </w:pPr>
      <w:r>
        <w:rPr>
          <w:rFonts w:hint="eastAsia"/>
        </w:rPr>
        <w:t>六、特殊场景应对</w:t>
      </w:r>
    </w:p>
    <w:p w14:paraId="4E476A04" w14:textId="5224F624" w:rsidR="001F7084" w:rsidRDefault="001F7084" w:rsidP="001F7084">
      <w:pPr>
        <w:rPr>
          <w:rFonts w:hint="eastAsia"/>
        </w:rPr>
      </w:pPr>
      <w:r>
        <w:rPr>
          <w:rFonts w:hint="eastAsia"/>
        </w:rPr>
        <w:t>1. 应急通道预留</w:t>
      </w:r>
    </w:p>
    <w:p w14:paraId="24BB0CAC" w14:textId="52F47620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消防、救护车辆可通过智能地桩（平时隐藏，紧急时自动下降）进入步行区。</w:t>
      </w:r>
    </w:p>
    <w:p w14:paraId="36E1E792" w14:textId="66AC3DA4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2. 无障碍设计  </w:t>
      </w:r>
    </w:p>
    <w:p w14:paraId="137D91A7" w14:textId="07649B85" w:rsidR="001F7084" w:rsidRDefault="001F7084" w:rsidP="001F7084">
      <w:pPr>
        <w:rPr>
          <w:rFonts w:hint="eastAsia"/>
        </w:rPr>
      </w:pPr>
      <w:r>
        <w:rPr>
          <w:rFonts w:hint="eastAsia"/>
        </w:rPr>
        <w:t xml:space="preserve">    人行区域设置盲道、坡道，并与车行区域通过触觉警示砖衔接。</w:t>
      </w:r>
    </w:p>
    <w:p w14:paraId="53495D54" w14:textId="77777777" w:rsidR="001F7084" w:rsidRDefault="001F7084" w:rsidP="001F7084">
      <w:pPr>
        <w:rPr>
          <w:rFonts w:hint="eastAsia"/>
        </w:rPr>
      </w:pPr>
    </w:p>
    <w:p w14:paraId="49D5EC3C" w14:textId="2E84E93C" w:rsidR="00132E55" w:rsidRDefault="00132E55" w:rsidP="001F7084">
      <w:pPr>
        <w:rPr>
          <w:rFonts w:hint="eastAsia"/>
        </w:rPr>
      </w:pPr>
    </w:p>
    <w:sectPr w:rsidR="00132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84"/>
    <w:rsid w:val="00132E55"/>
    <w:rsid w:val="001F7084"/>
    <w:rsid w:val="002F6D65"/>
    <w:rsid w:val="005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8F61"/>
  <w15:chartTrackingRefBased/>
  <w15:docId w15:val="{58866AF1-E08B-48E8-9A4E-DE5454DC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08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0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0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0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08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7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0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0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0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2025-03-13T14:45:00Z</dcterms:created>
  <dcterms:modified xsi:type="dcterms:W3CDTF">2025-03-13T14:53:00Z</dcterms:modified>
</cp:coreProperties>
</file>