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157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713"/>
        <w:gridCol w:w="4800"/>
        <w:gridCol w:w="685"/>
        <w:gridCol w:w="686"/>
        <w:gridCol w:w="1588"/>
      </w:tblGrid>
      <w:tr w14:paraId="77BCB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Header/>
        </w:trPr>
        <w:tc>
          <w:tcPr>
            <w:tcW w:w="685" w:type="dxa"/>
            <w:tcBorders>
              <w:top w:val="nil"/>
              <w:bottom w:val="single" w:color="auto" w:sz="12" w:space="0"/>
            </w:tcBorders>
            <w:vAlign w:val="center"/>
          </w:tcPr>
          <w:p w14:paraId="704BBE2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1713" w:type="dxa"/>
            <w:tcBorders>
              <w:top w:val="nil"/>
              <w:bottom w:val="single" w:color="auto" w:sz="12" w:space="0"/>
            </w:tcBorders>
            <w:vAlign w:val="center"/>
          </w:tcPr>
          <w:p w14:paraId="7F70277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设备位号</w:t>
            </w:r>
          </w:p>
        </w:tc>
        <w:tc>
          <w:tcPr>
            <w:tcW w:w="4800" w:type="dxa"/>
            <w:tcBorders>
              <w:top w:val="nil"/>
              <w:bottom w:val="single" w:color="auto" w:sz="12" w:space="0"/>
            </w:tcBorders>
            <w:vAlign w:val="center"/>
          </w:tcPr>
          <w:p w14:paraId="4BF8913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名称及规格</w:t>
            </w:r>
          </w:p>
        </w:tc>
        <w:tc>
          <w:tcPr>
            <w:tcW w:w="685" w:type="dxa"/>
            <w:tcBorders>
              <w:top w:val="nil"/>
              <w:bottom w:val="single" w:color="auto" w:sz="12" w:space="0"/>
            </w:tcBorders>
            <w:vAlign w:val="center"/>
          </w:tcPr>
          <w:p w14:paraId="62F2EAA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单位</w:t>
            </w:r>
          </w:p>
        </w:tc>
        <w:tc>
          <w:tcPr>
            <w:tcW w:w="686" w:type="dxa"/>
            <w:tcBorders>
              <w:top w:val="nil"/>
              <w:bottom w:val="single" w:color="auto" w:sz="12" w:space="0"/>
            </w:tcBorders>
            <w:vAlign w:val="center"/>
          </w:tcPr>
          <w:p w14:paraId="54C85E2B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数量</w:t>
            </w:r>
          </w:p>
        </w:tc>
        <w:tc>
          <w:tcPr>
            <w:tcW w:w="1588" w:type="dxa"/>
            <w:tcBorders>
              <w:top w:val="nil"/>
              <w:bottom w:val="single" w:color="auto" w:sz="12" w:space="0"/>
            </w:tcBorders>
            <w:vAlign w:val="center"/>
          </w:tcPr>
          <w:p w14:paraId="30D2E5F9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w w:val="9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w w:val="90"/>
                <w:kern w:val="0"/>
                <w:szCs w:val="21"/>
              </w:rPr>
              <w:t>备注</w:t>
            </w:r>
          </w:p>
          <w:p w14:paraId="35904F30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w w:val="90"/>
                <w:kern w:val="0"/>
                <w:szCs w:val="21"/>
              </w:rPr>
              <w:t>（或数据表号）</w:t>
            </w:r>
          </w:p>
        </w:tc>
      </w:tr>
      <w:tr w14:paraId="6734F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0157" w:type="dxa"/>
            <w:gridSpan w:val="6"/>
            <w:tcBorders>
              <w:top w:val="single" w:color="auto" w:sz="12" w:space="0"/>
              <w:bottom w:val="single" w:color="auto" w:sz="2" w:space="0"/>
            </w:tcBorders>
            <w:vAlign w:val="bottom"/>
          </w:tcPr>
          <w:p w14:paraId="16C61B17">
            <w:pPr>
              <w:adjustRightInd w:val="0"/>
              <w:snapToGrid w:val="0"/>
              <w:jc w:val="left"/>
              <w:rPr>
                <w:rFonts w:hint="default" w:eastAsia="宋体"/>
                <w:snapToGrid w:val="0"/>
                <w:w w:val="8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w w:val="80"/>
                <w:szCs w:val="21"/>
                <w:lang w:val="en-US" w:eastAsia="zh-CN"/>
              </w:rPr>
              <w:t>工艺橇外设备</w:t>
            </w:r>
          </w:p>
        </w:tc>
      </w:tr>
      <w:tr w14:paraId="74B3A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1E1E38E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2C59D03">
            <w:pPr>
              <w:ind w:left="57" w:leftChars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1927CE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电动执行机构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6355F55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D8B477"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6E38D78">
            <w:pPr>
              <w:adjustRightInd w:val="0"/>
              <w:snapToGrid w:val="0"/>
              <w:jc w:val="center"/>
              <w:rPr>
                <w:snapToGrid w:val="0"/>
                <w:w w:val="80"/>
                <w:szCs w:val="21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</w:rPr>
              <w:t>DDS-0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200IN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</w:rPr>
              <w:t>01-0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</w:tr>
      <w:tr w14:paraId="3FB63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026DEA15">
            <w:pPr>
              <w:jc w:val="center"/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315502C7">
            <w:pPr>
              <w:ind w:left="57" w:leftChars="0"/>
              <w:jc w:val="center"/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47BB80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类型：开关型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9A228C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587BDC"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63565FF">
            <w:pPr>
              <w:adjustRightInd w:val="0"/>
              <w:snapToGrid w:val="0"/>
              <w:jc w:val="center"/>
              <w:rPr>
                <w:snapToGrid w:val="0"/>
                <w:w w:val="80"/>
                <w:szCs w:val="21"/>
              </w:rPr>
            </w:pPr>
          </w:p>
        </w:tc>
      </w:tr>
      <w:tr w14:paraId="4B34F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72A36669">
            <w:pPr>
              <w:jc w:val="center"/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1D2987A8">
            <w:pPr>
              <w:ind w:left="57" w:leftChars="0"/>
              <w:jc w:val="center"/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18128BE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防爆/防护等级：Exd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IIBT4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Gc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 IP68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15AD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9E20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CD153BB">
            <w:pPr>
              <w:adjustRightInd w:val="0"/>
              <w:snapToGrid w:val="0"/>
              <w:jc w:val="center"/>
              <w:rPr>
                <w:snapToGrid w:val="0"/>
                <w:w w:val="80"/>
                <w:szCs w:val="21"/>
              </w:rPr>
            </w:pPr>
          </w:p>
        </w:tc>
      </w:tr>
      <w:tr w14:paraId="11692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5A4F51B">
            <w:pPr>
              <w:jc w:val="center"/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51E2631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F885BD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供电电源：380VAC，50Hz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DDAD602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8B1B38A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18B2AD6">
            <w:pPr>
              <w:adjustRightInd w:val="0"/>
              <w:snapToGrid w:val="0"/>
              <w:jc w:val="center"/>
              <w:rPr>
                <w:snapToGrid w:val="0"/>
                <w:w w:val="80"/>
                <w:szCs w:val="21"/>
              </w:rPr>
            </w:pPr>
          </w:p>
        </w:tc>
      </w:tr>
      <w:tr w14:paraId="6F61A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0170597">
            <w:pPr>
              <w:jc w:val="center"/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512275E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AFF549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电气接口：1〞NPT（F）×2 ，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6FF9FB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22C8633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CA56ED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32BB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F26458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991023E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3AC2B598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1-1/2〞NPT（F）×1 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78D15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01E66A9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F955FC8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w w:val="66"/>
                <w:kern w:val="0"/>
                <w:szCs w:val="21"/>
              </w:rPr>
            </w:pPr>
          </w:p>
        </w:tc>
      </w:tr>
      <w:tr w14:paraId="69FD3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70F562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6E28A79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03FF5909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压力等级：Class300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5D9FB5E">
            <w:pPr>
              <w:adjustRightInd w:val="0"/>
              <w:snapToGrid w:val="0"/>
              <w:jc w:val="center"/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BBC378E">
            <w:pPr>
              <w:adjustRightInd w:val="0"/>
              <w:snapToGrid w:val="0"/>
              <w:jc w:val="center"/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BF41408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w w:val="66"/>
                <w:kern w:val="0"/>
                <w:szCs w:val="21"/>
              </w:rPr>
            </w:pPr>
          </w:p>
        </w:tc>
      </w:tr>
      <w:tr w14:paraId="123D5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6E4A06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3687962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ESDV-010</w:t>
            </w:r>
            <w:r>
              <w:rPr>
                <w:rFonts w:hint="eastAsia" w:cs="Times New Roman"/>
                <w:lang w:val="en-US" w:eastAsia="zh-CN"/>
              </w:rPr>
              <w:t>51</w:t>
            </w: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1AA2F48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配套阀门：DN20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球阀  行程类型：角行程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B734807">
            <w:pPr>
              <w:adjustRightInd w:val="0"/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4D7B954"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05D5093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  <w:r>
              <w:rPr>
                <w:rFonts w:hint="eastAsia" w:eastAsia="仿宋_GB2312"/>
                <w:color w:val="auto"/>
                <w:highlight w:val="none"/>
              </w:rPr>
              <w:t>SIL2</w:t>
            </w:r>
          </w:p>
        </w:tc>
      </w:tr>
      <w:tr w14:paraId="5D8A7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6651FA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C18C1F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ESDV-010</w:t>
            </w:r>
            <w:r>
              <w:rPr>
                <w:rFonts w:hint="eastAsia" w:cs="Times New Roman"/>
                <w:lang w:val="en-US" w:eastAsia="zh-CN"/>
              </w:rPr>
              <w:t>61</w:t>
            </w: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DA3235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配套阀门：DN20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球阀  行程类型：角行程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538C2B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892AF3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FFE4238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  <w:r>
              <w:rPr>
                <w:rFonts w:hint="eastAsia" w:eastAsia="仿宋_GB2312"/>
                <w:color w:val="auto"/>
                <w:highlight w:val="none"/>
              </w:rPr>
              <w:t>SIL2</w:t>
            </w:r>
          </w:p>
        </w:tc>
      </w:tr>
      <w:tr w14:paraId="4A9FA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3163E7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5B43A4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XV-01011</w:t>
            </w: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E14F6C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配套阀门：DN40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球阀  行程类型：角行程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374ECC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CE82A3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2EBBEEE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35D1A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C79864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C46599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GAV-020502</w:t>
            </w: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98B6422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配套阀门：DN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球阀  行程类型：角行程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EE8F79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30AE21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8D2B7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D7B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85B050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AF14A8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68F93F1"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BE73ECA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1D65F7C">
            <w:pPr>
              <w:adjustRightInd w:val="0"/>
              <w:snapToGrid w:val="0"/>
              <w:jc w:val="center"/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08B4577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24C4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7EF90C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0C862C8">
            <w:pPr>
              <w:ind w:left="57" w:leftChars="0"/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G</w:t>
            </w:r>
            <w:r>
              <w:rPr>
                <w:rFonts w:ascii="宋体" w:hAnsi="宋体"/>
                <w:szCs w:val="18"/>
              </w:rPr>
              <w:t>T-1</w:t>
            </w:r>
            <w:r>
              <w:rPr>
                <w:rFonts w:hint="eastAsia" w:ascii="宋体" w:hAnsi="宋体"/>
                <w:szCs w:val="18"/>
              </w:rPr>
              <w:t>101</w:t>
            </w: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A33AAD3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激光云台式可燃气体探测系统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34DD5E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E9DB04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2FC93AB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</w:rPr>
              <w:t>DDS-0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200IN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</w:rPr>
              <w:t>01-0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</w:tr>
      <w:tr w14:paraId="77FC1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FBDBC4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98296BE">
            <w:pPr>
              <w:ind w:left="57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1CD664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（包括固定式激光气体遥测仪、光端机、前端处理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89207AC"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2972240"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983E80F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25CD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0482A0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EC8EE93">
            <w:pPr>
              <w:ind w:left="57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98BE33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器、工控机、上位机检测软件等）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66D6A5BC"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829B12A"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F7A68C4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0CD0C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ADC22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45E564A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5E53A05">
            <w:pPr>
              <w:snapToGrid w:val="0"/>
              <w:ind w:left="105" w:leftChars="50"/>
              <w:rPr>
                <w:szCs w:val="21"/>
              </w:rPr>
            </w:pP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341D95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E06DBB1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49C9141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1BE38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5B82EB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8F4AD23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A4C906A">
            <w:pPr>
              <w:snapToGrid w:val="0"/>
              <w:ind w:left="105" w:leftChars="5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可燃气体探测器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2EFAC4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8DB28B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F0C8C52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13113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17F42A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EF73626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C719F6">
            <w:pPr>
              <w:snapToGrid w:val="0"/>
              <w:ind w:left="105" w:leftChars="5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供电电源：24V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7D1668D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16DE134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823235A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0AA25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C0ADDB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28D41B1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3870544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响应时间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T90≤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0s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3AA3B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C4863C8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8A47CC0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3B8A7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3347A2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0DB503B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01628A4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测量精度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%FS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335730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49A9A81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3181999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06ED7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436554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5516484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5A31005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输出信号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4～20mA.DC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6ED298C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26B600A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8FF66AF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058BF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7538A6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F24BA07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6C934B0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电气接口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3/4"NPT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D279313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830F1C2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06DC1A4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51325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34AA29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D4A1276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8E02C70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线制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三线制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BAB852C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E6E716F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C0E622F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25350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6C696C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CB04AC2">
            <w:pPr>
              <w:jc w:val="center"/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2ACA579">
            <w:pPr>
              <w:snapToGrid w:val="0"/>
              <w:ind w:left="105" w:leftChars="5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防爆等级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防护等级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ExdIIBT4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IP65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5FA96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391F55A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390C3A8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3CBBB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0900EE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1487A51">
            <w:pPr>
              <w:jc w:val="center"/>
              <w:rPr>
                <w:rFonts w:hint="default"/>
                <w:lang w:val="en-US"/>
              </w:rPr>
            </w:pPr>
            <w:r>
              <w:rPr>
                <w:sz w:val="21"/>
                <w:szCs w:val="21"/>
              </w:rPr>
              <w:t>GT-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1101~07</w:t>
            </w: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DEBBE42">
            <w:pPr>
              <w:snapToGrid w:val="0"/>
              <w:ind w:left="105" w:leftChars="5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检测原理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红外</w:t>
            </w:r>
            <w:r>
              <w:rPr>
                <w:sz w:val="21"/>
                <w:szCs w:val="21"/>
              </w:rPr>
              <w:t>式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F67AA6A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3B98032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BA3D07E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68104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F86A87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BA51B8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GT-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1108</w:t>
            </w: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0257CDB">
            <w:pPr>
              <w:snapToGrid w:val="0"/>
              <w:ind w:left="105" w:leftChars="5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检测原理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陶瓷电极PID电灯泡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E305D1C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F8680DD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D4464D1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55515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3FCA7A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076786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GIA-1101~12</w:t>
            </w: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F023FA2">
            <w:pPr>
              <w:snapToGrid w:val="0"/>
              <w:ind w:left="105" w:leftChars="5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报警控制器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5BAD527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53104E">
            <w:pPr>
              <w:adjustRightInd w:val="0"/>
              <w:snapToGrid w:val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6A1F69B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42057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1E7C3E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A34D8D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1D38042">
            <w:pPr>
              <w:snapToGrid w:val="0"/>
              <w:ind w:left="105" w:leftChars="5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安装方式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壁挂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64E220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428DB80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8FADD8A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732A3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FE25A7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D5985A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255A87">
            <w:pPr>
              <w:snapToGrid w:val="0"/>
              <w:ind w:left="105" w:leftChars="5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通道数量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6FBCDA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7BDBCCA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326A8E3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2C2B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F94899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7DD31FB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49A42B7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输入信号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4～20mA.DC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62A2FC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E38E7B8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41541B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62AEF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19032D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E9EE35B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2BA2084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输出信号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w w:val="90"/>
                <w:sz w:val="21"/>
                <w:szCs w:val="21"/>
              </w:rPr>
              <w:t>无源触点信号和RS-485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398F9C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F790310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F444ECA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3EF90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F6ED12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1354A54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195C140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电源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220V.AC  50Hz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C1625B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FD7C7B2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5777B8E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669CA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CF096F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8F59B6E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BE28676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报警方式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二级声光报警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C0AB9CB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5ECB55A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BEC908D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63AE3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185B1B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136627E">
            <w:pPr>
              <w:jc w:val="center"/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C0B3BA6">
            <w:pPr>
              <w:snapToGrid w:val="0"/>
              <w:ind w:left="105" w:leftChars="50"/>
              <w:rPr>
                <w:szCs w:val="21"/>
              </w:rPr>
            </w:pP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5A0566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35DAF14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327D05C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53A73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DC482C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E5C8B9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BT-1101</w:t>
            </w: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5599F25">
            <w:pPr>
              <w:snapToGrid w:val="0"/>
              <w:ind w:left="105" w:leftChars="5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火焰探测器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23CED6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8844EA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DC5C7EC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7138E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B239A1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45A09C8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15591D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检测原理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红紫外复合探测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F79D016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8CF0FD8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FCB44D1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6735F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71BD93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8CD90E1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DD37659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视角范围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垂直</w:t>
            </w:r>
            <w:r>
              <w:rPr>
                <w:rFonts w:hint="eastAsia" w:ascii="宋体" w:hAnsi="宋体"/>
                <w:sz w:val="21"/>
                <w:szCs w:val="21"/>
              </w:rPr>
              <w:t>≥</w:t>
            </w:r>
            <w:r>
              <w:rPr>
                <w:rFonts w:hint="eastAsia"/>
                <w:sz w:val="21"/>
                <w:szCs w:val="21"/>
              </w:rPr>
              <w:t>90</w:t>
            </w:r>
            <w:r>
              <w:rPr>
                <w:rFonts w:hint="eastAsia" w:ascii="宋体" w:hAnsi="宋体"/>
                <w:sz w:val="21"/>
                <w:szCs w:val="21"/>
              </w:rPr>
              <w:t>°，</w:t>
            </w:r>
            <w:r>
              <w:rPr>
                <w:rFonts w:hint="eastAsia"/>
                <w:sz w:val="21"/>
                <w:szCs w:val="21"/>
              </w:rPr>
              <w:t>水平</w:t>
            </w:r>
            <w:r>
              <w:rPr>
                <w:rFonts w:hint="eastAsia" w:ascii="宋体" w:hAnsi="宋体"/>
                <w:sz w:val="21"/>
                <w:szCs w:val="21"/>
              </w:rPr>
              <w:t>≥</w:t>
            </w:r>
            <w:r>
              <w:rPr>
                <w:rFonts w:hint="eastAsia"/>
                <w:sz w:val="21"/>
                <w:szCs w:val="21"/>
              </w:rPr>
              <w:t>100</w:t>
            </w:r>
            <w:r>
              <w:rPr>
                <w:rFonts w:hint="eastAsia" w:ascii="宋体" w:hAnsi="宋体"/>
                <w:sz w:val="21"/>
                <w:szCs w:val="21"/>
              </w:rPr>
              <w:t>°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CB7ACB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2037EFD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95489A6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6B839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13F3F8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7D13FA5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797CFF7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灵敏度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三级可调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358D65D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C021B86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4A011D7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2FA82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D1AEA0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319FE1A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6DD716D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响应时间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小于10s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C4B232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E38B7F5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4E99E32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2D90B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820549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D4B8C86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B2E9AC7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恢复时间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小于30s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79FD7B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104667B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50B3BC6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42E62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6B0E4F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F7CA39D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008DF74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输出信号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～20mA.DC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C6EEF20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8FDB46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B9BCF15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6ADEA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B51ACE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8E32324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7B72082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接线方式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四线制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BA65A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997306D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E8F63BE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1E56E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946114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574B5D0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521B2D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电气接口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PT</w:t>
            </w:r>
            <w:r>
              <w:rPr>
                <w:rFonts w:hint="eastAsia"/>
                <w:sz w:val="21"/>
                <w:szCs w:val="21"/>
              </w:rPr>
              <w:t>（F）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DF7A580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E990828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7EC503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3023D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A84CD3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6817A91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34F3672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防爆等级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Exd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IIBT4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Gc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A3F5F3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4025184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AC37FEB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3F9F1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16773F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AF97379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4911D1A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防护等级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IP65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6D15AF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15B0860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1A27583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1D847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97D36E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CE2D476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ADF1DF3">
            <w:pPr>
              <w:snapToGrid w:val="0"/>
              <w:ind w:left="105" w:leftChars="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功耗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最大3W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8546826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C9C31E8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4F0009D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32E3B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0CB5EC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8217EB4">
            <w:pPr>
              <w:jc w:val="center"/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60C7F33">
            <w:pPr>
              <w:snapToGrid w:val="0"/>
              <w:ind w:left="105" w:leftChars="50"/>
              <w:rPr>
                <w:szCs w:val="21"/>
              </w:rPr>
            </w:pP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94BA7C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AF6C71B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B511E42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1E44D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D85A3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542DD73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633D6B6">
            <w:pPr>
              <w:rPr>
                <w:rFonts w:hint="default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便携式四合一气体探测器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147082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63B30FB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8D55E6F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5A247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12CAD4D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13C0D77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363B11E">
            <w:pPr>
              <w:rPr>
                <w:rFonts w:hint="default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检测介质：CO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、O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、H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S、</w:t>
            </w:r>
            <w:r>
              <w:rPr>
                <w:rFonts w:hint="eastAsia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可燃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气</w:t>
            </w:r>
            <w:r>
              <w:rPr>
                <w:rFonts w:hint="eastAsia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体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870366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6FEB67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5D8E7F6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6A061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5D6435C"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F02F214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8CAA02C">
            <w:pPr>
              <w:rPr>
                <w:rFonts w:hint="default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检测原理：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可燃气体（催化燃烧式）、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AD47EE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599A19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D7176BD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5AE3E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DEFB48"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59824DE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C72811D">
            <w:pP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O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、H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CO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（电化学式）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1B81BB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1E9FB1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47BFF03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0C237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49C769F"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2E1A5E0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65BAFDE">
            <w:pPr>
              <w:rPr>
                <w:rFonts w:hint="default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检测方式：泵吸式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C0C629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A4B0D8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D2A979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78365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FED78E5"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980BBFF">
            <w:pPr>
              <w:ind w:left="57" w:leftChars="0"/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3DD8296">
            <w:pPr>
              <w:rPr>
                <w:rFonts w:hint="default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测量范围：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可燃气体（0~100% LEL）、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O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（0~25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% VOL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AED084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4EEB00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6E30767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147D7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3AE882F"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5C9EFDF">
            <w:pPr>
              <w:ind w:left="57" w:leftChars="0"/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3209061">
            <w:pP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H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S（0~50ppm）、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CO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（0~</w:t>
            </w:r>
            <w:r>
              <w:rPr>
                <w:rFonts w:hint="eastAsia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48ppm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A3273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52AF78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8149B41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596F0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368EE2F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B6BBCB9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20F1410">
            <w:pP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供电方式：可充电锂电池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2CA37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BE59A6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4BB0028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45CB5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FDCA222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6E27F24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A24D1ED">
            <w:pP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防爆防护等级：ExdIIBT4/ IP65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B07EAA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EFDBDC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D8D6B44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55F62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3FDC3B0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D8C798A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F30D683">
            <w:pP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响应时间≤30s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E9CC32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8E50F4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B1DC4A9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4F159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48C56CB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289FCBD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76046E2">
            <w:pP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分辨率：可燃气体（0.1% LEL）、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O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（0.1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% VOL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D441B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D8C9FC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46FB692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2F8AA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122D674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D413480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429FBEB">
            <w:pP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H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S（0.1ppm）、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CO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（0.1</w:t>
            </w:r>
            <w:r>
              <w:rPr>
                <w:rFonts w:hint="eastAsia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ppm</w:t>
            </w:r>
            <w:r>
              <w:rPr>
                <w:rFonts w:hint="eastAsia" w:eastAsia="宋体"/>
                <w:snapToGrid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FA0D0E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7F3B1F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7E204F0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4689F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B8B4796">
            <w:pPr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2A09CE6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CB6DB37">
            <w:pP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显示方式：液晶显示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E03354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66CFA9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71FECD6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3A8EE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2854C32">
            <w:pPr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5080E14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E404D93">
            <w:pP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报警方式：90dB声、高亮液晶显示屏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770120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799C8B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D40A9DD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50B55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83EFF04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FF35AF1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503090F">
            <w:pP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附件：充电器、软管、指导光盘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1EAC4E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8C2CEC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59B7DD3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7C9E1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825393">
            <w:pPr>
              <w:rPr>
                <w:rFonts w:hint="eastAsia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8897C46">
            <w:pPr>
              <w:rPr>
                <w:rFonts w:hint="eastAsia" w:ascii="Times New Roman" w:hAnsi="Times New Roman" w:eastAsia="宋体" w:cs="Times New Roman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8D99EF6">
            <w:pP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悬挂夹、维护工具、操作手册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1C4C54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EC34AF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9F63E22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11675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B2340A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C5892F7">
            <w:pPr>
              <w:jc w:val="center"/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66A4343">
            <w:pPr>
              <w:snapToGrid w:val="0"/>
              <w:ind w:left="105" w:leftChars="50"/>
              <w:rPr>
                <w:szCs w:val="21"/>
              </w:rPr>
            </w:pP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322FBC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C42C243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28F6666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2953B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90C9BD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98D9F5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SV-1101</w:t>
            </w: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544D257">
            <w:pPr>
              <w:snapToGrid w:val="0"/>
              <w:ind w:left="105" w:leftChars="5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电磁阀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1394203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AD790BA">
            <w:pPr>
              <w:adjustRightInd w:val="0"/>
              <w:snapToGrid w:val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3B721F5">
            <w:pPr>
              <w:adjustRightInd w:val="0"/>
              <w:snapToGrid w:val="0"/>
              <w:jc w:val="center"/>
              <w:rPr>
                <w:rFonts w:hint="eastAsia" w:eastAsia="宋体"/>
                <w:w w:val="9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</w:rPr>
              <w:t>DDS-0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200IN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</w:rPr>
              <w:t>01-0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</w:tr>
      <w:tr w14:paraId="3D07D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9A3FF1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4BD7497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8EBCBC9">
            <w:pPr>
              <w:snapToGrid w:val="0"/>
              <w:ind w:left="105" w:leftChars="5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阀门口径：DN50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E86C300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E1F6280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BBE70A2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01A30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1E4C26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2E80DE1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5C04F61">
            <w:pPr>
              <w:snapToGrid w:val="0"/>
              <w:ind w:left="105" w:leftChars="5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压力等级：Class150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95D5B5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0C3B2EC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D42084E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2D08D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08F334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3270EC9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EEE03AD">
            <w:pPr>
              <w:snapToGrid w:val="0"/>
              <w:ind w:left="105" w:leftChars="5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供电电源：220V AC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852575F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B630EF3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FE0C98B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25E23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AA5AB9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C63A83E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97681EA">
            <w:pPr>
              <w:snapToGrid w:val="0"/>
              <w:ind w:left="105" w:leftChars="5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失电时阀门位置：关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031982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D9F2315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EA6126B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2277B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92BC7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1A7F612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A3CBF7F">
            <w:pPr>
              <w:snapToGrid w:val="0"/>
              <w:ind w:left="105" w:leftChars="5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防爆/防护等级：ExdⅡBT4/IP65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C548C7F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51FD09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406CC93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223D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145FC4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A84D70"/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F484F3B">
            <w:pPr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7FC588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8A4B988"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F81D7CD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</w:p>
        </w:tc>
      </w:tr>
      <w:tr w14:paraId="6C573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10103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2624AFEF">
            <w:pPr>
              <w:ind w:left="57" w:leftChars="0"/>
              <w:jc w:val="left"/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4DEA783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站控系统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5C84F1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套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2C04F9C"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4ECE8F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</w:rPr>
              <w:t>DDS-0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200IN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</w:rPr>
              <w:t>01-0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</w:tr>
      <w:tr w14:paraId="7A875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E7A980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40C7A947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CC18B5F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依据I/O点数配置</w:t>
            </w:r>
            <w:r>
              <w:rPr>
                <w:rFonts w:ascii="宋体" w:hAnsi="宋体"/>
                <w:color w:val="auto"/>
                <w:highlight w:val="none"/>
              </w:rPr>
              <w:t>端子、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防浪涌保护器、</w:t>
            </w:r>
            <w:r>
              <w:rPr>
                <w:rFonts w:ascii="宋体" w:hAnsi="宋体"/>
                <w:color w:val="auto"/>
                <w:highlight w:val="none"/>
              </w:rPr>
              <w:t>继电器等附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EDABB23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套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CA673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B43FC63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2E4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DAF997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13DBBF3B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B3B60C">
            <w:pPr>
              <w:jc w:val="left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件，不包含预留的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</w:rPr>
              <w:t>0%余量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DC20764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20806AA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0F662C0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ED4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7B22F65">
            <w:pPr>
              <w:ind w:left="57" w:leftChars="0"/>
              <w:jc w:val="center"/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1）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1905925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B800634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过程控制部分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44523F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9363097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3E204F9">
            <w:pPr>
              <w:jc w:val="center"/>
              <w:rPr>
                <w:rFonts w:hint="eastAsia" w:ascii="宋体" w:hAnsi="宋体" w:cs="宋体"/>
                <w:color w:val="000000"/>
                <w:w w:val="40"/>
                <w:sz w:val="20"/>
              </w:rPr>
            </w:pPr>
          </w:p>
        </w:tc>
      </w:tr>
      <w:tr w14:paraId="20F8C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CAD4263">
            <w:pPr>
              <w:ind w:left="57" w:leftChars="0"/>
              <w:jc w:val="center"/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F6C7582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6986F79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IO点数（过程部分,不含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</w:rPr>
              <w:t>0%余量）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C23EE2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E94A54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3EE9833">
            <w:pPr>
              <w:jc w:val="center"/>
              <w:rPr>
                <w:rFonts w:hint="eastAsia" w:ascii="宋体" w:hAnsi="宋体" w:cs="宋体"/>
                <w:color w:val="000000"/>
                <w:w w:val="40"/>
                <w:sz w:val="20"/>
              </w:rPr>
            </w:pPr>
          </w:p>
        </w:tc>
      </w:tr>
      <w:tr w14:paraId="38311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5E1106B">
            <w:pPr>
              <w:ind w:left="57" w:leftChars="0"/>
              <w:jc w:val="center"/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7A01144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5FD6B37">
            <w:pPr>
              <w:jc w:val="left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AI：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AO：2  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DI：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 DO：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21  </w:t>
            </w:r>
            <w:r>
              <w:rPr>
                <w:rFonts w:hint="eastAsia"/>
                <w:color w:val="auto"/>
                <w:szCs w:val="21"/>
                <w:highlight w:val="none"/>
              </w:rPr>
              <w:t>RS485：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28885E4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5C8BF51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F836E01">
            <w:pPr>
              <w:jc w:val="center"/>
              <w:rPr>
                <w:rFonts w:hint="eastAsia" w:ascii="宋体" w:hAnsi="宋体" w:cs="宋体"/>
                <w:color w:val="000000"/>
                <w:w w:val="40"/>
                <w:sz w:val="20"/>
              </w:rPr>
            </w:pPr>
          </w:p>
        </w:tc>
      </w:tr>
      <w:tr w14:paraId="44468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960E47">
            <w:pPr>
              <w:ind w:left="57" w:leftChars="0"/>
              <w:jc w:val="center"/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2）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619C0A3">
            <w:pPr>
              <w:ind w:left="57" w:leftChars="0"/>
              <w:jc w:val="left"/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77BFCA5">
            <w:pPr>
              <w:jc w:val="left"/>
              <w:rPr>
                <w:rFonts w:ascii="仿宋" w:hAnsi="仿宋" w:eastAsia="仿宋" w:cs="宋体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安全仪表部分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29300E7"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1167F2E"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F0C1A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EE9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65E550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AB16DD2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F1CC801">
            <w:pPr>
              <w:jc w:val="left"/>
              <w:rPr>
                <w:rFonts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IO点数（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安全仪表</w:t>
            </w:r>
            <w:r>
              <w:rPr>
                <w:rFonts w:hint="eastAsia"/>
                <w:color w:val="auto"/>
                <w:szCs w:val="21"/>
                <w:highlight w:val="none"/>
              </w:rPr>
              <w:t>部分,不含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</w:rPr>
              <w:t>0%余量）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741D2C7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C5308C4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967CE9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DD3F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D34F11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98C0C59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4C299D4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AI：1   DI：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  DO：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304EB79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9BCB7C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889BDB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0C6E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29D14F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3）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D462E57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109263C">
            <w:pPr>
              <w:jc w:val="left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操作员工作站兼工程师工作站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714DCC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1A8DA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B5AE46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1A74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26727D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4）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6EB7F52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22F35A2"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E</w:t>
            </w:r>
            <w:r>
              <w:rPr>
                <w:rFonts w:ascii="宋体" w:hAnsi="宋体"/>
                <w:color w:val="000000"/>
              </w:rPr>
              <w:t>SD</w:t>
            </w:r>
            <w:r>
              <w:rPr>
                <w:rFonts w:hint="eastAsia" w:ascii="宋体" w:hAnsi="宋体"/>
                <w:color w:val="000000"/>
              </w:rPr>
              <w:t>按钮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F58FE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套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1BC39E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2A9695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80"/>
                <w:sz w:val="21"/>
                <w:szCs w:val="21"/>
                <w:highlight w:val="none"/>
                <w:lang w:val="en-US" w:eastAsia="zh-CN"/>
              </w:rPr>
              <w:t>室内</w:t>
            </w:r>
          </w:p>
        </w:tc>
      </w:tr>
      <w:tr w14:paraId="4C84B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F636E2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5）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636B8CC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484A53F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E</w:t>
            </w:r>
            <w:r>
              <w:rPr>
                <w:rFonts w:ascii="宋体" w:hAnsi="宋体"/>
                <w:color w:val="000000"/>
              </w:rPr>
              <w:t>SD</w:t>
            </w:r>
            <w:r>
              <w:rPr>
                <w:rFonts w:hint="eastAsia" w:ascii="宋体" w:hAnsi="宋体"/>
                <w:color w:val="000000"/>
              </w:rPr>
              <w:t>按钮（供防雨罩、支架）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A8AB70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套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1203C2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lang w:val="en-US" w:eastAsia="zh-CN"/>
              </w:rPr>
              <w:t>4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14BBB3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80"/>
                <w:sz w:val="21"/>
                <w:szCs w:val="21"/>
                <w:highlight w:val="none"/>
                <w:lang w:val="en-US" w:eastAsia="zh-CN"/>
              </w:rPr>
              <w:t>室外</w:t>
            </w:r>
          </w:p>
        </w:tc>
      </w:tr>
      <w:tr w14:paraId="46EE2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E08B05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6）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3D813B9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7F7409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E</w:t>
            </w:r>
            <w:r>
              <w:rPr>
                <w:rFonts w:ascii="宋体" w:hAnsi="宋体"/>
                <w:color w:val="000000"/>
              </w:rPr>
              <w:t>SD</w:t>
            </w:r>
            <w:r>
              <w:rPr>
                <w:rFonts w:hint="eastAsia" w:ascii="宋体" w:hAnsi="宋体"/>
                <w:color w:val="000000"/>
              </w:rPr>
              <w:t>声光报警器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637124C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套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3A6FA6D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F8CC4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80"/>
                <w:sz w:val="21"/>
                <w:szCs w:val="21"/>
                <w:highlight w:val="none"/>
                <w:lang w:val="en-US" w:eastAsia="zh-CN"/>
              </w:rPr>
              <w:t>室内</w:t>
            </w:r>
          </w:p>
        </w:tc>
      </w:tr>
      <w:tr w14:paraId="2CACC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7334FD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58C20CB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FF60917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E</w:t>
            </w:r>
            <w:r>
              <w:rPr>
                <w:rFonts w:ascii="宋体" w:hAnsi="宋体"/>
                <w:color w:val="000000"/>
              </w:rPr>
              <w:t>SD</w:t>
            </w:r>
            <w:r>
              <w:rPr>
                <w:rFonts w:hint="eastAsia" w:ascii="宋体" w:hAnsi="宋体"/>
                <w:color w:val="000000"/>
              </w:rPr>
              <w:t>声光报警器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D72F09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套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F0ECF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7D3AB6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80"/>
                <w:sz w:val="21"/>
                <w:szCs w:val="21"/>
                <w:highlight w:val="none"/>
                <w:lang w:val="en-US" w:eastAsia="zh-CN"/>
              </w:rPr>
              <w:t>室外</w:t>
            </w:r>
          </w:p>
        </w:tc>
      </w:tr>
      <w:tr w14:paraId="291D6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DE9E2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8）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9779E18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7013EE9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网络安全设备（包含网络审计、白名单软件、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0AE702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套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DE1F59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0806D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w w:val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0A1B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5041CF3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9）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8EE4CB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2E6EE83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主机防护软件等，软件按照工作站数量配置）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5CABAA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E8FAF7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6D0D36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w w:val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A01B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31355CE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D09AF50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7FA8F24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操作台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（800mm×800mm×2100mm）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B79324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套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99E901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BD0FC3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w w:val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宽×深×高</w:t>
            </w:r>
          </w:p>
        </w:tc>
      </w:tr>
      <w:tr w14:paraId="48B9C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6AC1BD5">
            <w:pPr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10）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4712883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5D744E5">
            <w:pPr>
              <w:pStyle w:val="18"/>
              <w:jc w:val="left"/>
              <w:rPr>
                <w:rFonts w:hint="default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系统机柜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（800mm×800mm×2100mm）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D4C6B7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面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D50F89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4A4B04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宽×深×高</w:t>
            </w:r>
          </w:p>
        </w:tc>
      </w:tr>
      <w:tr w14:paraId="733CE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49E878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11）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5D24D7C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7DC66EB">
            <w:pPr>
              <w:pStyle w:val="18"/>
              <w:jc w:val="left"/>
              <w:rPr>
                <w:rFonts w:hint="default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网络机柜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（600mm×600mm×2100mm）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FCF3F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面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510762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6F08D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宽×深×高</w:t>
            </w:r>
          </w:p>
        </w:tc>
      </w:tr>
      <w:tr w14:paraId="044D8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1EF0C3F"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116A819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CCC1FF5">
            <w:pPr>
              <w:pStyle w:val="18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DADAFD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0A861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D87E8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2DD8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3852B3A"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ED66115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3E311EA">
            <w:pPr>
              <w:pStyle w:val="18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室内环境监测仪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202C57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1EBFFE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9CD42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9DCF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9BEDC04"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FEC5860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4ED2104">
            <w:pPr>
              <w:pStyle w:val="18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检测参数：PM2.5、PM10、CO</w:t>
            </w:r>
            <w:r>
              <w:rPr>
                <w:rFonts w:hint="eastAsia" w:cs="Times New Roman"/>
                <w:kern w:val="2"/>
                <w:sz w:val="21"/>
                <w:szCs w:val="21"/>
                <w:vertAlign w:val="subscript"/>
                <w:lang w:val="en-US" w:eastAsia="zh-CN" w:bidi="ar-SA"/>
              </w:rPr>
              <w:t>2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6FD496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CA7A1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BEE08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D87E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603E8D6"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B97DA6E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C8EE9EB">
            <w:pPr>
              <w:pStyle w:val="18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显示设置：LCD显示，屏幕不小于4寸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481BF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7C4F8A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D4AB07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D019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BC64BD8"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7B835E4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D549F4D">
            <w:pPr>
              <w:pStyle w:val="18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输出信号：4G无线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A3B5E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86052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F3A01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6DFC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21C0F72"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58F372D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2DBF8D2">
            <w:pPr>
              <w:pStyle w:val="18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供电电源：24V DC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C7FEB9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E49EFA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35879C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8018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BA80C1"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C6FB301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4853012">
            <w:pPr>
              <w:pStyle w:val="18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安装方式：壁挂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7D9362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3E0290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C5E9C1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C053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59EF68A"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6484A38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9DDA546">
            <w:pPr>
              <w:pStyle w:val="18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工作环境温度：-10~50℃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909247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B383E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6C408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3E47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65A15D0"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B1B36C0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926034C">
            <w:pPr>
              <w:pStyle w:val="18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湿度：0~95%RH无冷凝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44F48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DD1198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2CE1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3DE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C211B17"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CAAAD80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C134AF6">
            <w:pPr>
              <w:pStyle w:val="18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BC78AB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D1662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D7E1E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DC36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0157" w:type="dxa"/>
            <w:gridSpan w:val="6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4F52482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工艺橇内设备</w:t>
            </w:r>
          </w:p>
        </w:tc>
      </w:tr>
      <w:tr w14:paraId="72CB1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B96059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F7915DA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C306EF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电动执行机构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6A33FE0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8ACA289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9CC050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48B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99C7E2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1588251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C232BE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类型：开关型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C443062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56CEDA5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1E9E92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D1A2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60C7A7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2C64744">
            <w:pPr>
              <w:ind w:left="57" w:lef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06C583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防爆/防护等级：Exd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IIBT4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Gc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 IP68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3BF7268">
            <w:pPr>
              <w:ind w:left="57" w:leftChars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1A2720A">
            <w:pPr>
              <w:ind w:left="57" w:leftChars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D7E59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1464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65D3CDE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96B31FE">
            <w:pPr>
              <w:ind w:left="57" w:leftChars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75DE3E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供电电源：380VAC，50Hz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4D86463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7F46B36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FFFF1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DB01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00FE09E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0BE0C403">
            <w:pPr>
              <w:ind w:left="57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C428D2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电气接口：1〞NPT（F）×2 ，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3BC6A6F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55F7410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70ACF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F15B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2B41378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04BA83BA">
            <w:pPr>
              <w:ind w:left="57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24031A95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1-1/2〞NPT（F）×1 </w:t>
            </w:r>
          </w:p>
        </w:tc>
        <w:tc>
          <w:tcPr>
            <w:tcW w:w="68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98A09DC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1FE6E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A0EF94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16EA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315D3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6BB15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w w:val="80"/>
                <w:szCs w:val="21"/>
              </w:rPr>
              <w:t>ESDV-01011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314B6C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配套阀门：DN40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球阀  行程类型：角行程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5FC2E5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2A8ED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7493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highlight w:val="none"/>
              </w:rPr>
              <w:t>SIL2</w:t>
            </w:r>
          </w:p>
        </w:tc>
      </w:tr>
      <w:tr w14:paraId="032F9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141FD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4D212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w w:val="80"/>
                <w:szCs w:val="21"/>
              </w:rPr>
              <w:t>ESDV-010</w:t>
            </w:r>
            <w:r>
              <w:rPr>
                <w:rFonts w:hint="eastAsia"/>
                <w:w w:val="80"/>
                <w:szCs w:val="21"/>
                <w:lang w:val="en-US" w:eastAsia="zh-CN"/>
              </w:rPr>
              <w:t>21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8B9BC0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配套阀门：DN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球阀  行程类型：角行程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552E4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EF101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26E47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highlight w:val="none"/>
              </w:rPr>
              <w:t>SIL2</w:t>
            </w:r>
          </w:p>
        </w:tc>
      </w:tr>
      <w:tr w14:paraId="35BC7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F0F7ED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86E91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w w:val="80"/>
                <w:szCs w:val="21"/>
              </w:rPr>
              <w:t>ESDV-010</w:t>
            </w:r>
            <w:r>
              <w:rPr>
                <w:rFonts w:hint="eastAsia"/>
                <w:w w:val="80"/>
                <w:szCs w:val="21"/>
                <w:lang w:val="en-US" w:eastAsia="zh-CN"/>
              </w:rPr>
              <w:t>31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D426C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配套阀门：DN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球阀  行程类型：角行程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4DAE0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DB42E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C31FF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highlight w:val="none"/>
              </w:rPr>
              <w:t>SIL2</w:t>
            </w:r>
          </w:p>
        </w:tc>
      </w:tr>
      <w:tr w14:paraId="4AB20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59B82D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5F2F8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w w:val="80"/>
                <w:szCs w:val="21"/>
              </w:rPr>
              <w:t>ESDV-010</w:t>
            </w:r>
            <w:r>
              <w:rPr>
                <w:rFonts w:hint="eastAsia"/>
                <w:w w:val="80"/>
                <w:szCs w:val="21"/>
                <w:lang w:val="en-US" w:eastAsia="zh-CN"/>
              </w:rPr>
              <w:t>41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1ACE82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配套阀门：DN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40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球阀  行程类型：角行程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9AC622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1DDEF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37D2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highlight w:val="none"/>
              </w:rPr>
              <w:t>SIL2</w:t>
            </w:r>
          </w:p>
        </w:tc>
      </w:tr>
      <w:tr w14:paraId="0CD8C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F76CEA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292ECB">
            <w:pPr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ESDV-010</w:t>
            </w:r>
            <w:r>
              <w:rPr>
                <w:rFonts w:hint="eastAsia"/>
                <w:w w:val="80"/>
                <w:szCs w:val="21"/>
                <w:lang w:val="en-US" w:eastAsia="zh-CN"/>
              </w:rPr>
              <w:t>71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64FA70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配套阀门：DN15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球阀  行程类型：角行程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28828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3CD3F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99A04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highlight w:val="none"/>
              </w:rPr>
              <w:t>SIL2</w:t>
            </w:r>
          </w:p>
        </w:tc>
      </w:tr>
      <w:tr w14:paraId="7F8D1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A6AB6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A8C24D">
            <w:pPr>
              <w:jc w:val="center"/>
              <w:rPr>
                <w:rFonts w:ascii="Times New Roman" w:hAnsi="Times New Roman" w:eastAsia="宋体" w:cs="Times New Roman"/>
                <w:w w:val="80"/>
                <w:szCs w:val="21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FE3B2C">
            <w:pPr>
              <w:pStyle w:val="3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6E4C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4642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9774A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76F2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440E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5DB4F2">
            <w:pPr>
              <w:jc w:val="center"/>
              <w:rPr>
                <w:rFonts w:hint="default" w:ascii="Times New Roman" w:hAnsi="Times New Roman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80"/>
                <w:szCs w:val="21"/>
                <w:lang w:val="en-US" w:eastAsia="zh-CN"/>
              </w:rPr>
              <w:t>FV-01011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453DE95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电动调节阀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64873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156E78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F385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DD35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EA877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1C0F04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6378C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类型：调节型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05750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75BEB2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7A6E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B6B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DE48F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6045CA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FEF0F0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阀体类型：GLOBE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07FF8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03EC29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9CF25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EE39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1CD02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C25988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A9B10E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防爆/防护等级：Exd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IIBT4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Gc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 IP68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5061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32EF0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926C42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8198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3F60FE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C268CF5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834382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供电电源：380VAC，50Hz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81B0B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52EB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946C0A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B737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D0722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0A3570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D4E42D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电气接口：1〞NPT（F）×2 ，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83347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937629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6D4C6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839F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CBCCB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92D7F4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bottom"/>
          </w:tcPr>
          <w:p w14:paraId="1513654D">
            <w:pPr>
              <w:snapToGrid w:val="0"/>
              <w:ind w:left="105" w:leftChars="5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1-1/2〞NPT（F）×1 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1898F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09DAA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4F6ECA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3951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1871F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B6887B4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bottom"/>
          </w:tcPr>
          <w:p w14:paraId="0CC1ACA1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流体介质：热水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A0CC6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0D02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B04C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4D16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7D150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C74747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bottom"/>
          </w:tcPr>
          <w:p w14:paraId="1E6458C0">
            <w:pPr>
              <w:snapToGrid w:val="0"/>
              <w:ind w:left="105" w:leftChars="5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介质温度：85℃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A298B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D8811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09B37B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A38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EB40E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E16D1F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bottom"/>
          </w:tcPr>
          <w:p w14:paraId="7C5AF5A9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流量范围：2~5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Nm</w:t>
            </w:r>
            <w:r>
              <w:rPr>
                <w:rFonts w:hint="eastAsia"/>
                <w:sz w:val="21"/>
                <w:szCs w:val="21"/>
              </w:rPr>
              <w:t>³/h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0C74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E447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008A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BEE0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91BB5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62E1D0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E32B3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压力等级：Class150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0B456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38BDE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EA5B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C52E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191D6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AFCAE1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1ED29D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管道口径：DN80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FF8A2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2EBD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F0F9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F9A1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9A6FA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FE479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14FC0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4D558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5D08C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D0BA1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F82B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5BDC7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32B4F4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1944782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智能压力变送器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A133A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01A0A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C377F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0066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4E744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803EF5E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AE5D37F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防爆/防护等级：Exd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IIBT4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Gc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 IP65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16A2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915A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9583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E509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7DA45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78AA14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B73957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供电电源：24V DC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2DAAA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AC94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0D2D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C339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1DD5B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105DB0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CAF7B0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输出信号：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4～20mA.DC HART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93B5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A5386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F2862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865C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5C61C8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DDB19B5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FFCF94C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准确度</w:t>
            </w: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：±0.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075</w:t>
            </w: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 xml:space="preserve">% 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DDA7B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F4669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610D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DCDC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4E3AF5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0A7FA6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9DDB1C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电气接口：1/2〞NPT（F）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62614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B4A6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07BA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19B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7ADFB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E9426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T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01011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121C04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测量范围：0~6.0MPa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E4470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967A84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D517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AE6D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2BE03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7D909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T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011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CEC51E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70FFA5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124EA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D9C52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634D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097A6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EA353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T-01012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4070758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测量范围：0~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.0MPa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21685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85352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989C7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1FBE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2B47F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C89E22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8A9C112">
            <w:pPr>
              <w:pStyle w:val="3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2D807A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56A5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37DA9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C172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AA2C8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7E0E84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79FAB9E">
            <w:pPr>
              <w:pStyle w:val="3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智能差压变送器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9C04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C370D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05B8E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36ED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0638A7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B570E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3248187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防爆/防护等级：Exd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IIBT4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Gc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 IP65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8FFFBC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6EBC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99CEB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ECAB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1E899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FACD3F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33F2D5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供电电源：24V DC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97DB7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B671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20FD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8817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A5BB71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16735F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3A4E0C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输出信号：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4～20mA.DC HART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31D1B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C63DB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E29D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906A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B1695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DDC7D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F7B50F6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准确度</w:t>
            </w: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：±0.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075</w:t>
            </w: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 xml:space="preserve">% 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270B8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37A19E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01238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2AD7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25252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96A23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B2F380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电气接口：1/2〞NPT（F）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01BD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97905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71C4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68F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1D9B1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7CFFE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B059CD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配套五阀组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6402F1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1923DA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098D9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1C05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993696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E71BA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T-</w:t>
            </w:r>
            <w:r>
              <w:rPr>
                <w:sz w:val="21"/>
                <w:szCs w:val="21"/>
              </w:rPr>
              <w:t>0201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~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6FD9CD">
            <w:pPr>
              <w:pStyle w:val="3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测量范围：</w:t>
            </w:r>
            <w:r>
              <w:rPr>
                <w:rFonts w:hint="eastAsia"/>
                <w:sz w:val="21"/>
                <w:szCs w:val="21"/>
              </w:rPr>
              <w:t>0~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200K</w:t>
            </w:r>
            <w:r>
              <w:rPr>
                <w:sz w:val="21"/>
                <w:szCs w:val="21"/>
              </w:rPr>
              <w:t>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0EF82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3BF779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304D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D13A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6EBCD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983A2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89EB7B">
            <w:pPr>
              <w:pStyle w:val="3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B374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25169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C158C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B6B2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2B176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EF5C15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980631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一体化温度变送器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9035D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8280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4CAF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0D8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7ADCD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27B90D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CB511D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防爆/防护等级：Exd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IIBT4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Gc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 IP65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705A2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47A3A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B2A0D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1022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CC741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20EB8B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D93D74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供电电源：24V DC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0B14A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6C41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ECEEE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E7F7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96551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D4F12F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413A6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输出信号：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4～20mA.DC HART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4DCD6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5987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E4C4E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EFC2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2B849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6CBF4A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F27D8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准确度</w:t>
            </w: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：±0.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 xml:space="preserve">% 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A0B6D0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4115B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622B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15C7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94695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008D4B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A76FD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电气接口：1/2〞NPT（F）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BD30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CD924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8B247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3A57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477BB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DEFB914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B5A172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安装方式：垂直安装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476BC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5C827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ACA51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7FB6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7CFC23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3100D3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DC598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外套管与设备连接方式：法兰连接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C76AF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FDBE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50774D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9BF9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0B8B50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35D622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174644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测量范围：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/>
                <w:sz w:val="21"/>
                <w:szCs w:val="21"/>
              </w:rPr>
              <w:t>~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EAF2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ADAC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9983A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F1BF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B5BE7D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5442C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TT-</w:t>
            </w:r>
            <w:r>
              <w:rPr>
                <w:sz w:val="21"/>
                <w:szCs w:val="21"/>
              </w:rPr>
              <w:t>01011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9B1CE4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插入管道深度：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125</w:t>
            </w: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mm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33AF5E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F3C08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E28F0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0262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B6A4E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5DDB5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TT-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7284E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插入管道深度：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mm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70E0F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115A02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52FA5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B54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65F4F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1411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TT-</w:t>
            </w:r>
            <w:r>
              <w:rPr>
                <w:sz w:val="21"/>
                <w:szCs w:val="21"/>
              </w:rPr>
              <w:t>0101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5C5A0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插入管道深度：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Cs w:val="21"/>
                <w:lang w:val="pt-BR" w:eastAsia="zh-CN"/>
              </w:rPr>
              <w:t>mm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0A0D86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E6B1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83CB6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3733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0DE408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784A88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6C48A8">
            <w:pPr>
              <w:pStyle w:val="3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0A0ABE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9746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C1017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0679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C570E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15E235D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6884EA">
            <w:pPr>
              <w:pStyle w:val="3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气体涡轮流量计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C547E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0E6D0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994BA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318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EFF70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FFC020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6BCB49A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防爆/防护等级：Exd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IIBT4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Gc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 IP65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8E2A5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897EFE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073604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1F50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464D4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1C8B02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55DA19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供电电源：24V DC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F518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70B28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38C30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3754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B450A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CF64BE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76B03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电气接口：3/4〞NPT（F）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7130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500C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57F99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598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0897F4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C41EB8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533864F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精度等级：1.0%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FCAE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05C09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FA3F41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B47C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1006D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219E49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F1C89F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过程连接：法兰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HG/T20615-2019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）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AE87C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9072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6A1E4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896E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D08A72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7F0770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D0A7FD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自带温度、压力补偿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4A88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CA7A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1376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DFC4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B4706E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4AF49C6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75CE62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输出信号：RS485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8209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12A7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8E0788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2BA9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43A96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E61C9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FT-050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31~41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EAE779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流量范围：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0×10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Nm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97EB44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CEF92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FBB8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9ADC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51011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A2F0A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FT-050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/>
                <w:sz w:val="21"/>
                <w:szCs w:val="21"/>
              </w:rPr>
              <w:t>~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2F1AC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流量范围：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Nm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F468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9924F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914C2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A7D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91F5F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FD5F2A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47D0B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2906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BB99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22794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EBCD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C8D98D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66229E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20614F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容积式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流量计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D683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ED7C4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3CB4B9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F0C9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A52A1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F8B3F6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AEF531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防爆/防护等级：Exd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IIBT4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Gc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 IP65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7F04F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E69C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B2A2D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B5F8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9203A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296F96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C44EF6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供电电源：24V DC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37FB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E77A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57FF4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8988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0DEDA9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570735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A82142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电气接口：3/4〞NPT（F）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45E934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6BD82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6ED497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E735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07A47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88624A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5BDA19">
            <w:pPr>
              <w:snapToGrid w:val="0"/>
              <w:ind w:left="105" w:leftChars="5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精度等级：1.0%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A81A9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F208C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4855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EAAD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103153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0A24B37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558C4E">
            <w:pPr>
              <w:snapToGrid w:val="0"/>
              <w:ind w:left="105" w:leftChars="5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过程连接：法兰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HG/T20615-2019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）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07D0B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7AB6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869FD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7515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05EFD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413AC4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FE499AE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自带温度、压力补偿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CC83B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11E588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CACF1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FC46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0D853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6CEBC17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66F5C5">
            <w:pPr>
              <w:snapToGrid w:val="0"/>
              <w:ind w:left="105" w:leftChars="5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输出信号：RS485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5D94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77649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82EE3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7043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C12AD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E225C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FT-050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71~81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0E65E9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流量范围：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000~5000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Nm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/d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20FC4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E8AC9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EFF19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786F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B8906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A1231D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FT-050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F15524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流量范围：2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0~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00Nm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/d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F52C1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55787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00B8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DEC5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603BD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B10C9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FT-05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101~11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7B4B82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流量范围：240~1200Nm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/d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7174A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5B0FD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C15D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4B8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9077B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9690FE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4DA5F4">
            <w:pPr>
              <w:pStyle w:val="3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B2630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83495A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32C5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0BBC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F95EC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7D97B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7D9F42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计量串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03433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路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65E96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420A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A89A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42AD9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CEA15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FT-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 w:ascii="Arial" w:hAnsi="Arial" w:cs="Arial"/>
                <w:sz w:val="18"/>
                <w:szCs w:val="18"/>
              </w:rPr>
              <w:t>1、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05021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D7CA92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超声波流量计（DN3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0）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8B42D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7EA60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BE20B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D4C4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E1A20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787705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402A66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流量范围：60~350×104Nm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/d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1C6C76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23895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43C792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F651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D7E91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D5BC0C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w w:val="80"/>
                <w:sz w:val="18"/>
                <w:szCs w:val="18"/>
                <w:lang w:val="en-US" w:eastAsia="zh-CN"/>
              </w:rPr>
              <w:t>FQR-050101</w:t>
            </w:r>
            <w:r>
              <w:rPr>
                <w:rFonts w:hint="eastAsia" w:ascii="宋体" w:hAnsi="宋体" w:cs="Times New Roman"/>
                <w:w w:val="8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w w:val="80"/>
                <w:sz w:val="18"/>
                <w:szCs w:val="18"/>
                <w:lang w:val="en-US" w:eastAsia="zh-CN"/>
              </w:rPr>
              <w:t>050201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BFB667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流量计算机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05018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A43DC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E4CD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0C96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ECA03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EF565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T</w:t>
            </w:r>
            <w:r>
              <w:rPr>
                <w:rFonts w:hint="eastAsia" w:ascii="宋体" w:hAnsi="宋体"/>
                <w:sz w:val="18"/>
                <w:szCs w:val="18"/>
              </w:rPr>
              <w:t>T-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0501</w:t>
            </w:r>
            <w:r>
              <w:rPr>
                <w:rFonts w:hint="eastAsia" w:ascii="宋体" w:hAnsi="宋体"/>
                <w:sz w:val="18"/>
                <w:szCs w:val="18"/>
              </w:rPr>
              <w:t>1、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05021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0B712E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温度变送器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FFE9B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AEAA3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7C7A0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5F02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8D027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3B525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PT-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0501</w:t>
            </w:r>
            <w:r>
              <w:rPr>
                <w:rFonts w:hint="eastAsia" w:ascii="宋体" w:hAnsi="宋体"/>
                <w:sz w:val="18"/>
                <w:szCs w:val="18"/>
              </w:rPr>
              <w:t>1、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05021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9C9295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压力变送器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68F58F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CF9C6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72AC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50C2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6BC8F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ED518E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06B72B">
            <w:pPr>
              <w:snapToGrid w:val="0"/>
              <w:ind w:left="105" w:leftChars="5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前后直管道：前30D后5D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869C96">
            <w:pPr>
              <w:adjustRightInd w:val="0"/>
              <w:snapToGrid w:val="0"/>
              <w:jc w:val="center"/>
              <w:rPr>
                <w:rFonts w:hint="default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路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13FD41">
            <w:pPr>
              <w:adjustRightInd w:val="0"/>
              <w:snapToGrid w:val="0"/>
              <w:jc w:val="center"/>
              <w:rPr>
                <w:rFonts w:hint="default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6CEC4C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629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90E1FF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099AF3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655B20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计量机柜（600mm×600mm×2100mm）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7623C4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面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D84F1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76227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宽×深×高</w:t>
            </w:r>
          </w:p>
        </w:tc>
      </w:tr>
      <w:tr w14:paraId="5EE23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E6753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74AE870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F5519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DD6E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1071ED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9FE63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AC4B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EF99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973024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700C81D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不锈钢压力表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A04A5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9AA64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CC0B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A772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1D2DB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C0A47A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A5EE4E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防护等级：IP65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DBB98E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6A817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1829C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ACD1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D6826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93B0056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15BC05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准确度：1.0级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515C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4270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CF0EFB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1AE2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699D2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2B0060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F0224D0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过程连接：M20X1.5（M）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1D58C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06CA0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FEA20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387C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384C8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D65E5E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BEA7F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安装方式：径向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8A3B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C6A39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1FF9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413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FB3FA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F1CD07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912720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指示表头: 机械指针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93ADBD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495FB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F284A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A202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42C970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E11B26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7AB68F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盘面直径：Ø150mm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4838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C2470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9AC9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47F3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A7B82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BBE45B4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BA3B3D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外壳材质：不锈钢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3D936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B5B84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36FE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6AC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63887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5811E2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18AE958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测量元件：弹簧管式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EF1AE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6C27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3B1C5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09BB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8DDC8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C76EA4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PG-0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01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~41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221E2E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测量范围：0~6.0MPa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6B8C6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块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1A786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297236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6DEB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EB8FD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E594E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PG-0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~71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6B2AE9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测量范围：0~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31ADF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块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AD3890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BA87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BFF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AE409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EAFA3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PG-0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~111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97D4E4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测量范围：0~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37008C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块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EF25E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45DA8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81FE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E4471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99A68D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F85D73E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测量元件：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膜盒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1D1FCD">
            <w:pPr>
              <w:adjustRightInd w:val="0"/>
              <w:snapToGrid w:val="0"/>
              <w:jc w:val="center"/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C057D1">
            <w:pPr>
              <w:adjustRightInd w:val="0"/>
              <w:snapToGrid w:val="0"/>
              <w:jc w:val="center"/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43B8B0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7480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59FAA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5FC9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PG-0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11~021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DFF408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测量范围：0~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Pa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5ACB69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块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99839F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7046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A79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E7FD5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7811A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PG-0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1121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0A155D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测量范围：0~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KPa  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163DD9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块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C25DB3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D5DF7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4B73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6ECDC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092738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195986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579EDB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4B630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4B13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B1FA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9DC1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F4C25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1）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C2E41E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压力监控系统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68E71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座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74FDF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5E709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8D2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9D4CF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30F3B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F9AB8F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调节流量：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×104Nm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/d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7E42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81C51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B192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4C0E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5F4FF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827E07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A97D13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阀前表压：3.0~3.8MPa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F64C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7635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2595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EBF5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95880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CE7B52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16EA7A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阀后表压：1.42MPa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971E6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44C3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AC0EF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BD48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F7366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B3EF61E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SSV-06011、06021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6B774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自力式安全切断阀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8B100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445A4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D5E7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021A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FC492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E41E04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625172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阀体尺寸：DN200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FDC1A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F568D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DB195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4651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D24B23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32C89F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PCV-06011、06021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EEDFF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自力式监控调压阀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CC0FC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99CD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3637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E64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85ACF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12E091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03FCEF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阀体尺寸：DN200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B51DE6E">
            <w:pPr>
              <w:ind w:left="57" w:leftChars="0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9B7E94">
            <w:pPr>
              <w:jc w:val="center"/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B64A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9F33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204093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32925C8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PV-06011、06021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E5980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自力式工作调压阀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28E1CF">
            <w:pPr>
              <w:spacing w:line="360" w:lineRule="exact"/>
              <w:ind w:right="-35" w:rightChars="-1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6FE84E5E"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A08E9F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0F46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37858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B9384B"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6430E9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阀门尺寸：DN200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9F47B3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6F3B72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828FC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1796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85147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600E125"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PG-06011、06021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7F342A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压力表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CF2856">
            <w:pPr>
              <w:spacing w:line="360" w:lineRule="exact"/>
              <w:ind w:right="-35" w:rightChars="-1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  <w:t>块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77CE9FD5">
            <w:pPr>
              <w:spacing w:line="360" w:lineRule="exact"/>
              <w:ind w:right="-107" w:rightChars="-51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7682F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DF05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BB92EC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117465"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0E8F443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量程：0~6.0MPa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D7C0B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B363B9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5BA8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CF5B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9E282F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7BE792"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PT-06011、06021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E67205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智能压力变送器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E5D6B5">
            <w:pPr>
              <w:spacing w:line="360" w:lineRule="exact"/>
              <w:ind w:right="-35" w:rightChars="-1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EF1BED">
            <w:pPr>
              <w:spacing w:line="360" w:lineRule="exact"/>
              <w:ind w:right="-35" w:rightChars="-1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D286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51B5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1D55B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E273B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D61E78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量程：0~6.0MPa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84C493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C170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03CA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7BE4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5DD63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C995A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2）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E8D13B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压力监控系统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73AAD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座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2543C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2615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F4D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AAE98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80F36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D606AE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调节流量：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×104Nm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/d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A544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578C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9C976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9DFA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BDB8D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86656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A1796D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阀前表压：3.0~3.8MPa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931C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13D6E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FCA9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62C1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FF6FC3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398C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0D74947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阀后表压：1.42MPa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5191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4B032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84294E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F136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18AA2E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342D0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SSV-060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CACA5B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自力式安全切断阀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41226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7B16B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5CFB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B077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0F6D6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34D66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38A300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阀体尺寸：DN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00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AA343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9493E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86B779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E647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27C4D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4FC0C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PCV-060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39F6EED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自力式监控调压阀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F0C86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AC5B7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278E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2501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2ACD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71BA25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1ACDA6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阀体尺寸：DN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00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639742">
            <w:pPr>
              <w:ind w:left="57" w:leftChars="0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2F6F19">
            <w:pPr>
              <w:jc w:val="center"/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C721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FF20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0344F0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386F1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PV-060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8AA06B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自力式工作调压阀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F9386E8">
            <w:pPr>
              <w:spacing w:line="360" w:lineRule="exact"/>
              <w:ind w:right="-35" w:rightChars="-1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3C1AF474"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BABDF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A30A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1E4DF5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EA107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F3CE71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阀门尺寸：DN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00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EDECD2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83E2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D7DD0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E615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6D9AB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170AA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PG-060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AB8E7F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压力表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AFFDC4">
            <w:pPr>
              <w:spacing w:line="360" w:lineRule="exact"/>
              <w:ind w:right="-35" w:rightChars="-1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  <w:t>块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4336611C">
            <w:pPr>
              <w:spacing w:line="360" w:lineRule="exact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6C92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F39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33CB9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6DA4A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60BDFB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量程：0~6.0MPa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D3764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D4375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A227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2327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1796EE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8114C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PT-060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EE0A73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智能压力变送器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F94889">
            <w:pPr>
              <w:spacing w:line="360" w:lineRule="exact"/>
              <w:ind w:right="-35" w:rightChars="-1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89B8A5">
            <w:pPr>
              <w:spacing w:line="360" w:lineRule="exact"/>
              <w:ind w:right="-35" w:rightChars="-1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BBE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1BE4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85CBF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6D5DD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7E99E81">
            <w:pPr>
              <w:snapToGrid w:val="0"/>
              <w:ind w:left="105" w:leftChars="5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量程：0~6.0MPa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6F68B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7B0C2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9844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DED7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8F7EAF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A4A65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3）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BB7A40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压力监控系统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9C594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座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9A3DE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739BD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ED4B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C45CD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E461A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150BE2F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调节流量：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×104Nm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/d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6731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5A85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9E59B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6309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091847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6AA1F2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3E9FF8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阀前表压：1.42MPa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9F591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F68CD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C37A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F81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5DEEA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7ABC9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DD742C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阀后表压：0.36MPa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285B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1AE177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7BEE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33CA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B79B4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A85C7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SSV-060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、060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A37175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自力式安全切断阀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2D82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4CC8B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18761B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F0CB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2B7F7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EADBA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78CBB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阀体尺寸：DN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2A1C9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40F29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8F8A1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8028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86765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C7978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PCV-060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、060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00D8002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自力式监控调压阀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22477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6D919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6BDD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B685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A1226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62F3B2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9046B6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阀体尺寸：DN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114E53">
            <w:pPr>
              <w:ind w:left="57" w:leftChars="0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03A248">
            <w:pPr>
              <w:jc w:val="center"/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EA09B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A57C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45B77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F4C6D6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PV-060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、060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A3B5329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自力式工作调压阀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A1E238C">
            <w:pPr>
              <w:spacing w:line="360" w:lineRule="exact"/>
              <w:ind w:right="-35" w:rightChars="-1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628D4C1F"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B0993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8BF3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29733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446E8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FE679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阀门尺寸：DN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17EA2D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0F3C80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8D841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002C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1143E1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6646D8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PG-060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、060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C00368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压力表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5DCB5D">
            <w:pPr>
              <w:spacing w:line="360" w:lineRule="exact"/>
              <w:ind w:right="-35" w:rightChars="-1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  <w:t>块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6308A68A">
            <w:pPr>
              <w:spacing w:line="360" w:lineRule="exact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278E1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E970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65D63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582E25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51C50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量程：0~2.5MPa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031212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89BC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59B7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4A47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5D6AA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79CE0B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PT-060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、060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31685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智能压力变送器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CD8114">
            <w:pPr>
              <w:spacing w:line="360" w:lineRule="exact"/>
              <w:ind w:right="-35" w:rightChars="-1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8191FC">
            <w:pPr>
              <w:spacing w:line="360" w:lineRule="exact"/>
              <w:ind w:right="-35" w:rightChars="-1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CDEAF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3581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20BAA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F06D36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02465B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量程：0~2.5MPa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97A7E8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0BFBD3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69B4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8FAE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860A81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39A5C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D8F175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17A191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C2AF7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B08D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D642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A1255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A2C80C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PCV-060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、060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204499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自力式调节阀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88E5B9">
            <w:pPr>
              <w:ind w:left="57" w:lef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台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F1F10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47A2C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DDA4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BB3E25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CD39BC"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9E3ABB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设计温度：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℃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821D8A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56F7D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207FD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EE5C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676523"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DD5DC9"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593E04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设计压力：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/>
                <w:sz w:val="21"/>
                <w:szCs w:val="21"/>
              </w:rPr>
              <w:t>MPa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AC1B58D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B4414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0BA25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2CA7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687E6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95BD3A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E9F68A7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管道口径：前2''后3''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9FDC169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2D02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5662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1887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D3977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52D1DF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D69F1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防爆/防护等级：Exd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IIBT4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Gc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 IP65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0886FC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1D22C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27B3B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3352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3924A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2F26E4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B8A25A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流体介质：NG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CA68F1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72E8CE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B36E0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DF82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2554D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18AAF1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3601A3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压力等级：Class150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1F53C1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56D88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5502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C411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5DABD1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056D0D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DA16B30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流量：300~1200 Nm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/d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7E46E6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2836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DCB95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82DA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CD9F5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EA9EA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A551B5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切断压力：</w:t>
            </w:r>
            <w:r>
              <w:rPr>
                <w:rFonts w:hint="eastAsia"/>
                <w:sz w:val="21"/>
                <w:szCs w:val="21"/>
                <w:highlight w:val="none"/>
              </w:rPr>
              <w:t>&gt;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3K</w:t>
            </w:r>
            <w:r>
              <w:rPr>
                <w:rFonts w:hint="eastAsia"/>
                <w:sz w:val="21"/>
                <w:szCs w:val="21"/>
                <w:highlight w:val="none"/>
              </w:rPr>
              <w:t>Pa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75B30B9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24A0B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1BD2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8BFF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79ABA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F8E07D6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D0913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关断时间：</w:t>
            </w:r>
            <w:r>
              <w:rPr>
                <w:rFonts w:hint="eastAsia"/>
                <w:sz w:val="21"/>
                <w:szCs w:val="21"/>
                <w:highlight w:val="none"/>
              </w:rPr>
              <w:t>&lt;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highlight w:val="none"/>
              </w:rPr>
              <w:t>S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EF7D04D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04098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FDCC8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57C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B2E74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2229A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3144EFF">
            <w:pPr>
              <w:snapToGrid w:val="0"/>
              <w:ind w:left="105" w:leftChars="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取压型式：阀内取压</w:t>
            </w: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6D61A3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06CC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D1FC6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C1D2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F1AC4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C6627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C108BE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D1BBF9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769C1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4D11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3FA3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31AB0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0C0CC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7F801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5E2E544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CB4D9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0347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79D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13192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6C79E5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DDD8BE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9E1273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02B1B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D2B8E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840D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476F5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04B252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0E577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11C75D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3EC9A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AC567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3CDC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AAFEB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AD69F6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B940B4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89BCD07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BC114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C8067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3423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BEB7C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0CEB8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F9561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6AF247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0D73A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1D91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7234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60ADC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08FD7D9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DFBAA4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EB6DE3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549BB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EF68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0E60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4C472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469C9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A9F40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AAF823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2B004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A7250A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38BA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334FE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584F9E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3E40D5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D5D0F3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E7B65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57744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BBA7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2C98C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443A59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F4999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ED1B0AC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59977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2769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EB9B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E3809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EB2A1C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967E59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BB4A98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D183C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FD5E8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F723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60804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240BC9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6D04B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76F3E13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43E04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E6652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99C4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8A136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1D100D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DD23EB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28FA76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D346A1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EF7C6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C9A2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BCD9C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9A1DE6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DC62D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40F019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8447F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795C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C5F9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60416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90AC6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D58D9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993E62">
            <w:pPr>
              <w:ind w:left="57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3F24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B91C68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2096BBEC">
      <w:pPr>
        <w:sectPr>
          <w:headerReference r:id="rId5" w:type="first"/>
          <w:footerReference r:id="rId6" w:type="first"/>
          <w:headerReference r:id="rId3" w:type="default"/>
          <w:headerReference r:id="rId4" w:type="even"/>
          <w:pgSz w:w="11906" w:h="16838"/>
          <w:pgMar w:top="284" w:right="340" w:bottom="284" w:left="1361" w:header="284" w:footer="0" w:gutter="0"/>
          <w:cols w:space="425" w:num="1"/>
          <w:titlePg/>
          <w:docGrid w:type="linesAndChars" w:linePitch="312" w:charSpace="0"/>
        </w:sectPr>
      </w:pPr>
    </w:p>
    <w:p w14:paraId="40A0692D">
      <w:pPr>
        <w:adjustRightInd w:val="0"/>
        <w:snapToGrid w:val="0"/>
        <w:spacing w:line="20" w:lineRule="exact"/>
      </w:pPr>
    </w:p>
    <w:sectPr>
      <w:headerReference r:id="rId7" w:type="first"/>
      <w:footerReference r:id="rId8" w:type="first"/>
      <w:type w:val="continuous"/>
      <w:pgSz w:w="11906" w:h="16838"/>
      <w:pgMar w:top="284" w:right="340" w:bottom="284" w:left="1361" w:header="284" w:footer="0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DED5F">
    <w:pPr>
      <w:pStyle w:val="5"/>
    </w:pPr>
  </w:p>
  <w:p w14:paraId="649E81D9">
    <w:pPr>
      <w:pStyle w:val="5"/>
    </w:pPr>
  </w:p>
  <w:p w14:paraId="615AB782">
    <w:pPr>
      <w:pStyle w:val="5"/>
    </w:pPr>
    <w:r>
      <w:pict>
        <v:shape id="Text Box 49" o:spid="_x0000_s4098" o:spt="202" type="#_x0000_t202" style="position:absolute;left:0pt;margin-left:-2pt;margin-top:-38.85pt;height:72.35pt;width:513.25pt;z-index:251659264;mso-width-relative:page;mso-height-relative:page;" filled="f" stroked="f" coordsize="21600,21600" o:gfxdata="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ZAq/tgAAAAKAQAADwAAAAAAAAABACAAAAAiAAAAZHJzL2Rvd25yZXYueG1sUEsBAhQAFAAAAAgA&#10;h07iQG0oCIXsAQAAxwMAAA4AAAAAAAAAAQAgAAAAJwEAAGRycy9lMm9Eb2MueG1sUEsFBgAAAAAG&#10;AAYAWQEAAIUFAAAAAA==&#10;">
          <v:path/>
          <v:fill on="f" focussize="0,0"/>
          <v:stroke on="f" joinstyle="miter"/>
          <v:imagedata o:title=""/>
          <o:lock v:ext="edit"/>
          <v:textbox>
            <w:txbxContent>
              <w:tbl>
                <w:tblPr>
                  <w:tblStyle w:val="8"/>
                  <w:tblW w:w="10200" w:type="dxa"/>
                  <w:tblInd w:w="0" w:type="dxa"/>
                  <w:tbl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insideH w:val="single" w:color="auto" w:sz="2" w:space="0"/>
                    <w:insideV w:val="single" w:color="auto" w:sz="12" w:space="0"/>
                  </w:tblBorders>
                  <w:tblLayout w:type="fixed"/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</w:tblPr>
                <w:tblGrid>
                  <w:gridCol w:w="1703"/>
                  <w:gridCol w:w="1703"/>
                  <w:gridCol w:w="1703"/>
                  <w:gridCol w:w="1703"/>
                  <w:gridCol w:w="1703"/>
                  <w:gridCol w:w="1685"/>
                </w:tblGrid>
                <w:tr w14:paraId="70D9ECF4">
                  <w:tblPrEx>
                    <w:tblBorders>
                      <w:top w:val="single" w:color="auto" w:sz="12" w:space="0"/>
                      <w:left w:val="single" w:color="auto" w:sz="12" w:space="0"/>
                      <w:bottom w:val="single" w:color="auto" w:sz="12" w:space="0"/>
                      <w:right w:val="single" w:color="auto" w:sz="12" w:space="0"/>
                      <w:insideH w:val="single" w:color="auto" w:sz="2" w:space="0"/>
                      <w:insideV w:val="single" w:color="auto" w:sz="12" w:space="0"/>
                    </w:tblBorders>
                  </w:tblPrEx>
                  <w:trPr>
                    <w:trHeight w:val="433" w:hRule="exact"/>
                  </w:trPr>
                  <w:tc>
                    <w:tcPr>
                      <w:tcW w:w="1703" w:type="dxa"/>
                      <w:shd w:val="clear" w:color="auto" w:fill="auto"/>
                      <w:vAlign w:val="center"/>
                    </w:tcPr>
                    <w:p w14:paraId="5CB464AD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编  制</w:t>
                      </w:r>
                    </w:p>
                  </w:tc>
                  <w:tc>
                    <w:tcPr>
                      <w:tcW w:w="1703" w:type="dxa"/>
                      <w:shd w:val="clear" w:color="auto" w:fill="auto"/>
                      <w:vAlign w:val="center"/>
                    </w:tcPr>
                    <w:p w14:paraId="14FE5139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校  对</w:t>
                      </w:r>
                    </w:p>
                  </w:tc>
                  <w:tc>
                    <w:tcPr>
                      <w:tcW w:w="1703" w:type="dxa"/>
                      <w:shd w:val="clear" w:color="auto" w:fill="auto"/>
                      <w:vAlign w:val="center"/>
                    </w:tcPr>
                    <w:p w14:paraId="52FAC476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审  核</w:t>
                      </w:r>
                    </w:p>
                  </w:tc>
                  <w:tc>
                    <w:tcPr>
                      <w:tcW w:w="1703" w:type="dxa"/>
                      <w:shd w:val="clear" w:color="auto" w:fill="auto"/>
                      <w:vAlign w:val="center"/>
                    </w:tcPr>
                    <w:p w14:paraId="7800C18E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审  定</w:t>
                      </w:r>
                    </w:p>
                  </w:tc>
                  <w:tc>
                    <w:tcPr>
                      <w:tcW w:w="1703" w:type="dxa"/>
                      <w:shd w:val="clear" w:color="auto" w:fill="auto"/>
                      <w:vAlign w:val="center"/>
                    </w:tcPr>
                    <w:p w14:paraId="6AC04C7E">
                      <w:pPr>
                        <w:adjustRightInd w:val="0"/>
                        <w:snapToGrid w:val="0"/>
                        <w:jc w:val="center"/>
                      </w:pPr>
                    </w:p>
                  </w:tc>
                  <w:tc>
                    <w:tcPr>
                      <w:tcW w:w="1685" w:type="dxa"/>
                      <w:shd w:val="clear" w:color="auto" w:fill="auto"/>
                      <w:vAlign w:val="center"/>
                    </w:tcPr>
                    <w:p w14:paraId="17D6F574">
                      <w:pPr>
                        <w:adjustRightInd w:val="0"/>
                        <w:snapToGrid w:val="0"/>
                        <w:jc w:val="center"/>
                      </w:pPr>
                    </w:p>
                  </w:tc>
                </w:tr>
                <w:tr w14:paraId="60D5203E">
                  <w:tblPrEx>
                    <w:tblBorders>
                      <w:top w:val="single" w:color="auto" w:sz="12" w:space="0"/>
                      <w:left w:val="single" w:color="auto" w:sz="12" w:space="0"/>
                      <w:bottom w:val="single" w:color="auto" w:sz="12" w:space="0"/>
                      <w:right w:val="single" w:color="auto" w:sz="12" w:space="0"/>
                      <w:insideH w:val="single" w:color="auto" w:sz="2" w:space="0"/>
                      <w:insideV w:val="single" w:color="auto" w:sz="12" w:space="0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Ex>
                  <w:trPr>
                    <w:trHeight w:val="433" w:hRule="exact"/>
                  </w:trPr>
                  <w:tc>
                    <w:tcPr>
                      <w:tcW w:w="1703" w:type="dxa"/>
                      <w:shd w:val="clear" w:color="auto" w:fill="auto"/>
                      <w:vAlign w:val="center"/>
                    </w:tcPr>
                    <w:p w14:paraId="3A2597A5">
                      <w:pPr>
                        <w:jc w:val="center"/>
                        <w:rPr>
                          <w:rFonts w:eastAsia="黑体"/>
                          <w:szCs w:val="21"/>
                        </w:rPr>
                      </w:pPr>
                    </w:p>
                  </w:tc>
                  <w:tc>
                    <w:tcPr>
                      <w:tcW w:w="1703" w:type="dxa"/>
                      <w:shd w:val="clear" w:color="auto" w:fill="auto"/>
                      <w:vAlign w:val="center"/>
                    </w:tcPr>
                    <w:p w14:paraId="68C3C888">
                      <w:pPr>
                        <w:jc w:val="center"/>
                        <w:rPr>
                          <w:rFonts w:eastAsia="黑体"/>
                          <w:szCs w:val="21"/>
                        </w:rPr>
                      </w:pPr>
                    </w:p>
                  </w:tc>
                  <w:tc>
                    <w:tcPr>
                      <w:tcW w:w="1703" w:type="dxa"/>
                      <w:shd w:val="clear" w:color="auto" w:fill="auto"/>
                      <w:vAlign w:val="center"/>
                    </w:tcPr>
                    <w:p w14:paraId="0EF3701E">
                      <w:pPr>
                        <w:jc w:val="center"/>
                        <w:rPr>
                          <w:rFonts w:ascii="黑体" w:hAnsi="宋体" w:eastAsia="黑体"/>
                          <w:szCs w:val="21"/>
                        </w:rPr>
                      </w:pPr>
                    </w:p>
                  </w:tc>
                  <w:tc>
                    <w:tcPr>
                      <w:tcW w:w="1703" w:type="dxa"/>
                      <w:shd w:val="clear" w:color="auto" w:fill="auto"/>
                      <w:vAlign w:val="center"/>
                    </w:tcPr>
                    <w:p w14:paraId="2B186695">
                      <w:pPr>
                        <w:snapToGrid w:val="0"/>
                        <w:jc w:val="center"/>
                        <w:rPr>
                          <w:rFonts w:ascii="黑体" w:hAnsi="宋体" w:eastAsia="黑体"/>
                          <w:szCs w:val="21"/>
                        </w:rPr>
                      </w:pPr>
                    </w:p>
                  </w:tc>
                  <w:tc>
                    <w:tcPr>
                      <w:tcW w:w="1703" w:type="dxa"/>
                      <w:shd w:val="clear" w:color="auto" w:fill="auto"/>
                      <w:vAlign w:val="center"/>
                    </w:tcPr>
                    <w:p w14:paraId="7D2C172B">
                      <w:pPr>
                        <w:adjustRightInd w:val="0"/>
                        <w:snapToGrid w:val="0"/>
                        <w:jc w:val="center"/>
                      </w:pPr>
                    </w:p>
                  </w:tc>
                  <w:tc>
                    <w:tcPr>
                      <w:tcW w:w="1685" w:type="dxa"/>
                      <w:shd w:val="clear" w:color="auto" w:fill="auto"/>
                      <w:vAlign w:val="center"/>
                    </w:tcPr>
                    <w:p w14:paraId="61A6501C">
                      <w:pPr>
                        <w:adjustRightInd w:val="0"/>
                        <w:snapToGrid w:val="0"/>
                        <w:jc w:val="center"/>
                      </w:pPr>
                    </w:p>
                  </w:tc>
                </w:tr>
              </w:tbl>
              <w:p w14:paraId="4470AF68">
                <w:pPr>
                  <w:rPr>
                    <w:rFonts w:hint="eastAsia" w:eastAsia="宋体"/>
                    <w:w w:val="80"/>
                    <w:lang w:eastAsia="zh-CN"/>
                  </w:rPr>
                </w:pPr>
                <w:r>
                  <w:rPr>
                    <w:rFonts w:hint="eastAsia"/>
                    <w:w w:val="80"/>
                  </w:rPr>
                  <w:t>CADD号：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DD</w:t>
                </w:r>
                <w:r>
                  <w:rPr>
                    <w:rFonts w:hint="eastAsia"/>
                    <w:snapToGrid w:val="0"/>
                    <w:kern w:val="0"/>
                    <w:szCs w:val="21"/>
                    <w:lang w:val="en-US" w:eastAsia="zh-CN"/>
                  </w:rPr>
                  <w:t>23028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EQL</w:t>
                </w:r>
                <w:r>
                  <w:rPr>
                    <w:szCs w:val="21"/>
                  </w:rPr>
                  <w:t>-0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201IN</w:t>
                </w:r>
                <w:r>
                  <w:rPr>
                    <w:szCs w:val="21"/>
                  </w:rPr>
                  <w:t>0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</w:t>
                </w:r>
                <w:r>
                  <w:rPr>
                    <w:szCs w:val="21"/>
                  </w:rPr>
                  <w:t>-01-</w:t>
                </w:r>
                <w:r>
                  <w:rPr>
                    <w:rFonts w:hint="default"/>
                    <w:szCs w:val="21"/>
                    <w:lang w:val="en-US" w:eastAsia="zh-CN"/>
                  </w:rPr>
                  <w:t>B</w:t>
                </w:r>
              </w:p>
            </w:txbxContent>
          </v:textbox>
          <w10:anchorlock/>
        </v:shape>
      </w:pict>
    </w:r>
  </w:p>
  <w:p w14:paraId="4676CA29">
    <w:pPr>
      <w:pStyle w:val="5"/>
    </w:pPr>
  </w:p>
  <w:p w14:paraId="55549FAB">
    <w:pPr>
      <w:pStyle w:val="5"/>
    </w:pPr>
  </w:p>
  <w:p w14:paraId="1681A40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6FA5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17F78">
    <w:pPr>
      <w:pStyle w:val="6"/>
      <w:jc w:val="both"/>
      <w:rPr>
        <w:sz w:val="15"/>
        <w:szCs w:val="15"/>
      </w:rPr>
    </w:pPr>
    <w:r>
      <w:rPr>
        <w:sz w:val="15"/>
        <w:szCs w:val="15"/>
      </w:rPr>
      <w:pict>
        <v:shape id="Text Box 76" o:spid="_x0000_s4099" o:spt="202" type="#_x0000_t202" style="position:absolute;left:0pt;margin-left:-8.6pt;margin-top:-0.2pt;height:73.55pt;width:522pt;z-index:251660288;mso-width-relative:page;mso-height-relative:page;" filled="f" stroked="f" coordsize="21600,21600" o:gfxdata="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ej1DTYAAAA&#10;CgEAAA8AAAAAAAAAAQAgAAAAIgAAAGRycy9kb3ducmV2LnhtbFBLAQIUABQAAAAIAIdO4kCrmG38&#10;5AEAALcDAAAOAAAAAAAAAAEAIAAAACcBAABkcnMvZTJvRG9jLnhtbFBLBQYAAAAABgAGAFkBAAB9&#10;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tbl>
                <w:tblPr>
                  <w:tblStyle w:val="8"/>
                  <w:tblW w:w="10179" w:type="dxa"/>
                  <w:tblInd w:w="288" w:type="dxa"/>
                  <w:tbl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insideH w:val="single" w:color="auto" w:sz="12" w:space="0"/>
                    <w:insideV w:val="single" w:color="auto" w:sz="12" w:space="0"/>
                  </w:tblBorders>
                  <w:tblLayout w:type="fixed"/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</w:tblPr>
                <w:tblGrid>
                  <w:gridCol w:w="2835"/>
                  <w:gridCol w:w="3969"/>
                  <w:gridCol w:w="2541"/>
                  <w:gridCol w:w="834"/>
                </w:tblGrid>
                <w:tr w14:paraId="009F07C2">
                  <w:tblPrEx>
                    <w:tblBorders>
                      <w:top w:val="single" w:color="auto" w:sz="12" w:space="0"/>
                      <w:left w:val="single" w:color="auto" w:sz="12" w:space="0"/>
                      <w:bottom w:val="single" w:color="auto" w:sz="12" w:space="0"/>
                      <w:right w:val="single" w:color="auto" w:sz="12" w:space="0"/>
                      <w:insideH w:val="single" w:color="auto" w:sz="12" w:space="0"/>
                      <w:insideV w:val="single" w:color="auto" w:sz="12" w:space="0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Ex>
                  <w:trPr>
                    <w:trHeight w:val="397" w:hRule="exact"/>
                  </w:trPr>
                  <w:tc>
                    <w:tcPr>
                      <w:tcW w:w="2835" w:type="dxa"/>
                      <w:vMerge w:val="restart"/>
                      <w:vAlign w:val="center"/>
                    </w:tcPr>
                    <w:p w14:paraId="1276757F">
                      <w:pPr>
                        <w:spacing w:before="240" w:beforeLines="100" w:line="360" w:lineRule="auto"/>
                        <w:jc w:val="center"/>
                        <w:rPr>
                          <w:rFonts w:ascii="宋体" w:hAnsi="宋体"/>
                          <w:color w:val="000000"/>
                          <w:w w:val="8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w w:val="80"/>
                          <w:sz w:val="24"/>
                        </w:rPr>
                        <w:t>中国石油工程建设有限公司</w:t>
                      </w:r>
                    </w:p>
                    <w:p w14:paraId="784C2467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 w:ascii="宋体" w:hAnsi="宋体"/>
                          <w:color w:val="000000"/>
                          <w:w w:val="80"/>
                          <w:sz w:val="24"/>
                        </w:rPr>
                        <w:t>华北分公司</w:t>
                      </w:r>
                    </w:p>
                  </w:tc>
                  <w:tc>
                    <w:tcPr>
                      <w:tcW w:w="3969" w:type="dxa"/>
                      <w:vMerge w:val="restart"/>
                      <w:vAlign w:val="center"/>
                    </w:tcPr>
                    <w:p w14:paraId="2CAE4238"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 w:hAnsi="宋体"/>
                          <w:b/>
                          <w:snapToGrid w:val="0"/>
                          <w:kern w:val="0"/>
                          <w:sz w:val="32"/>
                          <w:szCs w:val="32"/>
                        </w:rPr>
                        <w:t>设 备 表</w:t>
                      </w:r>
                    </w:p>
                  </w:tc>
                  <w:tc>
                    <w:tcPr>
                      <w:tcW w:w="3375" w:type="dxa"/>
                      <w:gridSpan w:val="2"/>
                      <w:vAlign w:val="center"/>
                    </w:tcPr>
                    <w:p w14:paraId="3F2A0B55">
                      <w:pPr>
                        <w:rPr>
                          <w:rFonts w:hint="default" w:eastAsia="宋体"/>
                          <w:w w:val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项目号：</w:t>
                      </w:r>
                      <w:r>
                        <w:rPr>
                          <w:rFonts w:hint="eastAsia"/>
                          <w:w w:val="80"/>
                          <w:lang w:val="en-US" w:eastAsia="zh-CN"/>
                        </w:rPr>
                        <w:t>DD23028</w:t>
                      </w:r>
                    </w:p>
                  </w:tc>
                </w:tr>
                <w:tr w14:paraId="77C9A168">
                  <w:tblPrEx>
                    <w:tblBorders>
                      <w:top w:val="single" w:color="auto" w:sz="12" w:space="0"/>
                      <w:left w:val="single" w:color="auto" w:sz="12" w:space="0"/>
                      <w:bottom w:val="single" w:color="auto" w:sz="12" w:space="0"/>
                      <w:right w:val="single" w:color="auto" w:sz="12" w:space="0"/>
                      <w:insideH w:val="single" w:color="auto" w:sz="12" w:space="0"/>
                      <w:insideV w:val="single" w:color="auto" w:sz="12" w:space="0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Ex>
                  <w:trPr>
                    <w:trHeight w:val="397" w:hRule="exact"/>
                  </w:trPr>
                  <w:tc>
                    <w:tcPr>
                      <w:tcW w:w="2835" w:type="dxa"/>
                      <w:vMerge w:val="continue"/>
                    </w:tcPr>
                    <w:p w14:paraId="179A4DF5"/>
                  </w:tc>
                  <w:tc>
                    <w:tcPr>
                      <w:tcW w:w="3969" w:type="dxa"/>
                      <w:vMerge w:val="continue"/>
                    </w:tcPr>
                    <w:p w14:paraId="50201F88"/>
                  </w:tc>
                  <w:tc>
                    <w:tcPr>
                      <w:tcW w:w="3375" w:type="dxa"/>
                      <w:gridSpan w:val="2"/>
                      <w:vAlign w:val="center"/>
                    </w:tcPr>
                    <w:p w14:paraId="62C05FC9">
                      <w:pPr>
                        <w:rPr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文件号：</w:t>
                      </w:r>
                      <w:r>
                        <w:rPr>
                          <w:rFonts w:hint="eastAsia" w:ascii="宋体" w:hAnsi="宋体"/>
                          <w:w w:val="80"/>
                          <w:szCs w:val="21"/>
                        </w:rPr>
                        <w:t>EQL-</w:t>
                      </w:r>
                      <w:r>
                        <w:rPr>
                          <w:rFonts w:hint="eastAsia" w:ascii="宋体" w:hAnsi="宋体"/>
                          <w:w w:val="80"/>
                          <w:szCs w:val="21"/>
                          <w:lang w:val="en-US" w:eastAsia="zh-CN"/>
                        </w:rPr>
                        <w:t>0201IN01</w:t>
                      </w:r>
                      <w:r>
                        <w:rPr>
                          <w:rFonts w:hint="eastAsia" w:ascii="宋体" w:hAnsi="宋体"/>
                          <w:w w:val="80"/>
                          <w:szCs w:val="21"/>
                        </w:rPr>
                        <w:t>-01</w:t>
                      </w:r>
                    </w:p>
                  </w:tc>
                </w:tr>
                <w:tr w14:paraId="6BCDDEFE">
                  <w:tblPrEx>
                    <w:tblBorders>
                      <w:top w:val="single" w:color="auto" w:sz="12" w:space="0"/>
                      <w:left w:val="single" w:color="auto" w:sz="12" w:space="0"/>
                      <w:bottom w:val="single" w:color="auto" w:sz="12" w:space="0"/>
                      <w:right w:val="single" w:color="auto" w:sz="12" w:space="0"/>
                      <w:insideH w:val="single" w:color="auto" w:sz="12" w:space="0"/>
                      <w:insideV w:val="single" w:color="auto" w:sz="12" w:space="0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Ex>
                  <w:trPr>
                    <w:trHeight w:val="397" w:hRule="exact"/>
                  </w:trPr>
                  <w:tc>
                    <w:tcPr>
                      <w:tcW w:w="2835" w:type="dxa"/>
                      <w:vMerge w:val="continue"/>
                    </w:tcPr>
                    <w:p w14:paraId="77500401"/>
                  </w:tc>
                  <w:tc>
                    <w:tcPr>
                      <w:tcW w:w="3969" w:type="dxa"/>
                      <w:vMerge w:val="continue"/>
                    </w:tcPr>
                    <w:p w14:paraId="61BA4FBB"/>
                  </w:tc>
                  <w:tc>
                    <w:tcPr>
                      <w:tcW w:w="2541" w:type="dxa"/>
                      <w:vAlign w:val="center"/>
                    </w:tcPr>
                    <w:p w14:paraId="46FC8F48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  <w:w w:val="80"/>
                          <w:kern w:val="0"/>
                          <w:szCs w:val="21"/>
                        </w:rPr>
                        <w:t xml:space="preserve">第  </w:t>
                      </w:r>
                      <w:r>
                        <w:rPr>
                          <w:w w:val="80"/>
                          <w:kern w:val="0"/>
                          <w:szCs w:val="21"/>
                        </w:rPr>
                        <w:fldChar w:fldCharType="begin"/>
                      </w:r>
                      <w:r>
                        <w:rPr>
                          <w:w w:val="80"/>
                          <w:kern w:val="0"/>
                          <w:szCs w:val="21"/>
                        </w:rPr>
                        <w:instrText xml:space="preserve"> PAGE </w:instrText>
                      </w:r>
                      <w:r>
                        <w:rPr>
                          <w:w w:val="80"/>
                          <w:kern w:val="0"/>
                          <w:szCs w:val="21"/>
                        </w:rPr>
                        <w:fldChar w:fldCharType="separate"/>
                      </w:r>
                      <w:r>
                        <w:rPr>
                          <w:w w:val="80"/>
                          <w:kern w:val="0"/>
                          <w:szCs w:val="21"/>
                        </w:rPr>
                        <w:t>2</w:t>
                      </w:r>
                      <w:r>
                        <w:rPr>
                          <w:w w:val="80"/>
                          <w:kern w:val="0"/>
                          <w:szCs w:val="21"/>
                        </w:rPr>
                        <w:fldChar w:fldCharType="end"/>
                      </w:r>
                      <w:r>
                        <w:rPr>
                          <w:rFonts w:hint="eastAsia"/>
                          <w:w w:val="80"/>
                          <w:kern w:val="0"/>
                          <w:szCs w:val="21"/>
                        </w:rPr>
                        <w:t xml:space="preserve">  页   共  </w:t>
                      </w:r>
                      <w:r>
                        <w:rPr>
                          <w:w w:val="80"/>
                          <w:kern w:val="0"/>
                          <w:szCs w:val="21"/>
                        </w:rPr>
                        <w:fldChar w:fldCharType="begin"/>
                      </w:r>
                      <w:r>
                        <w:rPr>
                          <w:w w:val="80"/>
                          <w:kern w:val="0"/>
                          <w:szCs w:val="21"/>
                        </w:rPr>
                        <w:instrText xml:space="preserve"> NUMPAGES </w:instrText>
                      </w:r>
                      <w:r>
                        <w:rPr>
                          <w:w w:val="80"/>
                          <w:kern w:val="0"/>
                          <w:szCs w:val="21"/>
                        </w:rPr>
                        <w:fldChar w:fldCharType="separate"/>
                      </w:r>
                      <w:r>
                        <w:rPr>
                          <w:w w:val="80"/>
                          <w:kern w:val="0"/>
                          <w:szCs w:val="21"/>
                        </w:rPr>
                        <w:t>2</w:t>
                      </w:r>
                      <w:r>
                        <w:rPr>
                          <w:w w:val="80"/>
                          <w:kern w:val="0"/>
                          <w:szCs w:val="21"/>
                        </w:rPr>
                        <w:fldChar w:fldCharType="end"/>
                      </w:r>
                      <w:r>
                        <w:rPr>
                          <w:rFonts w:hint="eastAsia"/>
                          <w:w w:val="80"/>
                          <w:kern w:val="0"/>
                          <w:szCs w:val="21"/>
                        </w:rPr>
                        <w:t xml:space="preserve">  页</w:t>
                      </w:r>
                    </w:p>
                  </w:tc>
                  <w:tc>
                    <w:tcPr>
                      <w:tcW w:w="834" w:type="dxa"/>
                      <w:vAlign w:val="center"/>
                    </w:tcPr>
                    <w:p w14:paraId="27A574AD">
                      <w:pPr>
                        <w:adjustRightInd w:val="0"/>
                        <w:snapToGrid w:val="0"/>
                        <w:ind w:right="105"/>
                        <w:jc w:val="right"/>
                      </w:pPr>
                      <w:r>
                        <w:rPr>
                          <w:rFonts w:hint="default" w:ascii="宋体" w:hAnsi="宋体"/>
                          <w:w w:val="80"/>
                          <w:szCs w:val="21"/>
                          <w:lang w:val="en-US" w:eastAsia="zh-CN"/>
                        </w:rPr>
                        <w:t>B</w:t>
                      </w:r>
                      <w:r>
                        <w:rPr>
                          <w:rFonts w:hint="eastAsia" w:ascii="宋体" w:hAnsi="宋体"/>
                          <w:w w:val="80"/>
                          <w:szCs w:val="21"/>
                        </w:rPr>
                        <w:t xml:space="preserve"> 版</w:t>
                      </w:r>
                    </w:p>
                  </w:tc>
                </w:tr>
              </w:tbl>
              <w:p w14:paraId="16F83F68"/>
            </w:txbxContent>
          </v:textbox>
          <w10:anchorlock/>
        </v:shape>
      </w:pict>
    </w:r>
  </w:p>
  <w:p w14:paraId="349B0AB8">
    <w:pPr>
      <w:pStyle w:val="6"/>
      <w:jc w:val="both"/>
      <w:rPr>
        <w:sz w:val="15"/>
        <w:szCs w:val="15"/>
      </w:rPr>
    </w:pPr>
  </w:p>
  <w:p w14:paraId="30F1C0B6">
    <w:pPr>
      <w:pStyle w:val="6"/>
      <w:jc w:val="both"/>
      <w:rPr>
        <w:sz w:val="15"/>
        <w:szCs w:val="15"/>
      </w:rPr>
    </w:pPr>
  </w:p>
  <w:p w14:paraId="4F8492C2">
    <w:pPr>
      <w:pStyle w:val="6"/>
      <w:jc w:val="both"/>
      <w:rPr>
        <w:sz w:val="15"/>
        <w:szCs w:val="15"/>
      </w:rPr>
    </w:pPr>
  </w:p>
  <w:p w14:paraId="45351B00">
    <w:pPr>
      <w:pStyle w:val="6"/>
      <w:jc w:val="both"/>
      <w:rPr>
        <w:sz w:val="15"/>
        <w:szCs w:val="15"/>
      </w:rPr>
    </w:pPr>
  </w:p>
  <w:p w14:paraId="5662C447">
    <w:pPr>
      <w:pStyle w:val="6"/>
      <w:jc w:val="both"/>
      <w:rPr>
        <w:sz w:val="15"/>
        <w:szCs w:val="15"/>
      </w:rPr>
    </w:pPr>
  </w:p>
  <w:p w14:paraId="616A6E13">
    <w:pPr>
      <w:pStyle w:val="6"/>
      <w:jc w:val="both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F3ACC"/>
  <w:p w14:paraId="531CF0C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0191" w:type="dxa"/>
      <w:tblInd w:w="108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835"/>
      <w:gridCol w:w="3969"/>
      <w:gridCol w:w="2315"/>
      <w:gridCol w:w="1072"/>
    </w:tblGrid>
    <w:tr w14:paraId="13CA11E3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7" w:hRule="exact"/>
      </w:trPr>
      <w:tc>
        <w:tcPr>
          <w:tcW w:w="2835" w:type="dxa"/>
          <w:vMerge w:val="restart"/>
          <w:shd w:val="clear" w:color="auto" w:fill="auto"/>
        </w:tcPr>
        <w:p w14:paraId="25967FFB">
          <w:pPr>
            <w:spacing w:line="300" w:lineRule="atLeast"/>
          </w:pPr>
          <w:bookmarkStart w:id="0" w:name="OLE_LINK1"/>
          <w:r>
            <w:rPr>
              <w:rFonts w:hint="eastAsia"/>
              <w:spacing w:val="-14"/>
              <w:sz w:val="28"/>
              <w:szCs w:val="28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318770</wp:posOffset>
                </wp:positionV>
                <wp:extent cx="455930" cy="506095"/>
                <wp:effectExtent l="0" t="0" r="1270" b="8255"/>
                <wp:wrapNone/>
                <wp:docPr id="95" name="图片 95" descr="无标题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" name="图片 95" descr="无标题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93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pict>
              <v:shape id="Text Box 94" o:spid="_x0000_s4097" o:spt="202" type="#_x0000_t202" style="position:absolute;left:0pt;margin-left:-5.4pt;margin-top:0.3pt;height:114.1pt;width:141.6pt;z-index:251661312;mso-width-relative:page;mso-height-relative:page;" filled="f" stroked="f" coordsize="21600,21600" o:gfxdata="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Ub&#10;VxLWAAAACAEAAA8AAAAAAAAAAQAgAAAAIgAAAGRycy9kb3ducmV2LnhtbFBLAQIUABQAAAAIAIdO&#10;4kCOu6vr7AEAAMgDAAAOAAAAAAAAAAEAIAAAACUBAABkcnMvZTJvRG9jLnhtbFBLBQYAAAAABgAG&#10;AFkBAACDBQAAAAA=&#10;">
                <v:path/>
                <v:fill on="f" focussize="0,0"/>
                <v:stroke on="f" joinstyle="miter"/>
                <v:imagedata o:title=""/>
                <o:lock v:ext="edit"/>
                <v:textbox>
                  <w:txbxContent>
                    <w:p w14:paraId="4251D01B">
                      <w:pPr>
                        <w:spacing w:before="360" w:beforeLines="150" w:line="336" w:lineRule="auto"/>
                        <w:ind w:left="283" w:leftChars="135" w:right="-298" w:rightChars="-142" w:firstLine="284"/>
                        <w:jc w:val="center"/>
                        <w:rPr>
                          <w:rFonts w:ascii="宋体" w:hAnsi="宋体"/>
                          <w:color w:val="000000"/>
                          <w:spacing w:val="60"/>
                          <w:w w:val="80"/>
                          <w:position w:val="6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60"/>
                          <w:w w:val="80"/>
                          <w:position w:val="6"/>
                          <w:sz w:val="24"/>
                        </w:rPr>
                        <w:t>中国石油工程</w:t>
                      </w:r>
                    </w:p>
                    <w:p w14:paraId="7F017297">
                      <w:pPr>
                        <w:spacing w:line="336" w:lineRule="auto"/>
                        <w:ind w:left="283" w:leftChars="135" w:right="-298" w:rightChars="-142" w:firstLine="284"/>
                        <w:jc w:val="center"/>
                        <w:rPr>
                          <w:rFonts w:ascii="宋体" w:hAnsi="宋体"/>
                          <w:color w:val="000000"/>
                          <w:spacing w:val="60"/>
                          <w:w w:val="80"/>
                          <w:position w:val="6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60"/>
                          <w:w w:val="80"/>
                          <w:position w:val="6"/>
                          <w:sz w:val="24"/>
                        </w:rPr>
                        <w:t>建设有限公司</w:t>
                      </w:r>
                    </w:p>
                    <w:p w14:paraId="306B1900">
                      <w:pPr>
                        <w:spacing w:line="336" w:lineRule="auto"/>
                        <w:ind w:left="283" w:leftChars="135" w:right="-298" w:rightChars="-142" w:firstLine="284"/>
                        <w:jc w:val="center"/>
                        <w:rPr>
                          <w:rFonts w:ascii="宋体" w:hAnsi="宋体"/>
                          <w:color w:val="000000"/>
                          <w:spacing w:val="36"/>
                          <w:w w:val="80"/>
                          <w:position w:val="6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36"/>
                          <w:w w:val="80"/>
                          <w:position w:val="6"/>
                          <w:sz w:val="24"/>
                        </w:rPr>
                        <w:t>华北分公司</w:t>
                      </w:r>
                    </w:p>
                    <w:p w14:paraId="14FC15F7">
                      <w:pPr>
                        <w:spacing w:line="300" w:lineRule="auto"/>
                        <w:ind w:left="283" w:leftChars="135" w:right="-298" w:rightChars="-142" w:firstLine="284"/>
                        <w:jc w:val="center"/>
                        <w:rPr>
                          <w:rFonts w:ascii="宋体" w:hAnsi="宋体"/>
                          <w:w w:val="80"/>
                          <w:position w:val="6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宋体" w:hAnsi="宋体"/>
                          <w:w w:val="80"/>
                          <w:position w:val="6"/>
                          <w:sz w:val="13"/>
                          <w:szCs w:val="13"/>
                        </w:rPr>
                        <w:t>工程设计证书：A111017147综甲</w:t>
                      </w:r>
                    </w:p>
                    <w:p w14:paraId="76597503">
                      <w:pPr>
                        <w:spacing w:line="300" w:lineRule="auto"/>
                        <w:ind w:left="283" w:leftChars="135" w:right="-298" w:rightChars="-142" w:firstLine="284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w w:val="80"/>
                          <w:position w:val="6"/>
                          <w:sz w:val="13"/>
                          <w:szCs w:val="13"/>
                        </w:rPr>
                        <w:t>工程勘察证书：B111017147综甲</w:t>
                      </w:r>
                    </w:p>
                  </w:txbxContent>
                </v:textbox>
                <w10:anchorlock/>
              </v:shape>
            </w:pict>
          </w:r>
        </w:p>
      </w:tc>
      <w:tc>
        <w:tcPr>
          <w:tcW w:w="3969" w:type="dxa"/>
          <w:vMerge w:val="restart"/>
          <w:shd w:val="clear" w:color="auto" w:fill="auto"/>
          <w:vAlign w:val="center"/>
        </w:tcPr>
        <w:p w14:paraId="069CB3DA">
          <w:pPr>
            <w:tabs>
              <w:tab w:val="left" w:pos="751"/>
              <w:tab w:val="left" w:pos="1139"/>
              <w:tab w:val="center" w:pos="1876"/>
            </w:tabs>
            <w:adjustRightInd w:val="0"/>
            <w:snapToGrid w:val="0"/>
            <w:jc w:val="center"/>
            <w:rPr>
              <w:sz w:val="32"/>
              <w:szCs w:val="32"/>
            </w:rPr>
          </w:pPr>
          <w:r>
            <w:rPr>
              <w:rFonts w:hint="eastAsia" w:hAnsi="宋体"/>
              <w:b/>
              <w:snapToGrid w:val="0"/>
              <w:kern w:val="0"/>
              <w:sz w:val="32"/>
              <w:szCs w:val="32"/>
            </w:rPr>
            <w:t>设  备  表</w:t>
          </w:r>
        </w:p>
      </w:tc>
      <w:tc>
        <w:tcPr>
          <w:tcW w:w="3387" w:type="dxa"/>
          <w:gridSpan w:val="2"/>
          <w:tcBorders>
            <w:bottom w:val="single" w:color="auto" w:sz="2" w:space="0"/>
          </w:tcBorders>
          <w:shd w:val="clear" w:color="auto" w:fill="auto"/>
          <w:vAlign w:val="center"/>
        </w:tcPr>
        <w:p w14:paraId="66082C9F">
          <w:pPr>
            <w:adjustRightInd w:val="0"/>
            <w:snapToGrid w:val="0"/>
            <w:rPr>
              <w:rFonts w:hint="eastAsia" w:ascii="宋体" w:hAnsi="宋体" w:eastAsia="宋体"/>
              <w:w w:val="80"/>
              <w:szCs w:val="21"/>
              <w:lang w:eastAsia="zh-CN"/>
            </w:rPr>
          </w:pPr>
          <w:r>
            <w:rPr>
              <w:rFonts w:hint="eastAsia"/>
              <w:snapToGrid w:val="0"/>
              <w:kern w:val="0"/>
            </w:rPr>
            <w:t>项目号：</w:t>
          </w:r>
          <w:r>
            <w:rPr>
              <w:rFonts w:hint="eastAsia"/>
              <w:snapToGrid w:val="0"/>
              <w:kern w:val="0"/>
              <w:szCs w:val="21"/>
              <w:lang w:val="en-US" w:eastAsia="zh-CN"/>
            </w:rPr>
            <w:t>DD23028</w:t>
          </w:r>
        </w:p>
      </w:tc>
    </w:tr>
    <w:tr w14:paraId="2705883C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0" w:hRule="exact"/>
      </w:trPr>
      <w:tc>
        <w:tcPr>
          <w:tcW w:w="2835" w:type="dxa"/>
          <w:vMerge w:val="continue"/>
          <w:shd w:val="clear" w:color="auto" w:fill="auto"/>
        </w:tcPr>
        <w:p w14:paraId="06985E87"/>
      </w:tc>
      <w:tc>
        <w:tcPr>
          <w:tcW w:w="3969" w:type="dxa"/>
          <w:vMerge w:val="continue"/>
          <w:tcBorders>
            <w:bottom w:val="single" w:color="auto" w:sz="4" w:space="0"/>
          </w:tcBorders>
          <w:shd w:val="clear" w:color="auto" w:fill="auto"/>
          <w:vAlign w:val="center"/>
        </w:tcPr>
        <w:p w14:paraId="6E59520A">
          <w:pPr>
            <w:tabs>
              <w:tab w:val="left" w:pos="751"/>
              <w:tab w:val="left" w:pos="1139"/>
              <w:tab w:val="center" w:pos="1876"/>
            </w:tabs>
            <w:adjustRightInd w:val="0"/>
            <w:snapToGrid w:val="0"/>
            <w:spacing w:before="120" w:beforeLines="50"/>
            <w:jc w:val="left"/>
            <w:rPr>
              <w:rFonts w:hAnsi="宋体"/>
              <w:b/>
              <w:w w:val="80"/>
              <w:kern w:val="0"/>
              <w:position w:val="8"/>
              <w:sz w:val="36"/>
              <w:szCs w:val="20"/>
            </w:rPr>
          </w:pPr>
        </w:p>
      </w:tc>
      <w:tc>
        <w:tcPr>
          <w:tcW w:w="3387" w:type="dxa"/>
          <w:gridSpan w:val="2"/>
          <w:vMerge w:val="restart"/>
          <w:tcBorders>
            <w:top w:val="single" w:color="auto" w:sz="2" w:space="0"/>
          </w:tcBorders>
          <w:shd w:val="clear" w:color="auto" w:fill="auto"/>
          <w:vAlign w:val="center"/>
        </w:tcPr>
        <w:p w14:paraId="27671C21">
          <w:pPr>
            <w:adjustRightInd w:val="0"/>
            <w:snapToGrid w:val="0"/>
            <w:rPr>
              <w:rFonts w:ascii="宋体" w:hAnsi="宋体"/>
              <w:w w:val="80"/>
              <w:szCs w:val="21"/>
            </w:rPr>
          </w:pPr>
          <w:r>
            <w:rPr>
              <w:rFonts w:hint="eastAsia"/>
              <w:snapToGrid w:val="0"/>
              <w:kern w:val="0"/>
            </w:rPr>
            <w:t>文件号：</w:t>
          </w:r>
          <w:r>
            <w:rPr>
              <w:snapToGrid w:val="0"/>
              <w:color w:val="000000"/>
              <w:kern w:val="0"/>
              <w:szCs w:val="21"/>
            </w:rPr>
            <w:t>EQL-0</w:t>
          </w:r>
          <w:r>
            <w:rPr>
              <w:rFonts w:hint="eastAsia"/>
              <w:snapToGrid w:val="0"/>
              <w:color w:val="000000"/>
              <w:kern w:val="0"/>
              <w:szCs w:val="21"/>
              <w:lang w:val="en-US" w:eastAsia="zh-CN"/>
            </w:rPr>
            <w:t>201</w:t>
          </w:r>
          <w:r>
            <w:rPr>
              <w:snapToGrid w:val="0"/>
              <w:color w:val="000000"/>
              <w:kern w:val="0"/>
              <w:szCs w:val="21"/>
            </w:rPr>
            <w:t>IN01-01</w:t>
          </w:r>
        </w:p>
      </w:tc>
    </w:tr>
    <w:tr w14:paraId="528B9C27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3" w:hRule="exact"/>
      </w:trPr>
      <w:tc>
        <w:tcPr>
          <w:tcW w:w="2835" w:type="dxa"/>
          <w:vMerge w:val="continue"/>
          <w:shd w:val="clear" w:color="auto" w:fill="auto"/>
        </w:tcPr>
        <w:p w14:paraId="309F7580"/>
      </w:tc>
      <w:tc>
        <w:tcPr>
          <w:tcW w:w="3969" w:type="dxa"/>
          <w:vMerge w:val="restart"/>
          <w:tcBorders>
            <w:top w:val="single" w:color="auto" w:sz="4" w:space="0"/>
          </w:tcBorders>
          <w:shd w:val="clear" w:color="auto" w:fill="auto"/>
          <w:vAlign w:val="center"/>
        </w:tcPr>
        <w:p w14:paraId="68141B40">
          <w:pPr>
            <w:tabs>
              <w:tab w:val="left" w:pos="1139"/>
            </w:tabs>
            <w:adjustRightInd w:val="0"/>
            <w:snapToGrid w:val="0"/>
            <w:jc w:val="center"/>
            <w:rPr>
              <w:rFonts w:hint="eastAsia" w:ascii="Times New Roman" w:hAnsi="Times New Roman" w:cs="Times New Roman"/>
              <w:sz w:val="20"/>
              <w:szCs w:val="22"/>
              <w:lang w:val="en-US" w:eastAsia="zh-CN"/>
            </w:rPr>
          </w:pPr>
          <w:r>
            <w:rPr>
              <w:rFonts w:hint="eastAsia" w:ascii="Times New Roman" w:hAnsi="Times New Roman" w:cs="Times New Roman"/>
              <w:sz w:val="20"/>
              <w:szCs w:val="22"/>
              <w:lang w:val="en-US" w:eastAsia="zh-CN"/>
            </w:rPr>
            <w:t>北京大兴国际机场临空经济区（廊坊）塘燕复、津燕、安宇、百川燃气管线迁改项目勘察设计采购施工总承包三标段（安宇线）</w:t>
          </w:r>
        </w:p>
        <w:p w14:paraId="080C4393">
          <w:pPr>
            <w:tabs>
              <w:tab w:val="left" w:pos="1139"/>
            </w:tabs>
            <w:adjustRightInd w:val="0"/>
            <w:snapToGrid w:val="0"/>
            <w:jc w:val="center"/>
            <w:rPr>
              <w:rFonts w:hint="eastAsia" w:ascii="Times New Roman" w:hAnsi="Times New Roman" w:cs="Times New Roman"/>
              <w:lang w:val="en-US" w:eastAsia="zh-CN"/>
            </w:rPr>
          </w:pPr>
          <w:r>
            <w:rPr>
              <w:rFonts w:hint="eastAsia" w:ascii="Times New Roman" w:hAnsi="Times New Roman" w:cs="Times New Roman"/>
              <w:lang w:val="en-US" w:eastAsia="zh-CN"/>
            </w:rPr>
            <w:t>安宇门站</w:t>
          </w:r>
        </w:p>
        <w:p w14:paraId="5F91CE66">
          <w:pPr>
            <w:tabs>
              <w:tab w:val="left" w:pos="1139"/>
            </w:tabs>
            <w:adjustRightInd w:val="0"/>
            <w:snapToGrid w:val="0"/>
            <w:jc w:val="center"/>
            <w:rPr>
              <w:rFonts w:hAnsi="宋体"/>
              <w:b/>
              <w:w w:val="80"/>
              <w:kern w:val="0"/>
              <w:position w:val="8"/>
              <w:szCs w:val="21"/>
            </w:rPr>
          </w:pPr>
          <w:r>
            <w:rPr>
              <w:rFonts w:hint="eastAsia" w:ascii="Times New Roman" w:hAnsi="Times New Roman" w:cs="Times New Roman"/>
              <w:lang w:val="en-US" w:eastAsia="zh-CN"/>
            </w:rPr>
            <w:t>仪表自控</w:t>
          </w:r>
        </w:p>
      </w:tc>
      <w:tc>
        <w:tcPr>
          <w:tcW w:w="3387" w:type="dxa"/>
          <w:gridSpan w:val="2"/>
          <w:vMerge w:val="continue"/>
          <w:tcBorders>
            <w:bottom w:val="single" w:color="auto" w:sz="2" w:space="0"/>
          </w:tcBorders>
          <w:shd w:val="clear" w:color="auto" w:fill="auto"/>
        </w:tcPr>
        <w:p w14:paraId="7E1CF9AC">
          <w:pPr>
            <w:rPr>
              <w:snapToGrid w:val="0"/>
              <w:kern w:val="0"/>
              <w:szCs w:val="21"/>
            </w:rPr>
          </w:pPr>
        </w:p>
      </w:tc>
    </w:tr>
    <w:tr w14:paraId="41FF086D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7" w:hRule="exact"/>
      </w:trPr>
      <w:tc>
        <w:tcPr>
          <w:tcW w:w="2835" w:type="dxa"/>
          <w:vMerge w:val="continue"/>
          <w:shd w:val="clear" w:color="auto" w:fill="auto"/>
        </w:tcPr>
        <w:p w14:paraId="36A449A9"/>
      </w:tc>
      <w:tc>
        <w:tcPr>
          <w:tcW w:w="3969" w:type="dxa"/>
          <w:vMerge w:val="continue"/>
          <w:shd w:val="clear" w:color="auto" w:fill="auto"/>
        </w:tcPr>
        <w:p w14:paraId="411DB9C1">
          <w:pPr>
            <w:tabs>
              <w:tab w:val="left" w:pos="751"/>
              <w:tab w:val="left" w:pos="1139"/>
              <w:tab w:val="center" w:pos="1876"/>
            </w:tabs>
            <w:adjustRightInd w:val="0"/>
            <w:snapToGrid w:val="0"/>
            <w:spacing w:before="120" w:beforeLines="50"/>
            <w:jc w:val="left"/>
            <w:rPr>
              <w:spacing w:val="-14"/>
              <w:w w:val="85"/>
              <w:szCs w:val="21"/>
            </w:rPr>
          </w:pPr>
        </w:p>
      </w:tc>
      <w:tc>
        <w:tcPr>
          <w:tcW w:w="3387" w:type="dxa"/>
          <w:gridSpan w:val="2"/>
          <w:tcBorders>
            <w:top w:val="single" w:color="auto" w:sz="2" w:space="0"/>
            <w:bottom w:val="single" w:color="auto" w:sz="2" w:space="0"/>
          </w:tcBorders>
          <w:shd w:val="clear" w:color="auto" w:fill="auto"/>
          <w:vAlign w:val="center"/>
        </w:tcPr>
        <w:p w14:paraId="6CD81963">
          <w:pPr>
            <w:adjustRightInd w:val="0"/>
            <w:snapToGrid w:val="0"/>
            <w:rPr>
              <w:rFonts w:ascii="宋体" w:hAnsi="宋体"/>
              <w:w w:val="80"/>
              <w:szCs w:val="21"/>
            </w:rPr>
          </w:pPr>
          <w:r>
            <w:rPr>
              <w:rFonts w:hint="eastAsia"/>
              <w:snapToGrid w:val="0"/>
              <w:kern w:val="0"/>
              <w:szCs w:val="21"/>
            </w:rPr>
            <w:t>专业</w:t>
          </w:r>
          <w:r>
            <w:rPr>
              <w:rFonts w:hint="eastAsia"/>
              <w:snapToGrid w:val="0"/>
              <w:kern w:val="0"/>
            </w:rPr>
            <w:t>：仪表自控</w:t>
          </w:r>
        </w:p>
      </w:tc>
    </w:tr>
    <w:tr w14:paraId="6C66F5A1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7" w:hRule="exact"/>
      </w:trPr>
      <w:tc>
        <w:tcPr>
          <w:tcW w:w="2835" w:type="dxa"/>
          <w:vMerge w:val="continue"/>
          <w:shd w:val="clear" w:color="auto" w:fill="auto"/>
        </w:tcPr>
        <w:p w14:paraId="291A8D93"/>
      </w:tc>
      <w:tc>
        <w:tcPr>
          <w:tcW w:w="3969" w:type="dxa"/>
          <w:vMerge w:val="continue"/>
          <w:shd w:val="clear" w:color="auto" w:fill="auto"/>
        </w:tcPr>
        <w:p w14:paraId="3CB41896">
          <w:pPr>
            <w:adjustRightInd w:val="0"/>
            <w:snapToGrid w:val="0"/>
            <w:rPr>
              <w:szCs w:val="21"/>
            </w:rPr>
          </w:pPr>
        </w:p>
      </w:tc>
      <w:tc>
        <w:tcPr>
          <w:tcW w:w="3387" w:type="dxa"/>
          <w:gridSpan w:val="2"/>
          <w:tcBorders>
            <w:top w:val="single" w:color="auto" w:sz="2" w:space="0"/>
            <w:bottom w:val="single" w:color="auto" w:sz="2" w:space="0"/>
          </w:tcBorders>
          <w:shd w:val="clear" w:color="auto" w:fill="auto"/>
          <w:vAlign w:val="center"/>
        </w:tcPr>
        <w:p w14:paraId="7921C218">
          <w:pPr>
            <w:adjustRightInd w:val="0"/>
            <w:snapToGrid w:val="0"/>
            <w:rPr>
              <w:rFonts w:hint="eastAsia" w:ascii="宋体" w:hAnsi="宋体" w:eastAsia="宋体"/>
              <w:w w:val="80"/>
              <w:szCs w:val="21"/>
              <w:lang w:eastAsia="zh-CN"/>
            </w:rPr>
          </w:pPr>
          <w:r>
            <w:rPr>
              <w:rFonts w:hint="eastAsia"/>
              <w:snapToGrid w:val="0"/>
              <w:kern w:val="0"/>
            </w:rPr>
            <w:t>阶段：</w:t>
          </w:r>
          <w:r>
            <w:rPr>
              <w:rFonts w:hint="eastAsia"/>
              <w:snapToGrid w:val="0"/>
              <w:kern w:val="0"/>
              <w:lang w:val="en-US" w:eastAsia="zh-CN"/>
            </w:rPr>
            <w:t>施工图</w:t>
          </w:r>
        </w:p>
      </w:tc>
    </w:tr>
    <w:tr w14:paraId="1532651A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7" w:hRule="exact"/>
      </w:trPr>
      <w:tc>
        <w:tcPr>
          <w:tcW w:w="2835" w:type="dxa"/>
          <w:vMerge w:val="continue"/>
          <w:shd w:val="clear" w:color="auto" w:fill="auto"/>
        </w:tcPr>
        <w:p w14:paraId="0BA129CB"/>
      </w:tc>
      <w:tc>
        <w:tcPr>
          <w:tcW w:w="3969" w:type="dxa"/>
          <w:vMerge w:val="continue"/>
          <w:shd w:val="clear" w:color="auto" w:fill="auto"/>
        </w:tcPr>
        <w:p w14:paraId="43D4EE0C">
          <w:pPr>
            <w:adjustRightInd w:val="0"/>
            <w:snapToGrid w:val="0"/>
            <w:rPr>
              <w:szCs w:val="21"/>
            </w:rPr>
          </w:pPr>
        </w:p>
      </w:tc>
      <w:tc>
        <w:tcPr>
          <w:tcW w:w="3387" w:type="dxa"/>
          <w:gridSpan w:val="2"/>
          <w:tcBorders>
            <w:top w:val="single" w:color="auto" w:sz="2" w:space="0"/>
            <w:bottom w:val="single" w:color="auto" w:sz="2" w:space="0"/>
          </w:tcBorders>
          <w:shd w:val="clear" w:color="auto" w:fill="auto"/>
          <w:vAlign w:val="center"/>
        </w:tcPr>
        <w:p w14:paraId="1B59E908">
          <w:pPr>
            <w:adjustRightInd w:val="0"/>
            <w:snapToGrid w:val="0"/>
            <w:rPr>
              <w:rFonts w:hint="default" w:ascii="宋体" w:hAnsi="宋体" w:eastAsia="宋体"/>
              <w:w w:val="80"/>
              <w:szCs w:val="21"/>
              <w:lang w:val="en-US" w:eastAsia="zh-CN"/>
            </w:rPr>
          </w:pPr>
          <w:r>
            <w:rPr>
              <w:rFonts w:hint="eastAsia"/>
              <w:snapToGrid w:val="0"/>
              <w:kern w:val="0"/>
            </w:rPr>
            <w:t>日期：</w:t>
          </w:r>
          <w:r>
            <w:rPr>
              <w:rFonts w:hint="eastAsia"/>
            </w:rPr>
            <w:t>20</w:t>
          </w:r>
          <w:r>
            <w:rPr>
              <w:rFonts w:hint="eastAsia"/>
              <w:lang w:val="en-US" w:eastAsia="zh-CN"/>
            </w:rPr>
            <w:t>23.0</w:t>
          </w:r>
          <w:r>
            <w:rPr>
              <w:rFonts w:hint="default"/>
              <w:lang w:val="en-US" w:eastAsia="zh-CN"/>
            </w:rPr>
            <w:t>5</w:t>
          </w:r>
          <w:r>
            <w:rPr>
              <w:rFonts w:hint="eastAsia"/>
              <w:lang w:val="en-US" w:eastAsia="zh-CN"/>
            </w:rPr>
            <w:t>.</w:t>
          </w:r>
          <w:r>
            <w:rPr>
              <w:rFonts w:hint="default"/>
              <w:lang w:val="en-US" w:eastAsia="zh-CN"/>
            </w:rPr>
            <w:t>20</w:t>
          </w:r>
        </w:p>
      </w:tc>
    </w:tr>
    <w:tr w14:paraId="7B82A71D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7" w:hRule="exact"/>
      </w:trPr>
      <w:tc>
        <w:tcPr>
          <w:tcW w:w="2835" w:type="dxa"/>
          <w:vMerge w:val="continue"/>
          <w:shd w:val="clear" w:color="auto" w:fill="auto"/>
        </w:tcPr>
        <w:p w14:paraId="3F7134C5"/>
      </w:tc>
      <w:tc>
        <w:tcPr>
          <w:tcW w:w="3969" w:type="dxa"/>
          <w:vMerge w:val="continue"/>
          <w:shd w:val="clear" w:color="auto" w:fill="auto"/>
        </w:tcPr>
        <w:p w14:paraId="34E6A86E">
          <w:pPr>
            <w:adjustRightInd w:val="0"/>
            <w:snapToGrid w:val="0"/>
            <w:rPr>
              <w:szCs w:val="21"/>
            </w:rPr>
          </w:pPr>
        </w:p>
      </w:tc>
      <w:tc>
        <w:tcPr>
          <w:tcW w:w="2315" w:type="dxa"/>
          <w:tcBorders>
            <w:top w:val="single" w:color="auto" w:sz="2" w:space="0"/>
            <w:right w:val="single" w:color="auto" w:sz="12" w:space="0"/>
          </w:tcBorders>
          <w:shd w:val="clear" w:color="auto" w:fill="auto"/>
          <w:vAlign w:val="center"/>
        </w:tcPr>
        <w:p w14:paraId="710EDC63">
          <w:pPr>
            <w:adjustRightInd w:val="0"/>
            <w:snapToGrid w:val="0"/>
            <w:jc w:val="center"/>
            <w:rPr>
              <w:rFonts w:ascii="宋体" w:hAnsi="宋体"/>
              <w:w w:val="80"/>
              <w:szCs w:val="21"/>
            </w:rPr>
          </w:pPr>
          <w:r>
            <w:rPr>
              <w:rFonts w:hint="eastAsia"/>
              <w:kern w:val="0"/>
              <w:szCs w:val="21"/>
            </w:rPr>
            <w:t xml:space="preserve">第 </w:t>
          </w:r>
          <w:r>
            <w:rPr>
              <w:kern w:val="0"/>
              <w:szCs w:val="21"/>
            </w:rPr>
            <w:fldChar w:fldCharType="begin"/>
          </w:r>
          <w:r>
            <w:rPr>
              <w:kern w:val="0"/>
              <w:szCs w:val="21"/>
            </w:rPr>
            <w:instrText xml:space="preserve"> PAGE </w:instrText>
          </w:r>
          <w:r>
            <w:rPr>
              <w:kern w:val="0"/>
              <w:szCs w:val="21"/>
            </w:rPr>
            <w:fldChar w:fldCharType="separate"/>
          </w:r>
          <w:r>
            <w:rPr>
              <w:kern w:val="0"/>
              <w:szCs w:val="21"/>
            </w:rPr>
            <w:t>1</w:t>
          </w:r>
          <w:r>
            <w:rPr>
              <w:kern w:val="0"/>
              <w:szCs w:val="21"/>
            </w:rPr>
            <w:fldChar w:fldCharType="end"/>
          </w:r>
          <w:r>
            <w:rPr>
              <w:rFonts w:hint="eastAsia"/>
              <w:kern w:val="0"/>
              <w:szCs w:val="21"/>
            </w:rPr>
            <w:t xml:space="preserve"> 页 共 </w:t>
          </w:r>
          <w:r>
            <w:rPr>
              <w:kern w:val="0"/>
              <w:szCs w:val="21"/>
            </w:rPr>
            <w:fldChar w:fldCharType="begin"/>
          </w:r>
          <w:r>
            <w:rPr>
              <w:kern w:val="0"/>
              <w:szCs w:val="21"/>
            </w:rPr>
            <w:instrText xml:space="preserve"> NUMPAGES </w:instrText>
          </w:r>
          <w:r>
            <w:rPr>
              <w:kern w:val="0"/>
              <w:szCs w:val="21"/>
            </w:rPr>
            <w:fldChar w:fldCharType="separate"/>
          </w:r>
          <w:r>
            <w:rPr>
              <w:kern w:val="0"/>
              <w:szCs w:val="21"/>
            </w:rPr>
            <w:t>1</w:t>
          </w:r>
          <w:r>
            <w:rPr>
              <w:kern w:val="0"/>
              <w:szCs w:val="21"/>
            </w:rPr>
            <w:fldChar w:fldCharType="end"/>
          </w:r>
          <w:r>
            <w:rPr>
              <w:rFonts w:hint="eastAsia"/>
              <w:kern w:val="0"/>
              <w:szCs w:val="21"/>
            </w:rPr>
            <w:t xml:space="preserve"> 页</w:t>
          </w:r>
        </w:p>
      </w:tc>
      <w:tc>
        <w:tcPr>
          <w:tcW w:w="1072" w:type="dxa"/>
          <w:tcBorders>
            <w:top w:val="single" w:color="auto" w:sz="2" w:space="0"/>
            <w:left w:val="single" w:color="auto" w:sz="12" w:space="0"/>
          </w:tcBorders>
          <w:shd w:val="clear" w:color="auto" w:fill="auto"/>
          <w:vAlign w:val="center"/>
        </w:tcPr>
        <w:p w14:paraId="048F93FE">
          <w:pPr>
            <w:adjustRightInd w:val="0"/>
            <w:snapToGrid w:val="0"/>
            <w:ind w:right="105" w:rightChars="0"/>
            <w:jc w:val="center"/>
            <w:rPr>
              <w:rFonts w:ascii="宋体" w:hAnsi="宋体"/>
              <w:w w:val="80"/>
              <w:szCs w:val="21"/>
            </w:rPr>
          </w:pPr>
          <w:r>
            <w:rPr>
              <w:rFonts w:hint="default"/>
              <w:lang w:val="en-US"/>
            </w:rPr>
            <w:t>B</w:t>
          </w:r>
          <w:r>
            <w:rPr>
              <w:rFonts w:hint="eastAsia"/>
            </w:rPr>
            <w:t>版</w:t>
          </w:r>
        </w:p>
      </w:tc>
    </w:tr>
    <w:tr w14:paraId="11A83195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After w:val="3"/>
        <w:wAfter w:w="7356" w:type="dxa"/>
        <w:trHeight w:val="13558" w:hRule="atLeast"/>
      </w:trPr>
      <w:tc>
        <w:tcPr>
          <w:tcW w:w="2835" w:type="dxa"/>
          <w:shd w:val="clear" w:color="auto" w:fill="auto"/>
        </w:tcPr>
        <w:p w14:paraId="3F2E9191"/>
      </w:tc>
    </w:tr>
  </w:tbl>
  <w:p w14:paraId="53201CEA"/>
  <w:tbl>
    <w:tblPr>
      <w:tblStyle w:val="8"/>
      <w:tblW w:w="324" w:type="dxa"/>
      <w:tblInd w:w="-72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24"/>
    </w:tblGrid>
    <w:tr w14:paraId="3B872705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50" w:hRule="atLeast"/>
      </w:trPr>
      <w:tc>
        <w:tcPr>
          <w:tcW w:w="324" w:type="dxa"/>
          <w:tcBorders>
            <w:left w:val="single" w:color="auto" w:sz="12" w:space="0"/>
          </w:tcBorders>
        </w:tcPr>
        <w:p w14:paraId="694223C0"/>
      </w:tc>
    </w:tr>
    <w:bookmarkEnd w:id="0"/>
  </w:tbl>
  <w:p w14:paraId="640A08E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5DA7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RiYmIxYmFiYzhhMjIyZTg5Y2M0OGY0Y2ViMWRlZmIifQ=="/>
  </w:docVars>
  <w:rsids>
    <w:rsidRoot w:val="0085006E"/>
    <w:rsid w:val="0000137A"/>
    <w:rsid w:val="000025B0"/>
    <w:rsid w:val="0000345B"/>
    <w:rsid w:val="00003B1C"/>
    <w:rsid w:val="00011F4D"/>
    <w:rsid w:val="00012786"/>
    <w:rsid w:val="0001403A"/>
    <w:rsid w:val="0001527E"/>
    <w:rsid w:val="0001542E"/>
    <w:rsid w:val="000159B0"/>
    <w:rsid w:val="00020AEA"/>
    <w:rsid w:val="00024B55"/>
    <w:rsid w:val="00025772"/>
    <w:rsid w:val="000327AB"/>
    <w:rsid w:val="000334C3"/>
    <w:rsid w:val="00033BD1"/>
    <w:rsid w:val="0003496E"/>
    <w:rsid w:val="00034CAC"/>
    <w:rsid w:val="000402B2"/>
    <w:rsid w:val="00040C38"/>
    <w:rsid w:val="00040FA0"/>
    <w:rsid w:val="00042AAA"/>
    <w:rsid w:val="00042E36"/>
    <w:rsid w:val="0004392A"/>
    <w:rsid w:val="000545B5"/>
    <w:rsid w:val="00056E0B"/>
    <w:rsid w:val="00061102"/>
    <w:rsid w:val="00065FA6"/>
    <w:rsid w:val="00066DF1"/>
    <w:rsid w:val="000716CB"/>
    <w:rsid w:val="000754D9"/>
    <w:rsid w:val="000812ED"/>
    <w:rsid w:val="000826D4"/>
    <w:rsid w:val="00084451"/>
    <w:rsid w:val="00084F7E"/>
    <w:rsid w:val="00087045"/>
    <w:rsid w:val="00094FB6"/>
    <w:rsid w:val="00096DFB"/>
    <w:rsid w:val="000A3064"/>
    <w:rsid w:val="000A511D"/>
    <w:rsid w:val="000A69C2"/>
    <w:rsid w:val="000A735D"/>
    <w:rsid w:val="000B255E"/>
    <w:rsid w:val="000B57EA"/>
    <w:rsid w:val="000C0259"/>
    <w:rsid w:val="000C0272"/>
    <w:rsid w:val="000C0B9E"/>
    <w:rsid w:val="000C4963"/>
    <w:rsid w:val="000C49E9"/>
    <w:rsid w:val="000C4B82"/>
    <w:rsid w:val="000C64E5"/>
    <w:rsid w:val="000D282A"/>
    <w:rsid w:val="000D3024"/>
    <w:rsid w:val="000D4100"/>
    <w:rsid w:val="000D64E7"/>
    <w:rsid w:val="000D777F"/>
    <w:rsid w:val="000E2475"/>
    <w:rsid w:val="000E5EEB"/>
    <w:rsid w:val="000F54A0"/>
    <w:rsid w:val="001029E7"/>
    <w:rsid w:val="00102C28"/>
    <w:rsid w:val="001067CC"/>
    <w:rsid w:val="0011060B"/>
    <w:rsid w:val="00111571"/>
    <w:rsid w:val="001115AE"/>
    <w:rsid w:val="00124097"/>
    <w:rsid w:val="001242EC"/>
    <w:rsid w:val="001306C3"/>
    <w:rsid w:val="00134656"/>
    <w:rsid w:val="00136778"/>
    <w:rsid w:val="0013728C"/>
    <w:rsid w:val="001378B9"/>
    <w:rsid w:val="001404A2"/>
    <w:rsid w:val="00142438"/>
    <w:rsid w:val="001424A8"/>
    <w:rsid w:val="001445D3"/>
    <w:rsid w:val="001454C8"/>
    <w:rsid w:val="00146636"/>
    <w:rsid w:val="0014687E"/>
    <w:rsid w:val="001609B2"/>
    <w:rsid w:val="00161355"/>
    <w:rsid w:val="00165A78"/>
    <w:rsid w:val="00166D32"/>
    <w:rsid w:val="0017035F"/>
    <w:rsid w:val="00170370"/>
    <w:rsid w:val="00171C05"/>
    <w:rsid w:val="001724CB"/>
    <w:rsid w:val="00172B81"/>
    <w:rsid w:val="001751E1"/>
    <w:rsid w:val="00176238"/>
    <w:rsid w:val="00177A15"/>
    <w:rsid w:val="00182D49"/>
    <w:rsid w:val="00193C63"/>
    <w:rsid w:val="001975A6"/>
    <w:rsid w:val="001A00BE"/>
    <w:rsid w:val="001A0362"/>
    <w:rsid w:val="001A446A"/>
    <w:rsid w:val="001A4510"/>
    <w:rsid w:val="001A6BD4"/>
    <w:rsid w:val="001A7C3A"/>
    <w:rsid w:val="001B4282"/>
    <w:rsid w:val="001B5CC0"/>
    <w:rsid w:val="001B6DEC"/>
    <w:rsid w:val="001B7452"/>
    <w:rsid w:val="001C3BC0"/>
    <w:rsid w:val="001C4B84"/>
    <w:rsid w:val="001C5280"/>
    <w:rsid w:val="001C53EF"/>
    <w:rsid w:val="001D50A5"/>
    <w:rsid w:val="001E07B0"/>
    <w:rsid w:val="001E29EC"/>
    <w:rsid w:val="001E39AD"/>
    <w:rsid w:val="001E5095"/>
    <w:rsid w:val="001E539B"/>
    <w:rsid w:val="001E56B8"/>
    <w:rsid w:val="001F1BAC"/>
    <w:rsid w:val="001F29FE"/>
    <w:rsid w:val="001F3F45"/>
    <w:rsid w:val="001F425D"/>
    <w:rsid w:val="001F4B65"/>
    <w:rsid w:val="001F6687"/>
    <w:rsid w:val="00200509"/>
    <w:rsid w:val="00202946"/>
    <w:rsid w:val="002032B2"/>
    <w:rsid w:val="00203668"/>
    <w:rsid w:val="00205691"/>
    <w:rsid w:val="0021003F"/>
    <w:rsid w:val="00215C6B"/>
    <w:rsid w:val="0021664B"/>
    <w:rsid w:val="002170A9"/>
    <w:rsid w:val="002211D1"/>
    <w:rsid w:val="002219C7"/>
    <w:rsid w:val="002228B9"/>
    <w:rsid w:val="00222ECB"/>
    <w:rsid w:val="0022304F"/>
    <w:rsid w:val="00223FA5"/>
    <w:rsid w:val="0022689C"/>
    <w:rsid w:val="00232ED5"/>
    <w:rsid w:val="00240584"/>
    <w:rsid w:val="00241F15"/>
    <w:rsid w:val="002427BF"/>
    <w:rsid w:val="002428C8"/>
    <w:rsid w:val="00243D11"/>
    <w:rsid w:val="002501B6"/>
    <w:rsid w:val="00252370"/>
    <w:rsid w:val="00261304"/>
    <w:rsid w:val="00264E36"/>
    <w:rsid w:val="00265ACC"/>
    <w:rsid w:val="0027100E"/>
    <w:rsid w:val="00273F98"/>
    <w:rsid w:val="002749E5"/>
    <w:rsid w:val="002750B5"/>
    <w:rsid w:val="00277C93"/>
    <w:rsid w:val="002824D0"/>
    <w:rsid w:val="00282E00"/>
    <w:rsid w:val="0028507D"/>
    <w:rsid w:val="0028623F"/>
    <w:rsid w:val="00287B19"/>
    <w:rsid w:val="00287CC2"/>
    <w:rsid w:val="00290624"/>
    <w:rsid w:val="00294A1D"/>
    <w:rsid w:val="002971D6"/>
    <w:rsid w:val="002A3800"/>
    <w:rsid w:val="002A552C"/>
    <w:rsid w:val="002A7178"/>
    <w:rsid w:val="002A72A8"/>
    <w:rsid w:val="002A7428"/>
    <w:rsid w:val="002B2ECA"/>
    <w:rsid w:val="002B3EC6"/>
    <w:rsid w:val="002C04B7"/>
    <w:rsid w:val="002C1A92"/>
    <w:rsid w:val="002C6539"/>
    <w:rsid w:val="002C7A69"/>
    <w:rsid w:val="002C7C0D"/>
    <w:rsid w:val="002D015F"/>
    <w:rsid w:val="002D124E"/>
    <w:rsid w:val="002D2194"/>
    <w:rsid w:val="002D4940"/>
    <w:rsid w:val="002E0DE6"/>
    <w:rsid w:val="002E1661"/>
    <w:rsid w:val="002E2EC4"/>
    <w:rsid w:val="002E4D6B"/>
    <w:rsid w:val="002E5816"/>
    <w:rsid w:val="002E5D38"/>
    <w:rsid w:val="002F0C83"/>
    <w:rsid w:val="002F19C2"/>
    <w:rsid w:val="002F3B1F"/>
    <w:rsid w:val="002F4EF5"/>
    <w:rsid w:val="00301299"/>
    <w:rsid w:val="00303B9A"/>
    <w:rsid w:val="00304223"/>
    <w:rsid w:val="003058F8"/>
    <w:rsid w:val="003062AE"/>
    <w:rsid w:val="00306AC9"/>
    <w:rsid w:val="0031021E"/>
    <w:rsid w:val="00311F78"/>
    <w:rsid w:val="00313F91"/>
    <w:rsid w:val="00323357"/>
    <w:rsid w:val="00323C60"/>
    <w:rsid w:val="00324736"/>
    <w:rsid w:val="00330357"/>
    <w:rsid w:val="003320E8"/>
    <w:rsid w:val="00333540"/>
    <w:rsid w:val="00333D7D"/>
    <w:rsid w:val="0033594F"/>
    <w:rsid w:val="00341E8A"/>
    <w:rsid w:val="003434DE"/>
    <w:rsid w:val="00345330"/>
    <w:rsid w:val="00345B4C"/>
    <w:rsid w:val="00353012"/>
    <w:rsid w:val="00353280"/>
    <w:rsid w:val="0036011E"/>
    <w:rsid w:val="003637D2"/>
    <w:rsid w:val="00364DAA"/>
    <w:rsid w:val="00365247"/>
    <w:rsid w:val="00366496"/>
    <w:rsid w:val="0036671B"/>
    <w:rsid w:val="00372BE7"/>
    <w:rsid w:val="00373FDC"/>
    <w:rsid w:val="003748F5"/>
    <w:rsid w:val="003843FC"/>
    <w:rsid w:val="00394B30"/>
    <w:rsid w:val="003A0017"/>
    <w:rsid w:val="003A2BC9"/>
    <w:rsid w:val="003A49D9"/>
    <w:rsid w:val="003A6790"/>
    <w:rsid w:val="003A68E5"/>
    <w:rsid w:val="003A6FB9"/>
    <w:rsid w:val="003B384B"/>
    <w:rsid w:val="003B627E"/>
    <w:rsid w:val="003C3300"/>
    <w:rsid w:val="003C3858"/>
    <w:rsid w:val="003D054B"/>
    <w:rsid w:val="003D2650"/>
    <w:rsid w:val="003D5AF0"/>
    <w:rsid w:val="003D5EFA"/>
    <w:rsid w:val="003D7B4E"/>
    <w:rsid w:val="003E05FB"/>
    <w:rsid w:val="003E38DB"/>
    <w:rsid w:val="003E624A"/>
    <w:rsid w:val="003E6C52"/>
    <w:rsid w:val="003E7FBF"/>
    <w:rsid w:val="003F3404"/>
    <w:rsid w:val="00400F80"/>
    <w:rsid w:val="00401C75"/>
    <w:rsid w:val="00402BBB"/>
    <w:rsid w:val="00404F04"/>
    <w:rsid w:val="00405320"/>
    <w:rsid w:val="004124BE"/>
    <w:rsid w:val="00414333"/>
    <w:rsid w:val="0041652E"/>
    <w:rsid w:val="00417BF3"/>
    <w:rsid w:val="00422DF7"/>
    <w:rsid w:val="00423607"/>
    <w:rsid w:val="00424D23"/>
    <w:rsid w:val="00431B22"/>
    <w:rsid w:val="00434E28"/>
    <w:rsid w:val="0044080A"/>
    <w:rsid w:val="00441B91"/>
    <w:rsid w:val="0044284E"/>
    <w:rsid w:val="004439B9"/>
    <w:rsid w:val="0044776D"/>
    <w:rsid w:val="00447772"/>
    <w:rsid w:val="00450F79"/>
    <w:rsid w:val="004526B5"/>
    <w:rsid w:val="00453482"/>
    <w:rsid w:val="00453893"/>
    <w:rsid w:val="00455630"/>
    <w:rsid w:val="0046189B"/>
    <w:rsid w:val="00463047"/>
    <w:rsid w:val="0046515A"/>
    <w:rsid w:val="00465A2F"/>
    <w:rsid w:val="00470818"/>
    <w:rsid w:val="0047152F"/>
    <w:rsid w:val="00476534"/>
    <w:rsid w:val="0048098B"/>
    <w:rsid w:val="004824AA"/>
    <w:rsid w:val="004829E8"/>
    <w:rsid w:val="004862DE"/>
    <w:rsid w:val="004876AA"/>
    <w:rsid w:val="00493101"/>
    <w:rsid w:val="00493B0F"/>
    <w:rsid w:val="004944B3"/>
    <w:rsid w:val="00494F59"/>
    <w:rsid w:val="004970DF"/>
    <w:rsid w:val="004975BE"/>
    <w:rsid w:val="004A1669"/>
    <w:rsid w:val="004A2FC8"/>
    <w:rsid w:val="004A31D2"/>
    <w:rsid w:val="004A3775"/>
    <w:rsid w:val="004A3E23"/>
    <w:rsid w:val="004A59FC"/>
    <w:rsid w:val="004A64BE"/>
    <w:rsid w:val="004A6E1D"/>
    <w:rsid w:val="004A6EEF"/>
    <w:rsid w:val="004A73AA"/>
    <w:rsid w:val="004B0B6C"/>
    <w:rsid w:val="004B162C"/>
    <w:rsid w:val="004B1788"/>
    <w:rsid w:val="004B27BF"/>
    <w:rsid w:val="004C2F81"/>
    <w:rsid w:val="004C425A"/>
    <w:rsid w:val="004C77BD"/>
    <w:rsid w:val="004D4FF5"/>
    <w:rsid w:val="004D5EC9"/>
    <w:rsid w:val="004E11B2"/>
    <w:rsid w:val="004E147C"/>
    <w:rsid w:val="004E1A8B"/>
    <w:rsid w:val="004E6913"/>
    <w:rsid w:val="004E6D90"/>
    <w:rsid w:val="004F0D89"/>
    <w:rsid w:val="004F14E7"/>
    <w:rsid w:val="004F3722"/>
    <w:rsid w:val="004F694C"/>
    <w:rsid w:val="004F7164"/>
    <w:rsid w:val="00502D24"/>
    <w:rsid w:val="00505224"/>
    <w:rsid w:val="005066C2"/>
    <w:rsid w:val="00507932"/>
    <w:rsid w:val="005117F5"/>
    <w:rsid w:val="005136E2"/>
    <w:rsid w:val="00516C10"/>
    <w:rsid w:val="0053080B"/>
    <w:rsid w:val="00531CEE"/>
    <w:rsid w:val="00537AA6"/>
    <w:rsid w:val="00543BB7"/>
    <w:rsid w:val="00544408"/>
    <w:rsid w:val="00545474"/>
    <w:rsid w:val="0055018B"/>
    <w:rsid w:val="0055184F"/>
    <w:rsid w:val="005618F0"/>
    <w:rsid w:val="00562BCE"/>
    <w:rsid w:val="005649C6"/>
    <w:rsid w:val="00573780"/>
    <w:rsid w:val="005761D4"/>
    <w:rsid w:val="00580EE1"/>
    <w:rsid w:val="005816AD"/>
    <w:rsid w:val="00584854"/>
    <w:rsid w:val="0058551E"/>
    <w:rsid w:val="005936BC"/>
    <w:rsid w:val="00594140"/>
    <w:rsid w:val="005947FA"/>
    <w:rsid w:val="00594D96"/>
    <w:rsid w:val="00595BDD"/>
    <w:rsid w:val="00596AE3"/>
    <w:rsid w:val="00597535"/>
    <w:rsid w:val="00597A79"/>
    <w:rsid w:val="005A166D"/>
    <w:rsid w:val="005A667E"/>
    <w:rsid w:val="005A6C40"/>
    <w:rsid w:val="005B05D8"/>
    <w:rsid w:val="005B12EA"/>
    <w:rsid w:val="005B4FED"/>
    <w:rsid w:val="005C108F"/>
    <w:rsid w:val="005C50CD"/>
    <w:rsid w:val="005D00D4"/>
    <w:rsid w:val="005D1C4B"/>
    <w:rsid w:val="005D3FCC"/>
    <w:rsid w:val="005D45E0"/>
    <w:rsid w:val="005E0B8F"/>
    <w:rsid w:val="005E1863"/>
    <w:rsid w:val="005E53CA"/>
    <w:rsid w:val="005E728B"/>
    <w:rsid w:val="005F22FA"/>
    <w:rsid w:val="005F2BDB"/>
    <w:rsid w:val="005F5646"/>
    <w:rsid w:val="005F5D76"/>
    <w:rsid w:val="005F7216"/>
    <w:rsid w:val="006046AA"/>
    <w:rsid w:val="0062147D"/>
    <w:rsid w:val="006274BC"/>
    <w:rsid w:val="00630705"/>
    <w:rsid w:val="00633023"/>
    <w:rsid w:val="006361FE"/>
    <w:rsid w:val="00645D5E"/>
    <w:rsid w:val="00652A46"/>
    <w:rsid w:val="0065384F"/>
    <w:rsid w:val="006555A8"/>
    <w:rsid w:val="00656B15"/>
    <w:rsid w:val="00663703"/>
    <w:rsid w:val="0066379C"/>
    <w:rsid w:val="006642E3"/>
    <w:rsid w:val="00667660"/>
    <w:rsid w:val="00672620"/>
    <w:rsid w:val="00672E60"/>
    <w:rsid w:val="00673B1C"/>
    <w:rsid w:val="00676285"/>
    <w:rsid w:val="00677DF7"/>
    <w:rsid w:val="006830A1"/>
    <w:rsid w:val="006842ED"/>
    <w:rsid w:val="00691F4B"/>
    <w:rsid w:val="006948DB"/>
    <w:rsid w:val="00694B0A"/>
    <w:rsid w:val="006A1B28"/>
    <w:rsid w:val="006A221B"/>
    <w:rsid w:val="006A646E"/>
    <w:rsid w:val="006B2719"/>
    <w:rsid w:val="006B336C"/>
    <w:rsid w:val="006B4DF9"/>
    <w:rsid w:val="006B4F3C"/>
    <w:rsid w:val="006B50E3"/>
    <w:rsid w:val="006C045D"/>
    <w:rsid w:val="006C0F1B"/>
    <w:rsid w:val="006C104C"/>
    <w:rsid w:val="006C1B23"/>
    <w:rsid w:val="006C741E"/>
    <w:rsid w:val="006D2EE8"/>
    <w:rsid w:val="006D35E7"/>
    <w:rsid w:val="006D3B3C"/>
    <w:rsid w:val="006D7042"/>
    <w:rsid w:val="006D780B"/>
    <w:rsid w:val="006D7D03"/>
    <w:rsid w:val="006E3A2F"/>
    <w:rsid w:val="006E3F74"/>
    <w:rsid w:val="006F45D8"/>
    <w:rsid w:val="00701B79"/>
    <w:rsid w:val="007045A6"/>
    <w:rsid w:val="0070509F"/>
    <w:rsid w:val="00707C02"/>
    <w:rsid w:val="007119E7"/>
    <w:rsid w:val="00711E7A"/>
    <w:rsid w:val="007138B7"/>
    <w:rsid w:val="00713C06"/>
    <w:rsid w:val="00716FD3"/>
    <w:rsid w:val="007240D3"/>
    <w:rsid w:val="00724A92"/>
    <w:rsid w:val="007252A6"/>
    <w:rsid w:val="00732385"/>
    <w:rsid w:val="0073280D"/>
    <w:rsid w:val="007357D5"/>
    <w:rsid w:val="0073786E"/>
    <w:rsid w:val="007407AD"/>
    <w:rsid w:val="007411CA"/>
    <w:rsid w:val="00747530"/>
    <w:rsid w:val="00750BA5"/>
    <w:rsid w:val="007517F6"/>
    <w:rsid w:val="00753F04"/>
    <w:rsid w:val="00753F66"/>
    <w:rsid w:val="007557B3"/>
    <w:rsid w:val="00756108"/>
    <w:rsid w:val="00756AB5"/>
    <w:rsid w:val="00757737"/>
    <w:rsid w:val="00761989"/>
    <w:rsid w:val="00763E12"/>
    <w:rsid w:val="00764BB6"/>
    <w:rsid w:val="007664FF"/>
    <w:rsid w:val="007703EF"/>
    <w:rsid w:val="00771776"/>
    <w:rsid w:val="00773FE7"/>
    <w:rsid w:val="00775FE5"/>
    <w:rsid w:val="00776416"/>
    <w:rsid w:val="007769BF"/>
    <w:rsid w:val="0077738C"/>
    <w:rsid w:val="00780DCD"/>
    <w:rsid w:val="00782AB4"/>
    <w:rsid w:val="00785CD6"/>
    <w:rsid w:val="00791ADE"/>
    <w:rsid w:val="007925C2"/>
    <w:rsid w:val="00793806"/>
    <w:rsid w:val="0079517F"/>
    <w:rsid w:val="007A069A"/>
    <w:rsid w:val="007A1E9B"/>
    <w:rsid w:val="007A2BDD"/>
    <w:rsid w:val="007A5A58"/>
    <w:rsid w:val="007A7D9A"/>
    <w:rsid w:val="007B13DB"/>
    <w:rsid w:val="007B2896"/>
    <w:rsid w:val="007B2C39"/>
    <w:rsid w:val="007B691E"/>
    <w:rsid w:val="007C2F14"/>
    <w:rsid w:val="007C675E"/>
    <w:rsid w:val="007C687F"/>
    <w:rsid w:val="007D2994"/>
    <w:rsid w:val="007E59E1"/>
    <w:rsid w:val="007E7F50"/>
    <w:rsid w:val="007F2CF3"/>
    <w:rsid w:val="007F74CF"/>
    <w:rsid w:val="008021F9"/>
    <w:rsid w:val="00805907"/>
    <w:rsid w:val="00805D08"/>
    <w:rsid w:val="00806A8D"/>
    <w:rsid w:val="00807024"/>
    <w:rsid w:val="0081223C"/>
    <w:rsid w:val="00812557"/>
    <w:rsid w:val="008145FB"/>
    <w:rsid w:val="00817215"/>
    <w:rsid w:val="008217BC"/>
    <w:rsid w:val="00821ECC"/>
    <w:rsid w:val="00823DFF"/>
    <w:rsid w:val="00824E7C"/>
    <w:rsid w:val="008326CA"/>
    <w:rsid w:val="00840B00"/>
    <w:rsid w:val="00841C78"/>
    <w:rsid w:val="00847A81"/>
    <w:rsid w:val="0085006E"/>
    <w:rsid w:val="00851704"/>
    <w:rsid w:val="008524F0"/>
    <w:rsid w:val="00857025"/>
    <w:rsid w:val="0085759E"/>
    <w:rsid w:val="00861025"/>
    <w:rsid w:val="008619F1"/>
    <w:rsid w:val="008640AB"/>
    <w:rsid w:val="008674C6"/>
    <w:rsid w:val="008707E1"/>
    <w:rsid w:val="00875483"/>
    <w:rsid w:val="008766A1"/>
    <w:rsid w:val="008771FF"/>
    <w:rsid w:val="00880C13"/>
    <w:rsid w:val="00881CDD"/>
    <w:rsid w:val="0088430E"/>
    <w:rsid w:val="00884DE2"/>
    <w:rsid w:val="00893BB7"/>
    <w:rsid w:val="00894BA4"/>
    <w:rsid w:val="008A0396"/>
    <w:rsid w:val="008A1152"/>
    <w:rsid w:val="008A318C"/>
    <w:rsid w:val="008A63F3"/>
    <w:rsid w:val="008B1637"/>
    <w:rsid w:val="008B39DB"/>
    <w:rsid w:val="008B536B"/>
    <w:rsid w:val="008D0CDA"/>
    <w:rsid w:val="008D16A5"/>
    <w:rsid w:val="008D4FDD"/>
    <w:rsid w:val="008D5F3B"/>
    <w:rsid w:val="008D6C7B"/>
    <w:rsid w:val="008E1311"/>
    <w:rsid w:val="008E440A"/>
    <w:rsid w:val="008E475F"/>
    <w:rsid w:val="008F3BCC"/>
    <w:rsid w:val="009018BE"/>
    <w:rsid w:val="00911A39"/>
    <w:rsid w:val="00913C10"/>
    <w:rsid w:val="009231DB"/>
    <w:rsid w:val="009258F6"/>
    <w:rsid w:val="00927CDA"/>
    <w:rsid w:val="009358D0"/>
    <w:rsid w:val="00940C1D"/>
    <w:rsid w:val="00941CDC"/>
    <w:rsid w:val="00944031"/>
    <w:rsid w:val="00944388"/>
    <w:rsid w:val="00944B48"/>
    <w:rsid w:val="00952A29"/>
    <w:rsid w:val="00952AB9"/>
    <w:rsid w:val="009558EE"/>
    <w:rsid w:val="00955C2B"/>
    <w:rsid w:val="0095781A"/>
    <w:rsid w:val="00957AD7"/>
    <w:rsid w:val="009611BD"/>
    <w:rsid w:val="00964D05"/>
    <w:rsid w:val="009652CF"/>
    <w:rsid w:val="00965963"/>
    <w:rsid w:val="00965FE1"/>
    <w:rsid w:val="00971170"/>
    <w:rsid w:val="0097228D"/>
    <w:rsid w:val="009726AA"/>
    <w:rsid w:val="009819C8"/>
    <w:rsid w:val="00984282"/>
    <w:rsid w:val="009869E9"/>
    <w:rsid w:val="0098789F"/>
    <w:rsid w:val="00992139"/>
    <w:rsid w:val="0099301F"/>
    <w:rsid w:val="00996712"/>
    <w:rsid w:val="009A0F18"/>
    <w:rsid w:val="009A119E"/>
    <w:rsid w:val="009A2234"/>
    <w:rsid w:val="009A3066"/>
    <w:rsid w:val="009A4D3A"/>
    <w:rsid w:val="009C0EC2"/>
    <w:rsid w:val="009C1E7A"/>
    <w:rsid w:val="009C4B13"/>
    <w:rsid w:val="009C5F29"/>
    <w:rsid w:val="009D0416"/>
    <w:rsid w:val="009D092E"/>
    <w:rsid w:val="009E036D"/>
    <w:rsid w:val="009E128F"/>
    <w:rsid w:val="009E291A"/>
    <w:rsid w:val="009E73A6"/>
    <w:rsid w:val="009E7ADF"/>
    <w:rsid w:val="009F35D3"/>
    <w:rsid w:val="00A04880"/>
    <w:rsid w:val="00A06638"/>
    <w:rsid w:val="00A07BE1"/>
    <w:rsid w:val="00A10BC1"/>
    <w:rsid w:val="00A204D4"/>
    <w:rsid w:val="00A23494"/>
    <w:rsid w:val="00A242F2"/>
    <w:rsid w:val="00A32C71"/>
    <w:rsid w:val="00A34900"/>
    <w:rsid w:val="00A357E0"/>
    <w:rsid w:val="00A35E14"/>
    <w:rsid w:val="00A41FC9"/>
    <w:rsid w:val="00A425AD"/>
    <w:rsid w:val="00A4277C"/>
    <w:rsid w:val="00A43C41"/>
    <w:rsid w:val="00A46456"/>
    <w:rsid w:val="00A467F2"/>
    <w:rsid w:val="00A470D0"/>
    <w:rsid w:val="00A50093"/>
    <w:rsid w:val="00A54137"/>
    <w:rsid w:val="00A56C78"/>
    <w:rsid w:val="00A638FB"/>
    <w:rsid w:val="00A63BD2"/>
    <w:rsid w:val="00A74B60"/>
    <w:rsid w:val="00A76A7F"/>
    <w:rsid w:val="00A80452"/>
    <w:rsid w:val="00A8055E"/>
    <w:rsid w:val="00A811B1"/>
    <w:rsid w:val="00A8263C"/>
    <w:rsid w:val="00A878BE"/>
    <w:rsid w:val="00A90A51"/>
    <w:rsid w:val="00A9311E"/>
    <w:rsid w:val="00A939DB"/>
    <w:rsid w:val="00A94E8F"/>
    <w:rsid w:val="00AA16A3"/>
    <w:rsid w:val="00AA29F4"/>
    <w:rsid w:val="00AA50F5"/>
    <w:rsid w:val="00AA54D6"/>
    <w:rsid w:val="00AB2B13"/>
    <w:rsid w:val="00AB7BD8"/>
    <w:rsid w:val="00AC51F5"/>
    <w:rsid w:val="00AC542C"/>
    <w:rsid w:val="00AC6F3D"/>
    <w:rsid w:val="00AD72ED"/>
    <w:rsid w:val="00AD74F8"/>
    <w:rsid w:val="00AE00D5"/>
    <w:rsid w:val="00AE337F"/>
    <w:rsid w:val="00AE4439"/>
    <w:rsid w:val="00AE7331"/>
    <w:rsid w:val="00AF267D"/>
    <w:rsid w:val="00AF373B"/>
    <w:rsid w:val="00AF37B9"/>
    <w:rsid w:val="00AF5506"/>
    <w:rsid w:val="00AF7454"/>
    <w:rsid w:val="00B04EE9"/>
    <w:rsid w:val="00B05029"/>
    <w:rsid w:val="00B05364"/>
    <w:rsid w:val="00B10D10"/>
    <w:rsid w:val="00B1631F"/>
    <w:rsid w:val="00B16596"/>
    <w:rsid w:val="00B17E22"/>
    <w:rsid w:val="00B201E5"/>
    <w:rsid w:val="00B21A6D"/>
    <w:rsid w:val="00B2328B"/>
    <w:rsid w:val="00B235E6"/>
    <w:rsid w:val="00B25465"/>
    <w:rsid w:val="00B308A5"/>
    <w:rsid w:val="00B347AA"/>
    <w:rsid w:val="00B36219"/>
    <w:rsid w:val="00B36BED"/>
    <w:rsid w:val="00B37159"/>
    <w:rsid w:val="00B37E58"/>
    <w:rsid w:val="00B40E8A"/>
    <w:rsid w:val="00B43291"/>
    <w:rsid w:val="00B46479"/>
    <w:rsid w:val="00B502A4"/>
    <w:rsid w:val="00B509C4"/>
    <w:rsid w:val="00B52543"/>
    <w:rsid w:val="00B5483F"/>
    <w:rsid w:val="00B561D5"/>
    <w:rsid w:val="00B56A10"/>
    <w:rsid w:val="00B62AB0"/>
    <w:rsid w:val="00B642ED"/>
    <w:rsid w:val="00B652FF"/>
    <w:rsid w:val="00B65B99"/>
    <w:rsid w:val="00B725FF"/>
    <w:rsid w:val="00B73B80"/>
    <w:rsid w:val="00B75170"/>
    <w:rsid w:val="00B8105D"/>
    <w:rsid w:val="00B81690"/>
    <w:rsid w:val="00B819EB"/>
    <w:rsid w:val="00B82293"/>
    <w:rsid w:val="00B83A1A"/>
    <w:rsid w:val="00B84024"/>
    <w:rsid w:val="00B852D0"/>
    <w:rsid w:val="00B90365"/>
    <w:rsid w:val="00B906F3"/>
    <w:rsid w:val="00B92904"/>
    <w:rsid w:val="00B96B70"/>
    <w:rsid w:val="00BA278A"/>
    <w:rsid w:val="00BA2BEF"/>
    <w:rsid w:val="00BA3182"/>
    <w:rsid w:val="00BA336A"/>
    <w:rsid w:val="00BA3E0C"/>
    <w:rsid w:val="00BA487C"/>
    <w:rsid w:val="00BB03BD"/>
    <w:rsid w:val="00BB387D"/>
    <w:rsid w:val="00BC12DC"/>
    <w:rsid w:val="00BC23A5"/>
    <w:rsid w:val="00BC490A"/>
    <w:rsid w:val="00BC7D65"/>
    <w:rsid w:val="00BD13A3"/>
    <w:rsid w:val="00BD2528"/>
    <w:rsid w:val="00BD2E24"/>
    <w:rsid w:val="00BD3C4C"/>
    <w:rsid w:val="00BD6773"/>
    <w:rsid w:val="00BD7700"/>
    <w:rsid w:val="00BE0DE8"/>
    <w:rsid w:val="00BE4CB5"/>
    <w:rsid w:val="00BE6339"/>
    <w:rsid w:val="00BE70AE"/>
    <w:rsid w:val="00BF0911"/>
    <w:rsid w:val="00BF0D1A"/>
    <w:rsid w:val="00BF12E1"/>
    <w:rsid w:val="00BF22A7"/>
    <w:rsid w:val="00BF3AE8"/>
    <w:rsid w:val="00BF715E"/>
    <w:rsid w:val="00C005FA"/>
    <w:rsid w:val="00C00CF9"/>
    <w:rsid w:val="00C07605"/>
    <w:rsid w:val="00C078C2"/>
    <w:rsid w:val="00C07F9D"/>
    <w:rsid w:val="00C11CEE"/>
    <w:rsid w:val="00C15869"/>
    <w:rsid w:val="00C233E9"/>
    <w:rsid w:val="00C24CDA"/>
    <w:rsid w:val="00C253C2"/>
    <w:rsid w:val="00C302C2"/>
    <w:rsid w:val="00C32AC5"/>
    <w:rsid w:val="00C336C5"/>
    <w:rsid w:val="00C37C56"/>
    <w:rsid w:val="00C422C9"/>
    <w:rsid w:val="00C50885"/>
    <w:rsid w:val="00C5162F"/>
    <w:rsid w:val="00C531B9"/>
    <w:rsid w:val="00C55F34"/>
    <w:rsid w:val="00C642B7"/>
    <w:rsid w:val="00C6615A"/>
    <w:rsid w:val="00C6745F"/>
    <w:rsid w:val="00C67526"/>
    <w:rsid w:val="00C703EA"/>
    <w:rsid w:val="00C7285E"/>
    <w:rsid w:val="00C735D8"/>
    <w:rsid w:val="00C73E91"/>
    <w:rsid w:val="00C772EA"/>
    <w:rsid w:val="00C779B4"/>
    <w:rsid w:val="00C820A8"/>
    <w:rsid w:val="00C82EBD"/>
    <w:rsid w:val="00C8614A"/>
    <w:rsid w:val="00C91B7A"/>
    <w:rsid w:val="00CA26C7"/>
    <w:rsid w:val="00CA4AD3"/>
    <w:rsid w:val="00CA4D99"/>
    <w:rsid w:val="00CB6020"/>
    <w:rsid w:val="00CC7295"/>
    <w:rsid w:val="00CC7B8B"/>
    <w:rsid w:val="00CD3222"/>
    <w:rsid w:val="00CD47F1"/>
    <w:rsid w:val="00CD6E6F"/>
    <w:rsid w:val="00CD72BD"/>
    <w:rsid w:val="00CE08BB"/>
    <w:rsid w:val="00CE1B3E"/>
    <w:rsid w:val="00CE1D69"/>
    <w:rsid w:val="00CE4ECB"/>
    <w:rsid w:val="00CE57EF"/>
    <w:rsid w:val="00CE624A"/>
    <w:rsid w:val="00CE6A9C"/>
    <w:rsid w:val="00CF1194"/>
    <w:rsid w:val="00CF1B79"/>
    <w:rsid w:val="00CF53A1"/>
    <w:rsid w:val="00CF7BFD"/>
    <w:rsid w:val="00D00732"/>
    <w:rsid w:val="00D01CBF"/>
    <w:rsid w:val="00D022A6"/>
    <w:rsid w:val="00D06A7F"/>
    <w:rsid w:val="00D12F12"/>
    <w:rsid w:val="00D137AE"/>
    <w:rsid w:val="00D13831"/>
    <w:rsid w:val="00D13E8D"/>
    <w:rsid w:val="00D20399"/>
    <w:rsid w:val="00D21FDA"/>
    <w:rsid w:val="00D2703E"/>
    <w:rsid w:val="00D31485"/>
    <w:rsid w:val="00D31989"/>
    <w:rsid w:val="00D35BC9"/>
    <w:rsid w:val="00D442AA"/>
    <w:rsid w:val="00D448BE"/>
    <w:rsid w:val="00D44D92"/>
    <w:rsid w:val="00D51969"/>
    <w:rsid w:val="00D536D2"/>
    <w:rsid w:val="00D5547E"/>
    <w:rsid w:val="00D56805"/>
    <w:rsid w:val="00D56D2E"/>
    <w:rsid w:val="00D61060"/>
    <w:rsid w:val="00D61ACD"/>
    <w:rsid w:val="00D620CF"/>
    <w:rsid w:val="00D630FB"/>
    <w:rsid w:val="00D657DB"/>
    <w:rsid w:val="00D7112A"/>
    <w:rsid w:val="00D75407"/>
    <w:rsid w:val="00D75C3D"/>
    <w:rsid w:val="00D75F4C"/>
    <w:rsid w:val="00D767C2"/>
    <w:rsid w:val="00D80949"/>
    <w:rsid w:val="00D8165E"/>
    <w:rsid w:val="00D82BE1"/>
    <w:rsid w:val="00D860F8"/>
    <w:rsid w:val="00D900B8"/>
    <w:rsid w:val="00D908CE"/>
    <w:rsid w:val="00D918B2"/>
    <w:rsid w:val="00D96ABA"/>
    <w:rsid w:val="00DA1A7D"/>
    <w:rsid w:val="00DA1FDA"/>
    <w:rsid w:val="00DA33D1"/>
    <w:rsid w:val="00DA74D6"/>
    <w:rsid w:val="00DB1C37"/>
    <w:rsid w:val="00DB520E"/>
    <w:rsid w:val="00DC0CC1"/>
    <w:rsid w:val="00DC202A"/>
    <w:rsid w:val="00DC4A5B"/>
    <w:rsid w:val="00DC4F43"/>
    <w:rsid w:val="00DD2957"/>
    <w:rsid w:val="00DD3772"/>
    <w:rsid w:val="00DD5C31"/>
    <w:rsid w:val="00DE2BE2"/>
    <w:rsid w:val="00DE6F47"/>
    <w:rsid w:val="00DF0821"/>
    <w:rsid w:val="00DF1557"/>
    <w:rsid w:val="00DF4C65"/>
    <w:rsid w:val="00DF5242"/>
    <w:rsid w:val="00E02EC3"/>
    <w:rsid w:val="00E03FA9"/>
    <w:rsid w:val="00E1029E"/>
    <w:rsid w:val="00E104BD"/>
    <w:rsid w:val="00E11CA8"/>
    <w:rsid w:val="00E12D25"/>
    <w:rsid w:val="00E149F7"/>
    <w:rsid w:val="00E16113"/>
    <w:rsid w:val="00E165E7"/>
    <w:rsid w:val="00E16C24"/>
    <w:rsid w:val="00E17E58"/>
    <w:rsid w:val="00E21E87"/>
    <w:rsid w:val="00E221F2"/>
    <w:rsid w:val="00E255D5"/>
    <w:rsid w:val="00E25B55"/>
    <w:rsid w:val="00E26D28"/>
    <w:rsid w:val="00E43420"/>
    <w:rsid w:val="00E44344"/>
    <w:rsid w:val="00E45BA0"/>
    <w:rsid w:val="00E45CBE"/>
    <w:rsid w:val="00E469F8"/>
    <w:rsid w:val="00E558B2"/>
    <w:rsid w:val="00E57D6B"/>
    <w:rsid w:val="00E66283"/>
    <w:rsid w:val="00E67C06"/>
    <w:rsid w:val="00E72225"/>
    <w:rsid w:val="00E72C9C"/>
    <w:rsid w:val="00E75019"/>
    <w:rsid w:val="00E75729"/>
    <w:rsid w:val="00E7627B"/>
    <w:rsid w:val="00E76960"/>
    <w:rsid w:val="00E8099E"/>
    <w:rsid w:val="00E81B9C"/>
    <w:rsid w:val="00E85B44"/>
    <w:rsid w:val="00E87BAF"/>
    <w:rsid w:val="00E905DA"/>
    <w:rsid w:val="00E9157C"/>
    <w:rsid w:val="00E92453"/>
    <w:rsid w:val="00E9288A"/>
    <w:rsid w:val="00E9584F"/>
    <w:rsid w:val="00E97577"/>
    <w:rsid w:val="00EA1F41"/>
    <w:rsid w:val="00EA7922"/>
    <w:rsid w:val="00EB1605"/>
    <w:rsid w:val="00EB3FF8"/>
    <w:rsid w:val="00EB6C15"/>
    <w:rsid w:val="00EB7E7D"/>
    <w:rsid w:val="00EC01C3"/>
    <w:rsid w:val="00EC0517"/>
    <w:rsid w:val="00EC3873"/>
    <w:rsid w:val="00EC43B5"/>
    <w:rsid w:val="00EC5053"/>
    <w:rsid w:val="00ED4078"/>
    <w:rsid w:val="00EE0C64"/>
    <w:rsid w:val="00EE114F"/>
    <w:rsid w:val="00EE11EB"/>
    <w:rsid w:val="00EE12CF"/>
    <w:rsid w:val="00EE1BBA"/>
    <w:rsid w:val="00EE4020"/>
    <w:rsid w:val="00EE453B"/>
    <w:rsid w:val="00EF4709"/>
    <w:rsid w:val="00EF4B60"/>
    <w:rsid w:val="00EF4D22"/>
    <w:rsid w:val="00EF677E"/>
    <w:rsid w:val="00EF6F73"/>
    <w:rsid w:val="00EF7BB6"/>
    <w:rsid w:val="00F01256"/>
    <w:rsid w:val="00F03F2F"/>
    <w:rsid w:val="00F064B0"/>
    <w:rsid w:val="00F14369"/>
    <w:rsid w:val="00F20190"/>
    <w:rsid w:val="00F25689"/>
    <w:rsid w:val="00F319FA"/>
    <w:rsid w:val="00F31ADD"/>
    <w:rsid w:val="00F327FF"/>
    <w:rsid w:val="00F33EA3"/>
    <w:rsid w:val="00F34007"/>
    <w:rsid w:val="00F35A4E"/>
    <w:rsid w:val="00F375B0"/>
    <w:rsid w:val="00F41174"/>
    <w:rsid w:val="00F50FE3"/>
    <w:rsid w:val="00F514DF"/>
    <w:rsid w:val="00F552DE"/>
    <w:rsid w:val="00F57DAF"/>
    <w:rsid w:val="00F66FB1"/>
    <w:rsid w:val="00F672F0"/>
    <w:rsid w:val="00F676DE"/>
    <w:rsid w:val="00F754BA"/>
    <w:rsid w:val="00F775C8"/>
    <w:rsid w:val="00F778F5"/>
    <w:rsid w:val="00F82324"/>
    <w:rsid w:val="00F832B3"/>
    <w:rsid w:val="00F832BA"/>
    <w:rsid w:val="00F83FFB"/>
    <w:rsid w:val="00F8746D"/>
    <w:rsid w:val="00F87900"/>
    <w:rsid w:val="00F928CE"/>
    <w:rsid w:val="00F92E5B"/>
    <w:rsid w:val="00F959FE"/>
    <w:rsid w:val="00FA1BF1"/>
    <w:rsid w:val="00FA259C"/>
    <w:rsid w:val="00FA6D72"/>
    <w:rsid w:val="00FB0B4C"/>
    <w:rsid w:val="00FB1F22"/>
    <w:rsid w:val="00FB333E"/>
    <w:rsid w:val="00FB34C4"/>
    <w:rsid w:val="00FB4933"/>
    <w:rsid w:val="00FB49AC"/>
    <w:rsid w:val="00FB5ED9"/>
    <w:rsid w:val="00FC1438"/>
    <w:rsid w:val="00FC2638"/>
    <w:rsid w:val="00FC2B08"/>
    <w:rsid w:val="00FC2BE6"/>
    <w:rsid w:val="00FC427C"/>
    <w:rsid w:val="00FD1299"/>
    <w:rsid w:val="00FD3970"/>
    <w:rsid w:val="00FD4A84"/>
    <w:rsid w:val="00FE0308"/>
    <w:rsid w:val="00FE13D4"/>
    <w:rsid w:val="00FE24D0"/>
    <w:rsid w:val="00FE31F1"/>
    <w:rsid w:val="00FE3EB3"/>
    <w:rsid w:val="00FE5E2D"/>
    <w:rsid w:val="00FF1AA5"/>
    <w:rsid w:val="00FF6A0D"/>
    <w:rsid w:val="014D36BD"/>
    <w:rsid w:val="01F84843"/>
    <w:rsid w:val="031E3A4F"/>
    <w:rsid w:val="05175097"/>
    <w:rsid w:val="053A6E48"/>
    <w:rsid w:val="08F3406A"/>
    <w:rsid w:val="08FA7217"/>
    <w:rsid w:val="09177A9F"/>
    <w:rsid w:val="0B24071A"/>
    <w:rsid w:val="0B86242F"/>
    <w:rsid w:val="0D9961CD"/>
    <w:rsid w:val="0DDB59D7"/>
    <w:rsid w:val="0ED13AF6"/>
    <w:rsid w:val="12301A41"/>
    <w:rsid w:val="13B2734A"/>
    <w:rsid w:val="13DA4490"/>
    <w:rsid w:val="14296825"/>
    <w:rsid w:val="160F0676"/>
    <w:rsid w:val="16425E88"/>
    <w:rsid w:val="180B3A86"/>
    <w:rsid w:val="19800D04"/>
    <w:rsid w:val="1A3B1701"/>
    <w:rsid w:val="1C3D4719"/>
    <w:rsid w:val="1DB00ED4"/>
    <w:rsid w:val="1F647A1C"/>
    <w:rsid w:val="22677945"/>
    <w:rsid w:val="227E1DA0"/>
    <w:rsid w:val="22860DD1"/>
    <w:rsid w:val="23AA19CE"/>
    <w:rsid w:val="24152218"/>
    <w:rsid w:val="247A39F4"/>
    <w:rsid w:val="247E2B6F"/>
    <w:rsid w:val="251419B8"/>
    <w:rsid w:val="259336FB"/>
    <w:rsid w:val="281B15B5"/>
    <w:rsid w:val="28E9787B"/>
    <w:rsid w:val="2A060B1A"/>
    <w:rsid w:val="2A9B3FED"/>
    <w:rsid w:val="2C6733D6"/>
    <w:rsid w:val="2C820751"/>
    <w:rsid w:val="2CF735ED"/>
    <w:rsid w:val="2DAA586F"/>
    <w:rsid w:val="2DF26608"/>
    <w:rsid w:val="2F87521E"/>
    <w:rsid w:val="2FED3C85"/>
    <w:rsid w:val="30FE3148"/>
    <w:rsid w:val="3283321F"/>
    <w:rsid w:val="32A67D9C"/>
    <w:rsid w:val="32CE1C9A"/>
    <w:rsid w:val="338C227B"/>
    <w:rsid w:val="34114A6B"/>
    <w:rsid w:val="34AE0BAB"/>
    <w:rsid w:val="354648C2"/>
    <w:rsid w:val="3927226B"/>
    <w:rsid w:val="392E2E5F"/>
    <w:rsid w:val="3AB41423"/>
    <w:rsid w:val="3AB611BD"/>
    <w:rsid w:val="3AEE4C71"/>
    <w:rsid w:val="3B8B0496"/>
    <w:rsid w:val="3C302DA2"/>
    <w:rsid w:val="3C557F0C"/>
    <w:rsid w:val="3D5F689F"/>
    <w:rsid w:val="3E12188F"/>
    <w:rsid w:val="3E2D6CB2"/>
    <w:rsid w:val="3F3D79EE"/>
    <w:rsid w:val="3F4E6DA1"/>
    <w:rsid w:val="3F9A3472"/>
    <w:rsid w:val="3FCF62E4"/>
    <w:rsid w:val="406961F6"/>
    <w:rsid w:val="40E94C7F"/>
    <w:rsid w:val="414C1C7A"/>
    <w:rsid w:val="4157260C"/>
    <w:rsid w:val="419D7B74"/>
    <w:rsid w:val="41C25B4A"/>
    <w:rsid w:val="41C27765"/>
    <w:rsid w:val="4209374A"/>
    <w:rsid w:val="42F3708F"/>
    <w:rsid w:val="43092BC3"/>
    <w:rsid w:val="43423EF2"/>
    <w:rsid w:val="43B97189"/>
    <w:rsid w:val="445F2E0F"/>
    <w:rsid w:val="453D475B"/>
    <w:rsid w:val="458F78D3"/>
    <w:rsid w:val="49AB1347"/>
    <w:rsid w:val="4AD05C37"/>
    <w:rsid w:val="4B0B2AB4"/>
    <w:rsid w:val="4C8B7803"/>
    <w:rsid w:val="4CB523BE"/>
    <w:rsid w:val="4D347703"/>
    <w:rsid w:val="4D850914"/>
    <w:rsid w:val="4E206EDC"/>
    <w:rsid w:val="4E5342B5"/>
    <w:rsid w:val="4E5F6A00"/>
    <w:rsid w:val="4F03532A"/>
    <w:rsid w:val="4FD840EA"/>
    <w:rsid w:val="50B9285D"/>
    <w:rsid w:val="511756F1"/>
    <w:rsid w:val="51512E57"/>
    <w:rsid w:val="524A6771"/>
    <w:rsid w:val="53D71952"/>
    <w:rsid w:val="54453139"/>
    <w:rsid w:val="545D78A2"/>
    <w:rsid w:val="54810780"/>
    <w:rsid w:val="55722F8A"/>
    <w:rsid w:val="570E0D2B"/>
    <w:rsid w:val="58771CD9"/>
    <w:rsid w:val="591D53F4"/>
    <w:rsid w:val="5AFD4F21"/>
    <w:rsid w:val="5B177AA6"/>
    <w:rsid w:val="5B7D7BEE"/>
    <w:rsid w:val="5D1C5E63"/>
    <w:rsid w:val="5D2B6E9E"/>
    <w:rsid w:val="5DB12282"/>
    <w:rsid w:val="5DD6144F"/>
    <w:rsid w:val="5F306289"/>
    <w:rsid w:val="609E13A7"/>
    <w:rsid w:val="60EB14B7"/>
    <w:rsid w:val="617706A7"/>
    <w:rsid w:val="624520A2"/>
    <w:rsid w:val="639265D8"/>
    <w:rsid w:val="63C13F36"/>
    <w:rsid w:val="64A07E62"/>
    <w:rsid w:val="655F3D36"/>
    <w:rsid w:val="67B76EEF"/>
    <w:rsid w:val="680145E9"/>
    <w:rsid w:val="6818192D"/>
    <w:rsid w:val="68234F34"/>
    <w:rsid w:val="684A789A"/>
    <w:rsid w:val="69847C67"/>
    <w:rsid w:val="69DB6E5A"/>
    <w:rsid w:val="6C40537D"/>
    <w:rsid w:val="6CD81160"/>
    <w:rsid w:val="6DD921B1"/>
    <w:rsid w:val="6F9B7EC7"/>
    <w:rsid w:val="701E77AF"/>
    <w:rsid w:val="714A25F5"/>
    <w:rsid w:val="72B56DCF"/>
    <w:rsid w:val="73242ED8"/>
    <w:rsid w:val="73D33580"/>
    <w:rsid w:val="745F3EC4"/>
    <w:rsid w:val="746B1C22"/>
    <w:rsid w:val="74792F7A"/>
    <w:rsid w:val="75AC412E"/>
    <w:rsid w:val="77C62A71"/>
    <w:rsid w:val="78213C98"/>
    <w:rsid w:val="79D008FA"/>
    <w:rsid w:val="7A1C0EC2"/>
    <w:rsid w:val="7A8157E9"/>
    <w:rsid w:val="7ACD62EA"/>
    <w:rsid w:val="7E415B86"/>
    <w:rsid w:val="7E6F6BAD"/>
    <w:rsid w:val="7F1E57DF"/>
    <w:rsid w:val="7F20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A表内容 Char"/>
    <w:link w:val="13"/>
    <w:qFormat/>
    <w:uiPriority w:val="0"/>
    <w:rPr>
      <w:snapToGrid w:val="0"/>
      <w:kern w:val="2"/>
      <w:sz w:val="21"/>
      <w:lang w:val="en-US" w:eastAsia="zh-CN" w:bidi="ar-SA"/>
    </w:rPr>
  </w:style>
  <w:style w:type="paragraph" w:customStyle="1" w:styleId="13">
    <w:name w:val="A表内容"/>
    <w:link w:val="12"/>
    <w:qFormat/>
    <w:uiPriority w:val="0"/>
    <w:pPr>
      <w:widowControl w:val="0"/>
      <w:adjustRightInd w:val="0"/>
      <w:snapToGrid w:val="0"/>
      <w:jc w:val="center"/>
    </w:pPr>
    <w:rPr>
      <w:rFonts w:ascii="Times New Roman" w:hAnsi="Times New Roman" w:eastAsia="宋体" w:cs="Times New Roman"/>
      <w:snapToGrid w:val="0"/>
      <w:kern w:val="2"/>
      <w:sz w:val="21"/>
      <w:lang w:val="en-US" w:eastAsia="zh-CN" w:bidi="ar-SA"/>
    </w:rPr>
  </w:style>
  <w:style w:type="paragraph" w:customStyle="1" w:styleId="14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表内容 Char Char Char"/>
    <w:qFormat/>
    <w:uiPriority w:val="0"/>
    <w:pPr>
      <w:widowControl w:val="0"/>
      <w:adjustRightInd w:val="0"/>
      <w:snapToGrid w:val="0"/>
      <w:textAlignment w:val="baseline"/>
    </w:pPr>
    <w:rPr>
      <w:rFonts w:ascii="仿宋_GB2312" w:hAnsi="Verdana" w:eastAsia="楷体_GB2312" w:cs="Times New Roman"/>
      <w:bCs/>
      <w:snapToGrid w:val="0"/>
      <w:kern w:val="2"/>
      <w:sz w:val="24"/>
      <w:szCs w:val="28"/>
      <w:lang w:val="en-US" w:eastAsia="zh-CN" w:bidi="ar-SA"/>
    </w:rPr>
  </w:style>
  <w:style w:type="paragraph" w:customStyle="1" w:styleId="17">
    <w:name w:val="0表格文字"/>
    <w:basedOn w:val="1"/>
    <w:qFormat/>
    <w:uiPriority w:val="0"/>
    <w:pPr>
      <w:jc w:val="center"/>
    </w:pPr>
  </w:style>
  <w:style w:type="paragraph" w:customStyle="1" w:styleId="18">
    <w:name w:val="表格文字"/>
    <w:basedOn w:val="1"/>
    <w:qFormat/>
    <w:uiPriority w:val="0"/>
    <w:pPr>
      <w:widowControl w:val="0"/>
      <w:adjustRightInd w:val="0"/>
      <w:snapToGrid w:val="0"/>
      <w:jc w:val="center"/>
    </w:pPr>
    <w:rPr>
      <w:rFonts w:ascii="Times New Roman" w:hAnsi="Times New Roman" w:cs="Times New Roman"/>
      <w:snapToGrid w:val="0"/>
      <w:szCs w:val="20"/>
    </w:rPr>
  </w:style>
  <w:style w:type="paragraph" w:customStyle="1" w:styleId="19">
    <w:name w:val="正文格式"/>
    <w:basedOn w:val="1"/>
    <w:qFormat/>
    <w:uiPriority w:val="0"/>
    <w:pPr>
      <w:spacing w:before="78" w:beforeLines="25" w:after="78" w:afterLines="25" w:line="420" w:lineRule="exact"/>
      <w:ind w:firstLine="480" w:firstLineChars="200"/>
    </w:pPr>
    <w:rPr>
      <w:rFonts w:asci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1326;&#21271;&#35774;&#22791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华北设备表</Template>
  <Company>MC SYSTEM</Company>
  <Pages>8</Pages>
  <Words>2314</Words>
  <Characters>3873</Characters>
  <Lines>8</Lines>
  <Paragraphs>2</Paragraphs>
  <TotalTime>13</TotalTime>
  <ScaleCrop>false</ScaleCrop>
  <LinksUpToDate>false</LinksUpToDate>
  <CharactersWithSpaces>3947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2019-04-01T08:14:00Z</dcterms:created>
  <dc:creator>AutoBVT</dc:creator>
  <cp:lastModifiedBy>李金帅</cp:lastModifiedBy>
  <cp:lastPrinted>2020-06-09T09:37:00Z</cp:lastPrinted>
  <dcterms:modified xsi:type="dcterms:W3CDTF">2025-05-28T01:12:15Z</dcterms:modified>
  <dc:title>序号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549D9E1837E44635966B6A3C567D8CAB</vt:lpwstr>
  </property>
  <property fmtid="{D5CDD505-2E9C-101B-9397-08002B2CF9AE}" pid="4" name="KSOTemplateDocerSaveRecord">
    <vt:lpwstr>eyJoZGlkIjoiMmRiYmIxYmFiYzhhMjIyZTg5Y2M0OGY0Y2ViMWRlZmIiLCJ1c2VySWQiOiIyNTE2MzMxNDcifQ==</vt:lpwstr>
  </property>
</Properties>
</file>