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1A24">
      <w:pPr>
        <w:ind w:firstLine="3570" w:firstLineChars="1700"/>
        <w:rPr>
          <w:rFonts w:hint="eastAsia"/>
        </w:rPr>
      </w:pPr>
      <w:r>
        <w:rPr>
          <w:rFonts w:hint="eastAsia"/>
        </w:rPr>
        <w:t xml:space="preserve">装修设计说明 </w:t>
      </w:r>
    </w:p>
    <w:p w14:paraId="371E9B10">
      <w:pPr>
        <w:rPr>
          <w:rFonts w:hint="eastAsia"/>
        </w:rPr>
      </w:pPr>
      <w:r>
        <w:rPr>
          <w:rFonts w:hint="eastAsia"/>
        </w:rPr>
        <w:t>本项目为“栖·愈”宠物主题公共建筑，室内装修设计以宠物友好、环保低碳、简洁实用为核心原则，总建筑面积约2362.7㎡，地上3层，功能涵盖宠物休闲互动区、办公服务区、公共走廊及后勤设备区。</w:t>
      </w:r>
    </w:p>
    <w:p w14:paraId="24B1E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B4EFE">
      <w:pPr>
        <w:rPr>
          <w:rFonts w:hint="eastAsia"/>
        </w:rPr>
      </w:pPr>
      <w:r>
        <w:rPr>
          <w:rFonts w:hint="eastAsia"/>
        </w:rPr>
        <w:t>设计依据《公共建筑节能设计标准》《建筑内部装修设计防火规范》《民用建筑工程室内环境污染控制标准》等国家现行规范，整体风格自然温馨，兼顾安全性与舒适性。</w:t>
      </w:r>
    </w:p>
    <w:p w14:paraId="690EF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E92B6">
      <w:pPr>
        <w:rPr>
          <w:rFonts w:hint="eastAsia"/>
        </w:rPr>
      </w:pPr>
      <w:r>
        <w:rPr>
          <w:rFonts w:hint="eastAsia"/>
        </w:rPr>
        <w:t>空间布局：采用通透式隔断划分功能区，最大化利用天然采光，避免复杂造型对空间造成压迫感；门窗洞口均做圆角收边处理，防止宠物或人员碰撞受伤。</w:t>
      </w:r>
    </w:p>
    <w:p w14:paraId="55D71EF9">
      <w:pPr>
        <w:rPr>
          <w:rFonts w:hint="eastAsia"/>
        </w:rPr>
      </w:pPr>
    </w:p>
    <w:p w14:paraId="5E1F4B6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材料选用：地面采用防滑环保橡胶地板与通体砖，适配宠物活动需求；墙面选用E1级环保乳胶漆与局部木质饰面板，甲醛释放量远低于国家标准；顶面采用矿棉板与铝扣板吊顶，具备良好吸音、隔热性能，同时满足防火要求。</w:t>
      </w:r>
    </w:p>
    <w:p w14:paraId="36375711">
      <w:pPr>
        <w:rPr>
          <w:rFonts w:hint="eastAsia"/>
        </w:rPr>
      </w:pPr>
    </w:p>
    <w:p w14:paraId="3198E6E2">
      <w:pPr>
        <w:rPr>
          <w:rFonts w:hint="eastAsia"/>
        </w:rPr>
      </w:pPr>
      <w:r>
        <w:rPr>
          <w:rFonts w:hint="eastAsia"/>
        </w:rPr>
        <w:t>节能与环保措施：照明系统选用高效LED灯具，搭配智能控制策略；装修材料优先选用本地生产的环保可回收材料，减少运输碳排放；室内污染物浓度控制符合规范要求，保障健康舒适的室内环境。</w:t>
      </w:r>
    </w:p>
    <w:p w14:paraId="754A6C1C">
      <w:pPr>
        <w:rPr>
          <w:rFonts w:hint="eastAsia"/>
        </w:rPr>
      </w:pPr>
    </w:p>
    <w:p w14:paraId="691B9DC6">
      <w:pPr>
        <w:rPr>
          <w:rFonts w:hint="eastAsia"/>
        </w:rPr>
      </w:pPr>
      <w:r>
        <w:rPr>
          <w:rFonts w:hint="eastAsia"/>
        </w:rPr>
        <w:t>宠物友好设计：所有插座、开关面板均采用防误触设计，高度适配人员操作同时避免宠物啃咬；墙面局部设置防撞软包，地面材料防滑等级达R10及以上，保障宠物与人员通行安全。</w:t>
      </w:r>
    </w:p>
    <w:p w14:paraId="6E3E6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2026-03-11T07:54:52Z</dcterms:created>
  <dc:creator>宁缺毋滥</dc:creator>
  <cp:lastModifiedBy>宁缺毋滥</cp:lastModifiedBy>
  <dcterms:modified xsi:type="dcterms:W3CDTF">2026-03-11T07:55:33Z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7C8DEE3EAF3E475C918617C1FB1D7DD2_12</vt:lpwstr>
  </property>
</Properties>
</file>