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B7D9">
      <w:pPr>
        <w:pStyle w:val="2"/>
      </w:pPr>
      <w:bookmarkStart w:id="0" w:name="_Toc31444"/>
      <w:r>
        <w:rPr>
          <w:rFonts w:hint="eastAsia"/>
        </w:rPr>
        <w:t>外窗热工</w:t>
      </w:r>
      <w:bookmarkEnd w:id="0"/>
    </w:p>
    <w:p w14:paraId="723A42D3">
      <w:pPr>
        <w:pStyle w:val="4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6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"/>
        <w:gridCol w:w="793"/>
        <w:gridCol w:w="2944"/>
        <w:gridCol w:w="984"/>
        <w:gridCol w:w="1171"/>
        <w:gridCol w:w="1409"/>
        <w:gridCol w:w="2032"/>
      </w:tblGrid>
      <w:tr w14:paraId="7A2DA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792" w:type="dxa"/>
            <w:shd w:val="clear" w:color="auto" w:fill="E6E6E6"/>
            <w:noWrap w:val="0"/>
            <w:vAlign w:val="center"/>
          </w:tcPr>
          <w:p w14:paraId="0C1C8959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noWrap w:val="0"/>
            <w:vAlign w:val="center"/>
          </w:tcPr>
          <w:p w14:paraId="3B5BBA6E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noWrap w:val="0"/>
            <w:vAlign w:val="center"/>
          </w:tcPr>
          <w:p w14:paraId="36D8F73B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noWrap w:val="0"/>
            <w:vAlign w:val="center"/>
          </w:tcPr>
          <w:p w14:paraId="1173D9B2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noWrap w:val="0"/>
            <w:vAlign w:val="center"/>
          </w:tcPr>
          <w:p w14:paraId="679950BF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noWrap w:val="0"/>
            <w:vAlign w:val="center"/>
          </w:tcPr>
          <w:p w14:paraId="4C3D110B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71B56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restart"/>
            <w:noWrap w:val="0"/>
            <w:vAlign w:val="center"/>
          </w:tcPr>
          <w:p w14:paraId="4EE2784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noWrap w:val="0"/>
            <w:vAlign w:val="center"/>
          </w:tcPr>
          <w:p w14:paraId="14FF0AC1">
            <w:pPr>
              <w:rPr>
                <w:rFonts w:hint="eastAsia"/>
              </w:rPr>
            </w:pPr>
            <w:r>
              <w:t>60系列内外开下悬铝合金窗[5Low-E+9Ar+5Low-E+9A+5]</w:t>
            </w:r>
          </w:p>
        </w:tc>
        <w:tc>
          <w:tcPr>
            <w:tcW w:w="984" w:type="dxa"/>
            <w:noWrap w:val="0"/>
            <w:vAlign w:val="center"/>
          </w:tcPr>
          <w:p w14:paraId="6534CF6A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noWrap w:val="0"/>
            <w:vAlign w:val="center"/>
          </w:tcPr>
          <w:p w14:paraId="7875B092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409" w:type="dxa"/>
            <w:noWrap w:val="0"/>
            <w:vAlign w:val="center"/>
          </w:tcPr>
          <w:p w14:paraId="322384E1">
            <w:pPr>
              <w:jc w:val="center"/>
              <w:rPr>
                <w:rFonts w:hint="eastAsia"/>
              </w:rPr>
            </w:pPr>
            <w:r>
              <w:t>0.32</w:t>
            </w:r>
          </w:p>
        </w:tc>
        <w:tc>
          <w:tcPr>
            <w:tcW w:w="2031" w:type="dxa"/>
            <w:noWrap w:val="0"/>
            <w:vAlign w:val="center"/>
          </w:tcPr>
          <w:p w14:paraId="65BFD6CE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21A2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shd w:val="clear" w:color="auto" w:fill="auto"/>
            <w:noWrap w:val="0"/>
            <w:vAlign w:val="center"/>
          </w:tcPr>
          <w:p w14:paraId="71D65ABC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noWrap w:val="0"/>
            <w:vAlign w:val="center"/>
          </w:tcPr>
          <w:p w14:paraId="6815D2C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noWrap w:val="0"/>
            <w:vAlign w:val="center"/>
          </w:tcPr>
          <w:p w14:paraId="09D6AF4A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1FC0F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14828A68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noWrap w:val="0"/>
            <w:vAlign w:val="center"/>
          </w:tcPr>
          <w:p w14:paraId="2735608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noWrap w:val="0"/>
            <w:vAlign w:val="center"/>
          </w:tcPr>
          <w:p w14:paraId="46C778C4">
            <w:pPr>
              <w:rPr>
                <w:rFonts w:hint="eastAsia"/>
              </w:rPr>
            </w:pPr>
            <w:r>
              <w:t>幕墙</w:t>
            </w:r>
          </w:p>
        </w:tc>
      </w:tr>
      <w:tr w14:paraId="0D25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5EC7008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noWrap w:val="0"/>
            <w:vAlign w:val="center"/>
          </w:tcPr>
          <w:p w14:paraId="0E32BBBD">
            <w:pPr>
              <w:rPr>
                <w:rFonts w:hint="eastAsia"/>
              </w:rPr>
            </w:pPr>
            <w:r>
              <w:t>来源：建筑节能门窗 16J607</w:t>
            </w:r>
          </w:p>
        </w:tc>
      </w:tr>
      <w:tr w14:paraId="38E20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restart"/>
            <w:noWrap w:val="0"/>
            <w:vAlign w:val="center"/>
          </w:tcPr>
          <w:p w14:paraId="30F93ED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noWrap w:val="0"/>
            <w:vAlign w:val="center"/>
          </w:tcPr>
          <w:p w14:paraId="1D20F8A2">
            <w:pPr>
              <w:rPr>
                <w:rFonts w:hint="eastAsia"/>
              </w:rPr>
            </w:pPr>
            <w:r>
              <w:t>60系列内平开下悬铝合金窗[5涂膜+12A+5Low-E]</w:t>
            </w:r>
          </w:p>
        </w:tc>
        <w:tc>
          <w:tcPr>
            <w:tcW w:w="984" w:type="dxa"/>
            <w:noWrap w:val="0"/>
            <w:vAlign w:val="center"/>
          </w:tcPr>
          <w:p w14:paraId="7C1D0C1F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noWrap w:val="0"/>
            <w:vAlign w:val="center"/>
          </w:tcPr>
          <w:p w14:paraId="724A5891">
            <w:pPr>
              <w:jc w:val="center"/>
              <w:rPr>
                <w:rFonts w:hint="eastAsia"/>
              </w:rPr>
            </w:pPr>
            <w:r>
              <w:t>2.30</w:t>
            </w:r>
          </w:p>
        </w:tc>
        <w:tc>
          <w:tcPr>
            <w:tcW w:w="1409" w:type="dxa"/>
            <w:noWrap w:val="0"/>
            <w:vAlign w:val="center"/>
          </w:tcPr>
          <w:p w14:paraId="5EB08E8D">
            <w:pPr>
              <w:jc w:val="center"/>
              <w:rPr>
                <w:rFonts w:hint="eastAsia"/>
              </w:rPr>
            </w:pPr>
            <w:r>
              <w:t>0.27</w:t>
            </w:r>
          </w:p>
        </w:tc>
        <w:tc>
          <w:tcPr>
            <w:tcW w:w="2031" w:type="dxa"/>
            <w:noWrap w:val="0"/>
            <w:vAlign w:val="center"/>
          </w:tcPr>
          <w:p w14:paraId="062BE6EF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5880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shd w:val="clear" w:color="auto" w:fill="auto"/>
            <w:noWrap w:val="0"/>
            <w:vAlign w:val="center"/>
          </w:tcPr>
          <w:p w14:paraId="4D7C9F52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noWrap w:val="0"/>
            <w:vAlign w:val="center"/>
          </w:tcPr>
          <w:p w14:paraId="162BC66D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noWrap w:val="0"/>
            <w:vAlign w:val="center"/>
          </w:tcPr>
          <w:p w14:paraId="34BC2FB5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47A5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0CBD095F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noWrap w:val="0"/>
            <w:vAlign w:val="center"/>
          </w:tcPr>
          <w:p w14:paraId="170457F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noWrap w:val="0"/>
            <w:vAlign w:val="center"/>
          </w:tcPr>
          <w:p w14:paraId="155486BD">
            <w:pPr>
              <w:rPr>
                <w:rFonts w:hint="eastAsia"/>
              </w:rPr>
            </w:pPr>
            <w:r>
              <w:t>C0612，C1212，C1224，C1824，C2136，C2412，C3012，C0624，C0912，C1812，C3024</w:t>
            </w:r>
          </w:p>
        </w:tc>
      </w:tr>
      <w:tr w14:paraId="7C30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39899C7D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noWrap w:val="0"/>
            <w:vAlign w:val="center"/>
          </w:tcPr>
          <w:p w14:paraId="1D81BAF4">
            <w:pPr>
              <w:rPr>
                <w:rFonts w:hint="eastAsia"/>
              </w:rPr>
            </w:pPr>
            <w:r>
              <w:t>来源：建筑节能门窗 16J607</w:t>
            </w:r>
          </w:p>
        </w:tc>
      </w:tr>
      <w:tr w14:paraId="058E3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restart"/>
            <w:noWrap w:val="0"/>
            <w:vAlign w:val="center"/>
          </w:tcPr>
          <w:p w14:paraId="5044F92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943" w:type="dxa"/>
            <w:vMerge w:val="restart"/>
            <w:noWrap w:val="0"/>
            <w:vAlign w:val="center"/>
          </w:tcPr>
          <w:p w14:paraId="3E5E4AF8">
            <w:pPr>
              <w:rPr>
                <w:rFonts w:hint="eastAsia"/>
              </w:rPr>
            </w:pPr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tcW w:w="984" w:type="dxa"/>
            <w:noWrap w:val="0"/>
            <w:vAlign w:val="center"/>
          </w:tcPr>
          <w:p w14:paraId="3405DC5F">
            <w:pPr>
              <w:jc w:val="center"/>
              <w:rPr>
                <w:rFonts w:hint="eastAsia"/>
              </w:rPr>
            </w:pPr>
            <w:r>
              <w:t>84</w:t>
            </w:r>
          </w:p>
        </w:tc>
        <w:tc>
          <w:tcPr>
            <w:tcW w:w="1171" w:type="dxa"/>
            <w:noWrap w:val="0"/>
            <w:vAlign w:val="center"/>
          </w:tcPr>
          <w:p w14:paraId="5828030F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noWrap w:val="0"/>
            <w:vAlign w:val="center"/>
          </w:tcPr>
          <w:p w14:paraId="4D8849AF">
            <w:pPr>
              <w:jc w:val="center"/>
              <w:rPr>
                <w:rFonts w:hint="eastAsia"/>
              </w:rPr>
            </w:pPr>
            <w:r>
              <w:t>0.20</w:t>
            </w:r>
          </w:p>
        </w:tc>
        <w:tc>
          <w:tcPr>
            <w:tcW w:w="2031" w:type="dxa"/>
            <w:noWrap w:val="0"/>
            <w:vAlign w:val="center"/>
          </w:tcPr>
          <w:p w14:paraId="09F897E4">
            <w:pPr>
              <w:jc w:val="center"/>
              <w:rPr>
                <w:rFonts w:hint="eastAsia"/>
              </w:rPr>
            </w:pPr>
            <w:r>
              <w:t>0.270</w:t>
            </w:r>
          </w:p>
        </w:tc>
      </w:tr>
      <w:tr w14:paraId="6E7B8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shd w:val="clear" w:color="auto" w:fill="auto"/>
            <w:noWrap w:val="0"/>
            <w:vAlign w:val="center"/>
          </w:tcPr>
          <w:p w14:paraId="17F39227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noWrap w:val="0"/>
            <w:vAlign w:val="center"/>
          </w:tcPr>
          <w:p w14:paraId="1661C7D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noWrap w:val="0"/>
            <w:vAlign w:val="center"/>
          </w:tcPr>
          <w:p w14:paraId="40451C62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63BB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1E2E8BB6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noWrap w:val="0"/>
            <w:vAlign w:val="center"/>
          </w:tcPr>
          <w:p w14:paraId="4CE4F57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noWrap w:val="0"/>
            <w:vAlign w:val="center"/>
          </w:tcPr>
          <w:p w14:paraId="469C705F">
            <w:pPr>
              <w:rPr>
                <w:rFonts w:hint="eastAsia"/>
              </w:rPr>
            </w:pPr>
            <w:r>
              <w:t>C2424，C3624，C4236，C6636，C4836，C6636[0036]，C6636[6636]</w:t>
            </w:r>
          </w:p>
        </w:tc>
      </w:tr>
      <w:tr w14:paraId="168F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 w14:paraId="15E6C39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noWrap w:val="0"/>
            <w:vAlign w:val="center"/>
          </w:tcPr>
          <w:p w14:paraId="76EC93EF">
            <w:pPr>
              <w:rPr>
                <w:rFonts w:hint="eastAsia"/>
              </w:rPr>
            </w:pPr>
            <w:r>
              <w:t>来源：实测数据</w:t>
            </w:r>
          </w:p>
        </w:tc>
      </w:tr>
    </w:tbl>
    <w:p w14:paraId="46E62086">
      <w:pPr>
        <w:pStyle w:val="4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667B29A8">
      <w:pPr>
        <w:pStyle w:val="5"/>
        <w:rPr>
          <w:szCs w:val="24"/>
        </w:rPr>
      </w:pPr>
      <w:r>
        <w:rPr>
          <w:rFonts w:hint="eastAsia"/>
          <w:szCs w:val="24"/>
        </w:rPr>
        <w:t>平板外遮阳</w:t>
      </w:r>
    </w:p>
    <w:p w14:paraId="0A2DB0A7">
      <w:pPr>
        <w:jc w:val="center"/>
        <w:rPr>
          <w:rFonts w:hint="eastAsia"/>
          <w:szCs w:val="24"/>
        </w:rPr>
      </w:pPr>
      <w:r>
        <w:drawing>
          <wp:inline distT="0" distB="0" distL="114300" distR="114300">
            <wp:extent cx="3133725" cy="219075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"/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4460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707" w:type="dxa"/>
            <w:shd w:val="clear" w:color="auto" w:fill="E6E6E6"/>
            <w:noWrap w:val="0"/>
            <w:vAlign w:val="center"/>
          </w:tcPr>
          <w:p w14:paraId="3EDBF483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noWrap w:val="0"/>
            <w:vAlign w:val="center"/>
          </w:tcPr>
          <w:p w14:paraId="28F7640D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601A1CA7">
            <w:pPr>
              <w:jc w:val="center"/>
              <w:rPr>
                <w:rFonts w:hint="eastAsia"/>
              </w:rPr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7393B620">
            <w:pPr>
              <w:jc w:val="center"/>
              <w:rPr>
                <w:rFonts w:hint="eastAsia"/>
              </w:rPr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4A0091F6">
            <w:pPr>
              <w:jc w:val="center"/>
              <w:rPr>
                <w:rFonts w:hint="eastAsia"/>
              </w:rPr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5F73A69A">
            <w:pPr>
              <w:jc w:val="center"/>
              <w:rPr>
                <w:rFonts w:hint="eastAsia"/>
              </w:rPr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369BEB12">
            <w:pPr>
              <w:jc w:val="center"/>
              <w:rPr>
                <w:rFonts w:hint="eastAsia"/>
              </w:rPr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1A91B40C">
            <w:pPr>
              <w:jc w:val="center"/>
              <w:rPr>
                <w:rFonts w:hint="eastAsia"/>
              </w:rPr>
            </w:pPr>
            <w:r>
              <w:t>挡板透射η*</w:t>
            </w:r>
          </w:p>
        </w:tc>
      </w:tr>
      <w:tr w14:paraId="6302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gridSpan w:val="2"/>
            <w:noWrap w:val="0"/>
            <w:vAlign w:val="center"/>
          </w:tcPr>
          <w:p w14:paraId="553B6478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noWrap w:val="0"/>
            <w:vAlign w:val="center"/>
          </w:tcPr>
          <w:p w14:paraId="5D41C2A9">
            <w:pPr>
              <w:rPr>
                <w:rFonts w:hint="eastAsia"/>
              </w:rPr>
            </w:pPr>
            <w:r>
              <w:t>平板外遮阳0</w:t>
            </w:r>
          </w:p>
        </w:tc>
        <w:tc>
          <w:tcPr>
            <w:tcW w:w="1018" w:type="dxa"/>
            <w:noWrap w:val="0"/>
            <w:vAlign w:val="center"/>
          </w:tcPr>
          <w:p w14:paraId="7414C1C2">
            <w:pPr>
              <w:jc w:val="center"/>
              <w:rPr>
                <w:rFonts w:hint="eastAsia"/>
              </w:rPr>
            </w:pPr>
            <w:r>
              <w:t>1.200</w:t>
            </w:r>
          </w:p>
        </w:tc>
        <w:tc>
          <w:tcPr>
            <w:tcW w:w="1018" w:type="dxa"/>
            <w:noWrap w:val="0"/>
            <w:vAlign w:val="center"/>
          </w:tcPr>
          <w:p w14:paraId="6EE4AA5B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noWrap w:val="0"/>
            <w:vAlign w:val="center"/>
          </w:tcPr>
          <w:p w14:paraId="458C4DD7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noWrap w:val="0"/>
            <w:vAlign w:val="center"/>
          </w:tcPr>
          <w:p w14:paraId="57F564EB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noWrap w:val="0"/>
            <w:vAlign w:val="center"/>
          </w:tcPr>
          <w:p w14:paraId="7912A72E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noWrap w:val="0"/>
            <w:vAlign w:val="center"/>
          </w:tcPr>
          <w:p w14:paraId="162C071A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5D50C436">
      <w:pPr>
        <w:pStyle w:val="5"/>
        <w:rPr>
          <w:szCs w:val="24"/>
        </w:rPr>
      </w:pPr>
      <w:r>
        <w:rPr>
          <w:rFonts w:hint="eastAsia"/>
          <w:szCs w:val="24"/>
        </w:rPr>
        <w:t>固定百叶外遮阳</w:t>
      </w:r>
    </w:p>
    <w:p w14:paraId="0495DC30">
      <w:pPr>
        <w:jc w:val="center"/>
        <w:rPr>
          <w:rFonts w:hint="eastAsia"/>
          <w:szCs w:val="24"/>
        </w:rPr>
      </w:pPr>
      <w:r>
        <w:drawing>
          <wp:inline distT="0" distB="0" distL="114300" distR="114300">
            <wp:extent cx="4048125" cy="2466975"/>
            <wp:effectExtent l="0" t="0" r="57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000"/>
        <w:gridCol w:w="1409"/>
        <w:gridCol w:w="1409"/>
        <w:gridCol w:w="1409"/>
      </w:tblGrid>
      <w:tr w14:paraId="4DF4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E6E6E6"/>
            <w:noWrap w:val="0"/>
            <w:vAlign w:val="center"/>
          </w:tcPr>
          <w:p w14:paraId="1FCE027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noWrap w:val="0"/>
            <w:vAlign w:val="center"/>
          </w:tcPr>
          <w:p w14:paraId="4E97D11E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noWrap w:val="0"/>
            <w:vAlign w:val="center"/>
          </w:tcPr>
          <w:p w14:paraId="36E8D178">
            <w:pPr>
              <w:jc w:val="center"/>
              <w:rPr>
                <w:rFonts w:hint="eastAsia"/>
              </w:rPr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noWrap w:val="0"/>
            <w:vAlign w:val="center"/>
          </w:tcPr>
          <w:p w14:paraId="250B9B66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tcW w:w="1409" w:type="dxa"/>
            <w:shd w:val="clear" w:color="auto" w:fill="E6E6E6"/>
            <w:noWrap w:val="0"/>
            <w:vAlign w:val="center"/>
          </w:tcPr>
          <w:p w14:paraId="6AE2EFB2">
            <w:pPr>
              <w:jc w:val="center"/>
              <w:rPr>
                <w:rFonts w:hint="eastAsia"/>
              </w:rPr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A561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center"/>
          </w:tcPr>
          <w:p w14:paraId="1114D4F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999" w:type="dxa"/>
            <w:noWrap w:val="0"/>
            <w:vAlign w:val="center"/>
          </w:tcPr>
          <w:p w14:paraId="670ECB65">
            <w:pPr>
              <w:rPr>
                <w:rFonts w:hint="eastAsia"/>
              </w:rPr>
            </w:pPr>
            <w:r>
              <w:t>固定百叶外遮阳0</w:t>
            </w:r>
          </w:p>
        </w:tc>
        <w:tc>
          <w:tcPr>
            <w:tcW w:w="1409" w:type="dxa"/>
            <w:noWrap w:val="0"/>
            <w:vAlign w:val="center"/>
          </w:tcPr>
          <w:p w14:paraId="4382106A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noWrap w:val="0"/>
            <w:vAlign w:val="center"/>
          </w:tcPr>
          <w:p w14:paraId="6D6E3EC9">
            <w:pPr>
              <w:jc w:val="center"/>
              <w:rPr>
                <w:rFonts w:hint="eastAsia"/>
              </w:rPr>
            </w:pPr>
            <w:r>
              <w:t>1.500</w:t>
            </w:r>
          </w:p>
        </w:tc>
        <w:tc>
          <w:tcPr>
            <w:tcW w:w="1409" w:type="dxa"/>
            <w:noWrap w:val="0"/>
            <w:vAlign w:val="center"/>
          </w:tcPr>
          <w:p w14:paraId="0D80BC1E">
            <w:pPr>
              <w:jc w:val="center"/>
              <w:rPr>
                <w:rFonts w:hint="eastAsia"/>
              </w:rPr>
            </w:pPr>
            <w:r>
              <w:t>0.300</w:t>
            </w:r>
          </w:p>
        </w:tc>
      </w:tr>
    </w:tbl>
    <w:p w14:paraId="289F6815">
      <w:pPr>
        <w:pStyle w:val="4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6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"/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14:paraId="0C37C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0082F7F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noWrap w:val="0"/>
            <w:vAlign w:val="center"/>
          </w:tcPr>
          <w:p w14:paraId="7C72F5AF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noWrap w:val="0"/>
            <w:vAlign w:val="center"/>
          </w:tcPr>
          <w:p w14:paraId="450D62F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noWrap w:val="0"/>
            <w:vAlign w:val="center"/>
          </w:tcPr>
          <w:p w14:paraId="153AAC5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noWrap w:val="0"/>
            <w:vAlign w:val="center"/>
          </w:tcPr>
          <w:p w14:paraId="2581F074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noWrap w:val="0"/>
            <w:vAlign w:val="center"/>
          </w:tcPr>
          <w:p w14:paraId="560CF67B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noWrap w:val="0"/>
            <w:vAlign w:val="center"/>
          </w:tcPr>
          <w:p w14:paraId="599C775B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 w14:paraId="4B5FE428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200B2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48D953C6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noWrap w:val="0"/>
            <w:vAlign w:val="center"/>
          </w:tcPr>
          <w:p w14:paraId="0C2DD15C">
            <w:pPr>
              <w:rPr>
                <w:rFonts w:hint="eastAsia"/>
              </w:rPr>
            </w:pPr>
            <w:r>
              <w:t>284.96</w:t>
            </w:r>
          </w:p>
        </w:tc>
        <w:tc>
          <w:tcPr>
            <w:tcW w:w="792" w:type="dxa"/>
            <w:noWrap w:val="0"/>
            <w:vAlign w:val="center"/>
          </w:tcPr>
          <w:p w14:paraId="230EF598">
            <w:pPr>
              <w:rPr>
                <w:rFonts w:hint="eastAsia"/>
              </w:rPr>
            </w:pPr>
            <w:r>
              <w:t>1.76</w:t>
            </w:r>
          </w:p>
        </w:tc>
        <w:tc>
          <w:tcPr>
            <w:tcW w:w="1245" w:type="dxa"/>
            <w:noWrap w:val="0"/>
            <w:vAlign w:val="center"/>
          </w:tcPr>
          <w:p w14:paraId="64BE654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1245" w:type="dxa"/>
            <w:noWrap w:val="0"/>
            <w:vAlign w:val="center"/>
          </w:tcPr>
          <w:p w14:paraId="24FD0646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905" w:type="dxa"/>
            <w:noWrap w:val="0"/>
            <w:vAlign w:val="center"/>
          </w:tcPr>
          <w:p w14:paraId="5FA629BD">
            <w:pPr>
              <w:rPr>
                <w:rFonts w:hint="eastAsia"/>
              </w:rPr>
            </w:pPr>
            <w:r>
              <w:t>0.39</w:t>
            </w:r>
          </w:p>
        </w:tc>
        <w:tc>
          <w:tcPr>
            <w:tcW w:w="2258" w:type="dxa"/>
            <w:noWrap w:val="0"/>
            <w:vAlign w:val="center"/>
          </w:tcPr>
          <w:p w14:paraId="4BA9F2EC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noWrap w:val="0"/>
            <w:vAlign w:val="center"/>
          </w:tcPr>
          <w:p w14:paraId="390C073F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23789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33DC8E43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noWrap w:val="0"/>
            <w:vAlign w:val="center"/>
          </w:tcPr>
          <w:p w14:paraId="2E7C08C5">
            <w:pPr>
              <w:rPr>
                <w:rFonts w:hint="eastAsia"/>
              </w:rPr>
            </w:pPr>
            <w:r>
              <w:t>144.60</w:t>
            </w:r>
          </w:p>
        </w:tc>
        <w:tc>
          <w:tcPr>
            <w:tcW w:w="792" w:type="dxa"/>
            <w:noWrap w:val="0"/>
            <w:vAlign w:val="center"/>
          </w:tcPr>
          <w:p w14:paraId="7F4D0CBB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1245" w:type="dxa"/>
            <w:noWrap w:val="0"/>
            <w:vAlign w:val="center"/>
          </w:tcPr>
          <w:p w14:paraId="45F866C6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1245" w:type="dxa"/>
            <w:noWrap w:val="0"/>
            <w:vAlign w:val="center"/>
          </w:tcPr>
          <w:p w14:paraId="10357E0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905" w:type="dxa"/>
            <w:noWrap w:val="0"/>
            <w:vAlign w:val="center"/>
          </w:tcPr>
          <w:p w14:paraId="3A3A6606">
            <w:pPr>
              <w:rPr>
                <w:rFonts w:hint="eastAsia"/>
              </w:rPr>
            </w:pPr>
            <w:r>
              <w:t>0.21</w:t>
            </w:r>
          </w:p>
        </w:tc>
        <w:tc>
          <w:tcPr>
            <w:tcW w:w="2258" w:type="dxa"/>
            <w:noWrap w:val="0"/>
            <w:vAlign w:val="center"/>
          </w:tcPr>
          <w:p w14:paraId="227D39BB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noWrap w:val="0"/>
            <w:vAlign w:val="center"/>
          </w:tcPr>
          <w:p w14:paraId="7741F89E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2AA5A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43A6F49D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noWrap w:val="0"/>
            <w:vAlign w:val="center"/>
          </w:tcPr>
          <w:p w14:paraId="3D9F5956">
            <w:pPr>
              <w:rPr>
                <w:rFonts w:hint="eastAsia"/>
              </w:rPr>
            </w:pPr>
            <w:r>
              <w:t>411.42</w:t>
            </w:r>
          </w:p>
        </w:tc>
        <w:tc>
          <w:tcPr>
            <w:tcW w:w="792" w:type="dxa"/>
            <w:noWrap w:val="0"/>
            <w:vAlign w:val="center"/>
          </w:tcPr>
          <w:p w14:paraId="3FD0BA78">
            <w:pPr>
              <w:rPr>
                <w:rFonts w:hint="eastAsia"/>
              </w:rPr>
            </w:pPr>
            <w:r>
              <w:t>1.86</w:t>
            </w:r>
          </w:p>
        </w:tc>
        <w:tc>
          <w:tcPr>
            <w:tcW w:w="1245" w:type="dxa"/>
            <w:noWrap w:val="0"/>
            <w:vAlign w:val="center"/>
          </w:tcPr>
          <w:p w14:paraId="7791D039">
            <w:pPr>
              <w:rPr>
                <w:rFonts w:hint="eastAsia"/>
              </w:rPr>
            </w:pPr>
            <w:r>
              <w:t>0.14</w:t>
            </w:r>
          </w:p>
        </w:tc>
        <w:tc>
          <w:tcPr>
            <w:tcW w:w="1245" w:type="dxa"/>
            <w:noWrap w:val="0"/>
            <w:vAlign w:val="center"/>
          </w:tcPr>
          <w:p w14:paraId="50FC2D6E">
            <w:pPr>
              <w:rPr>
                <w:rFonts w:hint="eastAsia"/>
              </w:rPr>
            </w:pPr>
            <w:r>
              <w:t>0.14</w:t>
            </w:r>
          </w:p>
        </w:tc>
        <w:tc>
          <w:tcPr>
            <w:tcW w:w="905" w:type="dxa"/>
            <w:noWrap w:val="0"/>
            <w:vAlign w:val="center"/>
          </w:tcPr>
          <w:p w14:paraId="13FAFF71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2258" w:type="dxa"/>
            <w:noWrap w:val="0"/>
            <w:vAlign w:val="center"/>
          </w:tcPr>
          <w:p w14:paraId="476A7E6A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noWrap w:val="0"/>
            <w:vAlign w:val="center"/>
          </w:tcPr>
          <w:p w14:paraId="547D638B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7949C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36370342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noWrap w:val="0"/>
            <w:vAlign w:val="center"/>
          </w:tcPr>
          <w:p w14:paraId="4490E8F5">
            <w:pPr>
              <w:rPr>
                <w:rFonts w:hint="eastAsia"/>
              </w:rPr>
            </w:pPr>
            <w:r>
              <w:t>199.02</w:t>
            </w:r>
          </w:p>
        </w:tc>
        <w:tc>
          <w:tcPr>
            <w:tcW w:w="792" w:type="dxa"/>
            <w:noWrap w:val="0"/>
            <w:vAlign w:val="center"/>
          </w:tcPr>
          <w:p w14:paraId="3B5BC76C">
            <w:pPr>
              <w:rPr>
                <w:rFonts w:hint="eastAsia"/>
              </w:rPr>
            </w:pPr>
            <w:r>
              <w:t>2.02</w:t>
            </w:r>
          </w:p>
        </w:tc>
        <w:tc>
          <w:tcPr>
            <w:tcW w:w="1245" w:type="dxa"/>
            <w:noWrap w:val="0"/>
            <w:vAlign w:val="center"/>
          </w:tcPr>
          <w:p w14:paraId="484D4C4F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1245" w:type="dxa"/>
            <w:noWrap w:val="0"/>
            <w:vAlign w:val="center"/>
          </w:tcPr>
          <w:p w14:paraId="4C717931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905" w:type="dxa"/>
            <w:noWrap w:val="0"/>
            <w:vAlign w:val="center"/>
          </w:tcPr>
          <w:p w14:paraId="7A4F335B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2258" w:type="dxa"/>
            <w:noWrap w:val="0"/>
            <w:vAlign w:val="center"/>
          </w:tcPr>
          <w:p w14:paraId="40275F1F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noWrap w:val="0"/>
            <w:vAlign w:val="center"/>
          </w:tcPr>
          <w:p w14:paraId="6D52F83E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6C223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21BDB359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noWrap w:val="0"/>
            <w:vAlign w:val="center"/>
          </w:tcPr>
          <w:p w14:paraId="6A953419">
            <w:pPr>
              <w:rPr>
                <w:rFonts w:hint="eastAsia"/>
              </w:rPr>
            </w:pPr>
            <w:r>
              <w:t>1040.01</w:t>
            </w:r>
          </w:p>
        </w:tc>
        <w:tc>
          <w:tcPr>
            <w:tcW w:w="792" w:type="dxa"/>
            <w:noWrap w:val="0"/>
            <w:vAlign w:val="center"/>
          </w:tcPr>
          <w:p w14:paraId="6CECC6CC">
            <w:pPr>
              <w:rPr>
                <w:rFonts w:hint="eastAsia"/>
              </w:rPr>
            </w:pPr>
            <w:r>
              <w:t>1.85</w:t>
            </w:r>
          </w:p>
        </w:tc>
        <w:tc>
          <w:tcPr>
            <w:tcW w:w="1245" w:type="dxa"/>
            <w:noWrap w:val="0"/>
            <w:vAlign w:val="center"/>
          </w:tcPr>
          <w:p w14:paraId="170B036E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245" w:type="dxa"/>
            <w:noWrap w:val="0"/>
            <w:vAlign w:val="center"/>
          </w:tcPr>
          <w:p w14:paraId="15C52C97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905" w:type="dxa"/>
            <w:noWrap w:val="0"/>
            <w:vAlign w:val="center"/>
          </w:tcPr>
          <w:p w14:paraId="79394BB0">
            <w:pPr>
              <w:rPr>
                <w:rFonts w:hint="eastAsia"/>
              </w:rPr>
            </w:pPr>
            <w:r>
              <w:t>0.19</w:t>
            </w:r>
          </w:p>
        </w:tc>
        <w:tc>
          <w:tcPr>
            <w:tcW w:w="2258" w:type="dxa"/>
            <w:noWrap w:val="0"/>
            <w:vAlign w:val="center"/>
          </w:tcPr>
          <w:p w14:paraId="6064EABC">
            <w:pPr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D16CA03">
            <w:pPr>
              <w:rPr>
                <w:rFonts w:hint="eastAsia"/>
              </w:rPr>
            </w:pPr>
          </w:p>
        </w:tc>
      </w:tr>
      <w:tr w14:paraId="74EA7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gridSpan w:val="2"/>
            <w:shd w:val="clear" w:color="auto" w:fill="E6E6E6"/>
            <w:noWrap w:val="0"/>
            <w:vAlign w:val="center"/>
          </w:tcPr>
          <w:p w14:paraId="404E8D16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5C6325CC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14:paraId="4EF4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gridSpan w:val="2"/>
            <w:shd w:val="clear" w:color="auto" w:fill="E6E6E6"/>
            <w:noWrap w:val="0"/>
            <w:vAlign w:val="center"/>
          </w:tcPr>
          <w:p w14:paraId="7C7B65DB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5B8ED355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14:paraId="54A6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gridSpan w:val="2"/>
            <w:shd w:val="clear" w:color="auto" w:fill="E6E6E6"/>
            <w:noWrap w:val="0"/>
            <w:vAlign w:val="center"/>
          </w:tcPr>
          <w:p w14:paraId="4AA18442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00D55452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6BAE4D88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715F3B50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3C259C83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5FE02281">
      <w:pPr>
        <w:pStyle w:val="2"/>
      </w:pPr>
      <w:bookmarkStart w:id="1" w:name="_Toc7423"/>
      <w:r>
        <w:rPr>
          <w:rFonts w:hint="eastAsia"/>
        </w:rPr>
        <w:t>外窗气密性</w:t>
      </w:r>
      <w:bookmarkEnd w:id="1"/>
    </w:p>
    <w:tbl>
      <w:tblPr>
        <w:tblStyle w:val="6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7070"/>
      </w:tblGrid>
      <w:tr w14:paraId="6DF41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01AD46EC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noWrap w:val="0"/>
            <w:vAlign w:val="center"/>
          </w:tcPr>
          <w:p w14:paraId="28EE0C35">
            <w:pPr>
              <w:rPr>
                <w:rFonts w:hint="eastAsia"/>
              </w:rPr>
            </w:pPr>
            <w:r>
              <w:t>8级（门窗编号：C0612）</w:t>
            </w:r>
          </w:p>
        </w:tc>
      </w:tr>
      <w:tr w14:paraId="4E8D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5D4FE56A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noWrap w:val="0"/>
            <w:vAlign w:val="center"/>
          </w:tcPr>
          <w:p w14:paraId="60DBCC39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135C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09D632B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noWrap w:val="0"/>
            <w:vAlign w:val="center"/>
          </w:tcPr>
          <w:p w14:paraId="7A056EE8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14:paraId="5C0AA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232D1BE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noWrap w:val="0"/>
            <w:vAlign w:val="center"/>
          </w:tcPr>
          <w:p w14:paraId="14AF189E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0A2E013F">
      <w:pPr>
        <w:pStyle w:val="2"/>
      </w:pPr>
      <w:bookmarkStart w:id="2" w:name="_Toc7197"/>
      <w:r>
        <w:rPr>
          <w:rFonts w:hint="eastAsia"/>
        </w:rPr>
        <w:t>外门气密性</w:t>
      </w:r>
      <w:bookmarkEnd w:id="2"/>
    </w:p>
    <w:tbl>
      <w:tblPr>
        <w:tblStyle w:val="6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7070"/>
      </w:tblGrid>
      <w:tr w14:paraId="1C01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4B5F782B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noWrap w:val="0"/>
            <w:vAlign w:val="center"/>
          </w:tcPr>
          <w:p w14:paraId="6FFBE992">
            <w:pPr>
              <w:rPr>
                <w:rFonts w:hint="eastAsia"/>
              </w:rPr>
            </w:pPr>
            <w:r>
              <w:t>6级（门窗编号：M0821）</w:t>
            </w:r>
          </w:p>
        </w:tc>
      </w:tr>
      <w:tr w14:paraId="623D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7DCB8C82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noWrap w:val="0"/>
            <w:vAlign w:val="center"/>
          </w:tcPr>
          <w:p w14:paraId="40159D99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0EA7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3AE380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noWrap w:val="0"/>
            <w:vAlign w:val="center"/>
          </w:tcPr>
          <w:p w14:paraId="38A3EA5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44DE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5D0FB355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noWrap w:val="0"/>
            <w:vAlign w:val="center"/>
          </w:tcPr>
          <w:p w14:paraId="496ED5CE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6DEC3726">
      <w:pPr>
        <w:pStyle w:val="2"/>
      </w:pPr>
      <w:bookmarkStart w:id="3" w:name="_Toc26130"/>
      <w:r>
        <w:rPr>
          <w:rFonts w:hint="eastAsia"/>
        </w:rPr>
        <w:t>户门气密性</w:t>
      </w:r>
      <w:bookmarkEnd w:id="3"/>
    </w:p>
    <w:tbl>
      <w:tblPr>
        <w:tblStyle w:val="6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7070"/>
      </w:tblGrid>
      <w:tr w14:paraId="64976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0C467F64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noWrap w:val="0"/>
            <w:vAlign w:val="center"/>
          </w:tcPr>
          <w:p w14:paraId="74AC8BC3">
            <w:pPr>
              <w:rPr>
                <w:rFonts w:hint="eastAsia"/>
              </w:rPr>
            </w:pPr>
            <w:r>
              <w:t>－</w:t>
            </w:r>
          </w:p>
        </w:tc>
      </w:tr>
      <w:tr w14:paraId="2EEA3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44DE2EDD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noWrap w:val="0"/>
            <w:vAlign w:val="center"/>
          </w:tcPr>
          <w:p w14:paraId="3AA892B1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55123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53A9F71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noWrap w:val="0"/>
            <w:vAlign w:val="center"/>
          </w:tcPr>
          <w:p w14:paraId="4F36F898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33848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noWrap w:val="0"/>
            <w:vAlign w:val="center"/>
          </w:tcPr>
          <w:p w14:paraId="171FB986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noWrap w:val="0"/>
            <w:vAlign w:val="center"/>
          </w:tcPr>
          <w:p w14:paraId="44798B75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05E298EA">
      <w:pPr>
        <w:pStyle w:val="2"/>
      </w:pPr>
      <w:bookmarkStart w:id="4" w:name="_Toc2485"/>
      <w:r>
        <w:rPr>
          <w:rFonts w:hint="eastAsia"/>
        </w:rPr>
        <w:t>规定项检查</w:t>
      </w:r>
      <w:bookmarkEnd w:id="4"/>
    </w:p>
    <w:tbl>
      <w:tblPr>
        <w:tblStyle w:val="6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070"/>
        <w:gridCol w:w="4132"/>
      </w:tblGrid>
      <w:tr w14:paraId="7953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noWrap w:val="0"/>
            <w:vAlign w:val="center"/>
          </w:tcPr>
          <w:p w14:paraId="6976A23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noWrap w:val="0"/>
            <w:vAlign w:val="center"/>
          </w:tcPr>
          <w:p w14:paraId="52329AC9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noWrap w:val="0"/>
            <w:vAlign w:val="center"/>
          </w:tcPr>
          <w:p w14:paraId="274A7C43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4D7F5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354BDE9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noWrap w:val="0"/>
            <w:vAlign w:val="center"/>
          </w:tcPr>
          <w:p w14:paraId="5E3AA0B6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noWrap w:val="0"/>
            <w:vAlign w:val="center"/>
          </w:tcPr>
          <w:p w14:paraId="2CF3B0F6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7CB3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47CD760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noWrap w:val="0"/>
            <w:vAlign w:val="center"/>
          </w:tcPr>
          <w:p w14:paraId="32EE4212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noWrap w:val="0"/>
            <w:vAlign w:val="center"/>
          </w:tcPr>
          <w:p w14:paraId="2309D3DC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14:paraId="1200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4D28B76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noWrap w:val="0"/>
            <w:vAlign w:val="center"/>
          </w:tcPr>
          <w:p w14:paraId="5FFB3EFE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noWrap w:val="0"/>
            <w:vAlign w:val="center"/>
          </w:tcPr>
          <w:p w14:paraId="40126305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0BEC1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71B9102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noWrap w:val="0"/>
            <w:vAlign w:val="center"/>
          </w:tcPr>
          <w:p w14:paraId="73A0E0EB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noWrap w:val="0"/>
            <w:vAlign w:val="center"/>
          </w:tcPr>
          <w:p w14:paraId="7C96F9E2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332E3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0FEFCFEE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noWrap w:val="0"/>
            <w:vAlign w:val="center"/>
          </w:tcPr>
          <w:p w14:paraId="1EB43669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noWrap w:val="0"/>
            <w:vAlign w:val="center"/>
          </w:tcPr>
          <w:p w14:paraId="1B5752FF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14:paraId="78974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24757B5E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noWrap w:val="0"/>
            <w:vAlign w:val="center"/>
          </w:tcPr>
          <w:p w14:paraId="5C0E3329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noWrap w:val="0"/>
            <w:vAlign w:val="center"/>
          </w:tcPr>
          <w:p w14:paraId="7A245EDB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14:paraId="2CEB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 w14:paraId="10084F5F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noWrap w:val="0"/>
            <w:vAlign w:val="center"/>
          </w:tcPr>
          <w:p w14:paraId="46DD512C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noWrap w:val="0"/>
            <w:vAlign w:val="center"/>
          </w:tcPr>
          <w:p w14:paraId="18D6E66A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317F3131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60E161C6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6001"/>
    <w:rsid w:val="01E826E2"/>
    <w:rsid w:val="02EA5E64"/>
    <w:rsid w:val="054C6DC8"/>
    <w:rsid w:val="074B1157"/>
    <w:rsid w:val="0804000E"/>
    <w:rsid w:val="0AAC3720"/>
    <w:rsid w:val="0B1F5DFE"/>
    <w:rsid w:val="0C3E7B22"/>
    <w:rsid w:val="0F672256"/>
    <w:rsid w:val="0F817A89"/>
    <w:rsid w:val="10AB0D9A"/>
    <w:rsid w:val="110F44A1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756001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98D095A"/>
    <w:rsid w:val="6BFF1167"/>
    <w:rsid w:val="6E9C2F74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2026-03-20T03:21:00Z</dcterms:created>
  <dc:creator>Luffy</dc:creator>
  <cp:lastModifiedBy>Luffy</cp:lastModifiedBy>
  <dcterms:modified xsi:type="dcterms:W3CDTF">2026-03-20T03:25:18Z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C08206A635A44D85819B878D449BCC41_13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