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8EEF" w14:textId="6DEA46A3" w:rsidR="0099350F" w:rsidRPr="0099350F" w:rsidRDefault="0099350F" w:rsidP="0099350F">
      <w:pPr>
        <w:jc w:val="center"/>
        <w:rPr>
          <w:rFonts w:ascii="黑体" w:eastAsia="黑体" w:hAnsi="黑体"/>
          <w:sz w:val="32"/>
          <w:szCs w:val="32"/>
        </w:rPr>
      </w:pPr>
      <w:r w:rsidRPr="0099350F">
        <w:rPr>
          <w:rFonts w:ascii="黑体" w:eastAsia="黑体" w:hAnsi="黑体"/>
          <w:sz w:val="32"/>
          <w:szCs w:val="32"/>
        </w:rPr>
        <w:t>建筑外门窗施工</w:t>
      </w:r>
      <w:proofErr w:type="gramStart"/>
      <w:r w:rsidRPr="0099350F">
        <w:rPr>
          <w:rFonts w:ascii="黑体" w:eastAsia="黑体" w:hAnsi="黑体"/>
          <w:sz w:val="32"/>
          <w:szCs w:val="32"/>
        </w:rPr>
        <w:t>工</w:t>
      </w:r>
      <w:proofErr w:type="gramEnd"/>
      <w:r w:rsidRPr="0099350F">
        <w:rPr>
          <w:rFonts w:ascii="黑体" w:eastAsia="黑体" w:hAnsi="黑体"/>
          <w:sz w:val="32"/>
          <w:szCs w:val="32"/>
        </w:rPr>
        <w:t>法说明</w:t>
      </w:r>
    </w:p>
    <w:p w14:paraId="48E439C5" w14:textId="296F30E7" w:rsidR="0099350F" w:rsidRPr="0099350F" w:rsidRDefault="0099350F" w:rsidP="0099350F">
      <w:pPr>
        <w:rPr>
          <w:rFonts w:ascii="黑体" w:eastAsia="黑体" w:hAnsi="黑体"/>
        </w:rPr>
      </w:pPr>
      <w:r w:rsidRPr="0099350F">
        <w:rPr>
          <w:rFonts w:ascii="黑体" w:eastAsia="黑体" w:hAnsi="黑体"/>
        </w:rPr>
        <w:t>一、编制依据</w:t>
      </w:r>
    </w:p>
    <w:p w14:paraId="0450C66A" w14:textId="523D339B" w:rsidR="0099350F" w:rsidRPr="0099350F" w:rsidRDefault="0099350F" w:rsidP="0099350F">
      <w:pPr>
        <w:rPr>
          <w:rFonts w:ascii="黑体" w:eastAsia="黑体" w:hAnsi="黑体" w:hint="eastAsia"/>
        </w:rPr>
      </w:pPr>
      <w:proofErr w:type="gramStart"/>
      <w:r w:rsidRPr="0099350F">
        <w:rPr>
          <w:rFonts w:ascii="黑体" w:eastAsia="黑体" w:hAnsi="黑体"/>
        </w:rPr>
        <w:t>本工法依据</w:t>
      </w:r>
      <w:proofErr w:type="gramEnd"/>
      <w:r w:rsidRPr="0099350F">
        <w:rPr>
          <w:rFonts w:ascii="黑体" w:eastAsia="黑体" w:hAnsi="黑体"/>
        </w:rPr>
        <w:t>《建筑装饰装修工程质量验收标准》（GB 50210-2018）、《铝合金门窗工程技术规范》（JGJ 214-2010）及医院建筑节能、防火、隔声</w:t>
      </w:r>
      <w:proofErr w:type="gramStart"/>
      <w:r w:rsidRPr="0099350F">
        <w:rPr>
          <w:rFonts w:ascii="黑体" w:eastAsia="黑体" w:hAnsi="黑体"/>
        </w:rPr>
        <w:t>专项要求</w:t>
      </w:r>
      <w:proofErr w:type="gramEnd"/>
      <w:r w:rsidRPr="0099350F">
        <w:rPr>
          <w:rFonts w:ascii="黑体" w:eastAsia="黑体" w:hAnsi="黑体"/>
        </w:rPr>
        <w:t>编制，结合本项目“森雾间·愈所”绿色医疗建筑设计标准执行。</w:t>
      </w:r>
    </w:p>
    <w:p w14:paraId="29D87C58" w14:textId="29B3D088" w:rsidR="0099350F" w:rsidRPr="0099350F" w:rsidRDefault="0099350F" w:rsidP="0099350F">
      <w:pPr>
        <w:rPr>
          <w:rFonts w:ascii="黑体" w:eastAsia="黑体" w:hAnsi="黑体"/>
        </w:rPr>
      </w:pPr>
      <w:r w:rsidRPr="0099350F">
        <w:rPr>
          <w:rFonts w:ascii="黑体" w:eastAsia="黑体" w:hAnsi="黑体"/>
        </w:rPr>
        <w:t>二、适用范围</w:t>
      </w:r>
    </w:p>
    <w:p w14:paraId="7F3B08E2" w14:textId="10F1A591" w:rsidR="0099350F" w:rsidRPr="0099350F" w:rsidRDefault="0099350F" w:rsidP="0099350F">
      <w:pPr>
        <w:rPr>
          <w:rFonts w:ascii="黑体" w:eastAsia="黑体" w:hAnsi="黑体" w:hint="eastAsia"/>
        </w:rPr>
      </w:pPr>
      <w:r w:rsidRPr="0099350F">
        <w:rPr>
          <w:rFonts w:ascii="黑体" w:eastAsia="黑体" w:hAnsi="黑体"/>
        </w:rPr>
        <w:t>适用于本项目门诊、住院楼等建筑外门窗（铝合金断桥型材为主）的安装、密封、验收及成品保护全过程。</w:t>
      </w:r>
    </w:p>
    <w:p w14:paraId="16D0BAEB" w14:textId="7253B73D" w:rsidR="0099350F" w:rsidRPr="0099350F" w:rsidRDefault="0099350F" w:rsidP="0099350F">
      <w:pPr>
        <w:rPr>
          <w:rFonts w:ascii="黑体" w:eastAsia="黑体" w:hAnsi="黑体"/>
        </w:rPr>
      </w:pPr>
      <w:r w:rsidRPr="0099350F">
        <w:rPr>
          <w:rFonts w:ascii="黑体" w:eastAsia="黑体" w:hAnsi="黑体"/>
        </w:rPr>
        <w:t>三、核心施工工艺</w:t>
      </w:r>
    </w:p>
    <w:p w14:paraId="609F83BD" w14:textId="10A98417" w:rsidR="0099350F" w:rsidRPr="0099350F" w:rsidRDefault="0099350F" w:rsidP="0099350F">
      <w:pPr>
        <w:rPr>
          <w:rFonts w:ascii="黑体" w:eastAsia="黑体" w:hAnsi="黑体"/>
        </w:rPr>
      </w:pPr>
      <w:r w:rsidRPr="0099350F">
        <w:rPr>
          <w:rFonts w:ascii="黑体" w:eastAsia="黑体" w:hAnsi="黑体"/>
        </w:rPr>
        <w:t>（一）施工准备</w:t>
      </w:r>
    </w:p>
    <w:p w14:paraId="628DD69B" w14:textId="77777777" w:rsidR="0099350F" w:rsidRPr="0099350F" w:rsidRDefault="0099350F" w:rsidP="0099350F">
      <w:pPr>
        <w:rPr>
          <w:rFonts w:ascii="黑体" w:eastAsia="黑体" w:hAnsi="黑体"/>
        </w:rPr>
      </w:pPr>
      <w:r w:rsidRPr="0099350F">
        <w:rPr>
          <w:rFonts w:ascii="黑体" w:eastAsia="黑体" w:hAnsi="黑体"/>
        </w:rPr>
        <w:t>1.  门窗型材、玻璃、五金配件等材料进场验收，核对规格、性能参数，确保符合医院建筑隔声、抗菌、节能设计要求。</w:t>
      </w:r>
    </w:p>
    <w:p w14:paraId="6452D32D" w14:textId="77777777" w:rsidR="0099350F" w:rsidRDefault="0099350F" w:rsidP="0099350F">
      <w:pPr>
        <w:rPr>
          <w:rFonts w:ascii="黑体" w:eastAsia="黑体" w:hAnsi="黑体"/>
        </w:rPr>
      </w:pPr>
      <w:r w:rsidRPr="0099350F">
        <w:rPr>
          <w:rFonts w:ascii="黑体" w:eastAsia="黑体" w:hAnsi="黑体"/>
        </w:rPr>
        <w:t>2.  清理门窗洞口，剔除松动砂浆，修补混凝土表面缺陷；弹出洞口中心线、标高控制线，确保安装精度。</w:t>
      </w:r>
    </w:p>
    <w:p w14:paraId="6F31F0CE" w14:textId="4C153303" w:rsidR="0099350F" w:rsidRPr="0099350F" w:rsidRDefault="0099350F" w:rsidP="0099350F">
      <w:pPr>
        <w:rPr>
          <w:rFonts w:ascii="黑体" w:eastAsia="黑体" w:hAnsi="黑体"/>
        </w:rPr>
      </w:pPr>
      <w:r w:rsidRPr="0099350F">
        <w:rPr>
          <w:rFonts w:ascii="黑体" w:eastAsia="黑体" w:hAnsi="黑体"/>
        </w:rPr>
        <w:t>（二）门窗框安装</w:t>
      </w:r>
    </w:p>
    <w:p w14:paraId="69EFF14A" w14:textId="37F198F2" w:rsidR="0099350F" w:rsidRPr="0099350F" w:rsidRDefault="0099350F" w:rsidP="0099350F">
      <w:pPr>
        <w:rPr>
          <w:rFonts w:ascii="黑体" w:eastAsia="黑体" w:hAnsi="黑体"/>
        </w:rPr>
      </w:pPr>
      <w:r w:rsidRPr="0099350F">
        <w:rPr>
          <w:rFonts w:ascii="黑体" w:eastAsia="黑体" w:hAnsi="黑体"/>
        </w:rPr>
        <w:t>1.  采用</w:t>
      </w:r>
      <w:r>
        <w:rPr>
          <w:rFonts w:ascii="黑体" w:eastAsia="黑体" w:hAnsi="黑体" w:hint="eastAsia"/>
        </w:rPr>
        <w:t>“</w:t>
      </w:r>
      <w:r w:rsidRPr="0099350F">
        <w:rPr>
          <w:rFonts w:ascii="黑体" w:eastAsia="黑体" w:hAnsi="黑体"/>
        </w:rPr>
        <w:t>膨胀螺栓+化学锚栓</w:t>
      </w:r>
      <w:r>
        <w:rPr>
          <w:rFonts w:ascii="黑体" w:eastAsia="黑体" w:hAnsi="黑体" w:hint="eastAsia"/>
        </w:rPr>
        <w:t>”</w:t>
      </w:r>
      <w:r w:rsidRPr="0099350F">
        <w:rPr>
          <w:rFonts w:ascii="黑体" w:eastAsia="黑体" w:hAnsi="黑体"/>
        </w:rPr>
        <w:t>组合方式，将门窗框与主体结构预埋件可靠固定，框体四角及中</w:t>
      </w:r>
      <w:proofErr w:type="gramStart"/>
      <w:r w:rsidRPr="0099350F">
        <w:rPr>
          <w:rFonts w:ascii="黑体" w:eastAsia="黑体" w:hAnsi="黑体"/>
        </w:rPr>
        <w:t>梃</w:t>
      </w:r>
      <w:proofErr w:type="gramEnd"/>
      <w:r w:rsidRPr="0099350F">
        <w:rPr>
          <w:rFonts w:ascii="黑体" w:eastAsia="黑体" w:hAnsi="黑体"/>
        </w:rPr>
        <w:t>处用木楔临时定位，调整垂直度、水平度偏差</w:t>
      </w:r>
      <w:proofErr w:type="gramStart"/>
      <w:r w:rsidRPr="0099350F">
        <w:rPr>
          <w:rFonts w:ascii="黑体" w:eastAsia="黑体" w:hAnsi="黑体"/>
        </w:rPr>
        <w:t>至规范</w:t>
      </w:r>
      <w:proofErr w:type="gramEnd"/>
      <w:r w:rsidRPr="0099350F">
        <w:rPr>
          <w:rFonts w:ascii="黑体" w:eastAsia="黑体" w:hAnsi="黑体"/>
        </w:rPr>
        <w:t>允许范围。</w:t>
      </w:r>
    </w:p>
    <w:p w14:paraId="25B446E0" w14:textId="06C391A8" w:rsidR="0099350F" w:rsidRPr="0099350F" w:rsidRDefault="0099350F" w:rsidP="0099350F">
      <w:pPr>
        <w:rPr>
          <w:rFonts w:ascii="黑体" w:eastAsia="黑体" w:hAnsi="黑体" w:hint="eastAsia"/>
        </w:rPr>
      </w:pPr>
      <w:r w:rsidRPr="0099350F">
        <w:rPr>
          <w:rFonts w:ascii="黑体" w:eastAsia="黑体" w:hAnsi="黑体"/>
        </w:rPr>
        <w:t>2.  框体与洞口缝隙采用</w:t>
      </w:r>
      <w:r>
        <w:rPr>
          <w:rFonts w:ascii="黑体" w:eastAsia="黑体" w:hAnsi="黑体" w:hint="eastAsia"/>
        </w:rPr>
        <w:t>“</w:t>
      </w:r>
      <w:r w:rsidRPr="0099350F">
        <w:rPr>
          <w:rFonts w:ascii="黑体" w:eastAsia="黑体" w:hAnsi="黑体"/>
        </w:rPr>
        <w:t>聚氨酯发泡胶</w:t>
      </w:r>
      <w:r>
        <w:rPr>
          <w:rFonts w:ascii="黑体" w:eastAsia="黑体" w:hAnsi="黑体" w:hint="eastAsia"/>
        </w:rPr>
        <w:t>”</w:t>
      </w:r>
      <w:r w:rsidRPr="0099350F">
        <w:rPr>
          <w:rFonts w:ascii="黑体" w:eastAsia="黑体" w:hAnsi="黑体"/>
        </w:rPr>
        <w:t>填充饱满，待发泡胶固化后切除多余部分，确保粘结牢固、无空隙。</w:t>
      </w:r>
    </w:p>
    <w:p w14:paraId="100FCA15" w14:textId="17B783D8" w:rsidR="0099350F" w:rsidRPr="0099350F" w:rsidRDefault="0099350F" w:rsidP="0099350F">
      <w:pPr>
        <w:rPr>
          <w:rFonts w:ascii="黑体" w:eastAsia="黑体" w:hAnsi="黑体"/>
        </w:rPr>
      </w:pPr>
      <w:r w:rsidRPr="0099350F">
        <w:rPr>
          <w:rFonts w:ascii="黑体" w:eastAsia="黑体" w:hAnsi="黑体"/>
        </w:rPr>
        <w:t>（三）密封与防水处理</w:t>
      </w:r>
    </w:p>
    <w:p w14:paraId="48C83EC7" w14:textId="77777777" w:rsidR="0099350F" w:rsidRPr="0099350F" w:rsidRDefault="0099350F" w:rsidP="0099350F">
      <w:pPr>
        <w:rPr>
          <w:rFonts w:ascii="黑体" w:eastAsia="黑体" w:hAnsi="黑体"/>
        </w:rPr>
      </w:pPr>
      <w:r w:rsidRPr="0099350F">
        <w:rPr>
          <w:rFonts w:ascii="黑体" w:eastAsia="黑体" w:hAnsi="黑体"/>
        </w:rPr>
        <w:t>1.  室外侧：框体与墙体交接处铺设宽度≥100mm防水卷材，搭接缝用中性硅酮耐候密封胶密封，胶缝宽度5-8mm，表面平整无气泡。</w:t>
      </w:r>
    </w:p>
    <w:p w14:paraId="5309B76D" w14:textId="77777777" w:rsidR="0099350F" w:rsidRDefault="0099350F" w:rsidP="0099350F">
      <w:pPr>
        <w:rPr>
          <w:rFonts w:ascii="黑体" w:eastAsia="黑体" w:hAnsi="黑体"/>
        </w:rPr>
      </w:pPr>
      <w:r w:rsidRPr="0099350F">
        <w:rPr>
          <w:rFonts w:ascii="黑体" w:eastAsia="黑体" w:hAnsi="黑体"/>
        </w:rPr>
        <w:t>2.  室内侧：采用密封胶条与密封胶双重密封，胶条45°斜接粘接牢固，压缩量控制在15%-20%，确保气密、水密性能。</w:t>
      </w:r>
    </w:p>
    <w:p w14:paraId="4D1FD510" w14:textId="21519D3B" w:rsidR="0099350F" w:rsidRPr="0099350F" w:rsidRDefault="0099350F" w:rsidP="0099350F">
      <w:pPr>
        <w:rPr>
          <w:rFonts w:ascii="黑体" w:eastAsia="黑体" w:hAnsi="黑体"/>
        </w:rPr>
      </w:pPr>
      <w:r w:rsidRPr="0099350F">
        <w:rPr>
          <w:rFonts w:ascii="黑体" w:eastAsia="黑体" w:hAnsi="黑体"/>
        </w:rPr>
        <w:t>（四）门窗扇与玻璃安装</w:t>
      </w:r>
    </w:p>
    <w:p w14:paraId="593DA5D2" w14:textId="77777777" w:rsidR="0099350F" w:rsidRPr="0099350F" w:rsidRDefault="0099350F" w:rsidP="0099350F">
      <w:pPr>
        <w:rPr>
          <w:rFonts w:ascii="黑体" w:eastAsia="黑体" w:hAnsi="黑体"/>
        </w:rPr>
      </w:pPr>
      <w:r w:rsidRPr="0099350F">
        <w:rPr>
          <w:rFonts w:ascii="黑体" w:eastAsia="黑体" w:hAnsi="黑体"/>
        </w:rPr>
        <w:t>1.  门窗扇安装后调试启闭，确保开关灵活、关闭严密，锁点对齐，间隙符合规范；玻璃与框体</w:t>
      </w:r>
      <w:proofErr w:type="gramStart"/>
      <w:r w:rsidRPr="0099350F">
        <w:rPr>
          <w:rFonts w:ascii="黑体" w:eastAsia="黑体" w:hAnsi="黑体"/>
        </w:rPr>
        <w:t>间垫设</w:t>
      </w:r>
      <w:proofErr w:type="gramEnd"/>
      <w:r w:rsidRPr="0099350F">
        <w:rPr>
          <w:rFonts w:ascii="黑体" w:eastAsia="黑体" w:hAnsi="黑体"/>
        </w:rPr>
        <w:t>防震垫块，避免直接接触型材。</w:t>
      </w:r>
    </w:p>
    <w:p w14:paraId="2D0F4F6B" w14:textId="77777777" w:rsidR="0099350F" w:rsidRPr="0099350F" w:rsidRDefault="0099350F" w:rsidP="0099350F">
      <w:pPr>
        <w:rPr>
          <w:rFonts w:ascii="黑体" w:eastAsia="黑体" w:hAnsi="黑体"/>
        </w:rPr>
      </w:pPr>
      <w:r w:rsidRPr="0099350F">
        <w:rPr>
          <w:rFonts w:ascii="黑体" w:eastAsia="黑体" w:hAnsi="黑体"/>
        </w:rPr>
        <w:t>2.  玻璃安装完成后，清理表面污渍，检查密封节点完整性。</w:t>
      </w:r>
    </w:p>
    <w:p w14:paraId="3F668573" w14:textId="77777777" w:rsidR="0099350F" w:rsidRPr="0099350F" w:rsidRDefault="0099350F" w:rsidP="0099350F">
      <w:pPr>
        <w:rPr>
          <w:rFonts w:ascii="黑体" w:eastAsia="黑体" w:hAnsi="黑体"/>
        </w:rPr>
      </w:pPr>
    </w:p>
    <w:p w14:paraId="5B1A74DA" w14:textId="36CEA604" w:rsidR="0099350F" w:rsidRPr="0099350F" w:rsidRDefault="0099350F" w:rsidP="0099350F">
      <w:pPr>
        <w:rPr>
          <w:rFonts w:ascii="黑体" w:eastAsia="黑体" w:hAnsi="黑体"/>
        </w:rPr>
      </w:pPr>
      <w:r w:rsidRPr="0099350F">
        <w:rPr>
          <w:rFonts w:ascii="黑体" w:eastAsia="黑体" w:hAnsi="黑体"/>
        </w:rPr>
        <w:lastRenderedPageBreak/>
        <w:t>（五）五金配件安装</w:t>
      </w:r>
    </w:p>
    <w:p w14:paraId="59765C27" w14:textId="30C3C3FE" w:rsidR="0099350F" w:rsidRPr="0099350F" w:rsidRDefault="0099350F" w:rsidP="0099350F">
      <w:pPr>
        <w:rPr>
          <w:rFonts w:ascii="黑体" w:eastAsia="黑体" w:hAnsi="黑体" w:hint="eastAsia"/>
        </w:rPr>
      </w:pPr>
      <w:r w:rsidRPr="0099350F">
        <w:rPr>
          <w:rFonts w:ascii="黑体" w:eastAsia="黑体" w:hAnsi="黑体"/>
        </w:rPr>
        <w:t>安装承重铰链、传动锁闭器等配件，螺栓紧固到位，加设防松垫圈，确保五金件使用寿命与使用安全性，适配医院高频次使用需求。</w:t>
      </w:r>
    </w:p>
    <w:p w14:paraId="2CBA3337" w14:textId="6142A743" w:rsidR="0099350F" w:rsidRPr="0099350F" w:rsidRDefault="0099350F" w:rsidP="0099350F">
      <w:pPr>
        <w:rPr>
          <w:rFonts w:ascii="黑体" w:eastAsia="黑体" w:hAnsi="黑体"/>
        </w:rPr>
      </w:pPr>
      <w:r w:rsidRPr="0099350F">
        <w:rPr>
          <w:rFonts w:ascii="黑体" w:eastAsia="黑体" w:hAnsi="黑体"/>
        </w:rPr>
        <w:t>四、质量控制要点</w:t>
      </w:r>
    </w:p>
    <w:p w14:paraId="7E4B7FCC" w14:textId="77777777" w:rsidR="0099350F" w:rsidRPr="0099350F" w:rsidRDefault="0099350F" w:rsidP="0099350F">
      <w:pPr>
        <w:rPr>
          <w:rFonts w:ascii="黑体" w:eastAsia="黑体" w:hAnsi="黑体"/>
        </w:rPr>
      </w:pPr>
      <w:r w:rsidRPr="0099350F">
        <w:rPr>
          <w:rFonts w:ascii="黑体" w:eastAsia="黑体" w:hAnsi="黑体"/>
        </w:rPr>
        <w:t>1.  安装偏差：垂直度≤3mm/2m，水平度≤2mm，对角线偏差≤3mm，确保外观平整。</w:t>
      </w:r>
    </w:p>
    <w:p w14:paraId="3172A581" w14:textId="77777777" w:rsidR="0099350F" w:rsidRPr="0099350F" w:rsidRDefault="0099350F" w:rsidP="0099350F">
      <w:pPr>
        <w:rPr>
          <w:rFonts w:ascii="黑体" w:eastAsia="黑体" w:hAnsi="黑体"/>
        </w:rPr>
      </w:pPr>
      <w:r w:rsidRPr="0099350F">
        <w:rPr>
          <w:rFonts w:ascii="黑体" w:eastAsia="黑体" w:hAnsi="黑体"/>
        </w:rPr>
        <w:t>2.  性能要求：满足医院建筑隔声、节能、防水、防火专项性能，通过淋水试验、气密性检测。</w:t>
      </w:r>
    </w:p>
    <w:p w14:paraId="4B67B1C2" w14:textId="551793D3" w:rsidR="0099350F" w:rsidRPr="0099350F" w:rsidRDefault="0099350F" w:rsidP="0099350F">
      <w:pPr>
        <w:rPr>
          <w:rFonts w:ascii="黑体" w:eastAsia="黑体" w:hAnsi="黑体" w:hint="eastAsia"/>
        </w:rPr>
      </w:pPr>
      <w:r w:rsidRPr="0099350F">
        <w:rPr>
          <w:rFonts w:ascii="黑体" w:eastAsia="黑体" w:hAnsi="黑体"/>
        </w:rPr>
        <w:t>3.  防腐处理：金属连接件、紧固件采用镀锌防腐材质，避免锈蚀影响使用。</w:t>
      </w:r>
    </w:p>
    <w:p w14:paraId="641B2B61" w14:textId="048EE15E" w:rsidR="0099350F" w:rsidRPr="0099350F" w:rsidRDefault="0099350F" w:rsidP="0099350F">
      <w:pPr>
        <w:rPr>
          <w:rFonts w:ascii="黑体" w:eastAsia="黑体" w:hAnsi="黑体"/>
        </w:rPr>
      </w:pPr>
      <w:r w:rsidRPr="0099350F">
        <w:rPr>
          <w:rFonts w:ascii="黑体" w:eastAsia="黑体" w:hAnsi="黑体"/>
        </w:rPr>
        <w:t>五、成品保护</w:t>
      </w:r>
    </w:p>
    <w:p w14:paraId="015C0228" w14:textId="77777777" w:rsidR="0099350F" w:rsidRPr="0099350F" w:rsidRDefault="0099350F" w:rsidP="0099350F">
      <w:pPr>
        <w:rPr>
          <w:rFonts w:ascii="黑体" w:eastAsia="黑体" w:hAnsi="黑体"/>
        </w:rPr>
      </w:pPr>
      <w:r w:rsidRPr="0099350F">
        <w:rPr>
          <w:rFonts w:ascii="黑体" w:eastAsia="黑体" w:hAnsi="黑体"/>
        </w:rPr>
        <w:t>1.  安装完成后，门窗表面覆盖保护膜，避免施工污染与磕碰。</w:t>
      </w:r>
    </w:p>
    <w:p w14:paraId="33CD5C78" w14:textId="78689336" w:rsidR="0099350F" w:rsidRPr="0099350F" w:rsidRDefault="0099350F" w:rsidP="0099350F">
      <w:pPr>
        <w:rPr>
          <w:rFonts w:ascii="黑体" w:eastAsia="黑体" w:hAnsi="黑体" w:hint="eastAsia"/>
        </w:rPr>
      </w:pPr>
      <w:r w:rsidRPr="0099350F">
        <w:rPr>
          <w:rFonts w:ascii="黑体" w:eastAsia="黑体" w:hAnsi="黑体"/>
        </w:rPr>
        <w:t>2.  严禁在门窗框上堆放重物，禁止踩踏、敲击门窗构件。</w:t>
      </w:r>
    </w:p>
    <w:p w14:paraId="686141A8" w14:textId="5EE46412" w:rsidR="0099350F" w:rsidRPr="0099350F" w:rsidRDefault="0099350F" w:rsidP="0099350F">
      <w:pPr>
        <w:rPr>
          <w:rFonts w:ascii="黑体" w:eastAsia="黑体" w:hAnsi="黑体"/>
        </w:rPr>
      </w:pPr>
      <w:r w:rsidRPr="0099350F">
        <w:rPr>
          <w:rFonts w:ascii="黑体" w:eastAsia="黑体" w:hAnsi="黑体"/>
        </w:rPr>
        <w:t>六、验收标准</w:t>
      </w:r>
    </w:p>
    <w:p w14:paraId="0CD41533" w14:textId="795F3E87" w:rsidR="00856B90" w:rsidRPr="0099350F" w:rsidRDefault="0099350F" w:rsidP="0099350F">
      <w:pPr>
        <w:rPr>
          <w:rFonts w:ascii="黑体" w:eastAsia="黑体" w:hAnsi="黑体" w:hint="eastAsia"/>
        </w:rPr>
      </w:pPr>
      <w:r w:rsidRPr="0099350F">
        <w:rPr>
          <w:rFonts w:ascii="黑体" w:eastAsia="黑体" w:hAnsi="黑体"/>
        </w:rPr>
        <w:t>按现行国家规范及医院建筑</w:t>
      </w:r>
      <w:proofErr w:type="gramStart"/>
      <w:r w:rsidRPr="0099350F">
        <w:rPr>
          <w:rFonts w:ascii="黑体" w:eastAsia="黑体" w:hAnsi="黑体"/>
        </w:rPr>
        <w:t>专项要求</w:t>
      </w:r>
      <w:proofErr w:type="gramEnd"/>
      <w:r w:rsidRPr="0099350F">
        <w:rPr>
          <w:rFonts w:ascii="黑体" w:eastAsia="黑体" w:hAnsi="黑体"/>
        </w:rPr>
        <w:t>验收，重点检查安装精度、密封性能、启闭灵活性、防腐处理及防雷接地连接可靠性，确保外门窗与建筑主体、附属设施协同适配，满足医疗建筑长期使用需求。</w:t>
      </w:r>
    </w:p>
    <w:sectPr w:rsidR="00856B90" w:rsidRPr="00993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0F"/>
    <w:rsid w:val="004F61B3"/>
    <w:rsid w:val="00662B5A"/>
    <w:rsid w:val="00856B90"/>
    <w:rsid w:val="00882F88"/>
    <w:rsid w:val="0099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33C23"/>
  <w15:chartTrackingRefBased/>
  <w15:docId w15:val="{C6FD6F8D-EBBF-4C9C-B27E-E9BAAB01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5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5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50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50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50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5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5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5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5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50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50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50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5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5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5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5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5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5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5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5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5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5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35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2026-03-24T11:58:00Z</dcterms:created>
  <dcterms:modified xsi:type="dcterms:W3CDTF">2026-03-24T12:00:00Z</dcterms:modified>
</cp:coreProperties>
</file>