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9CB4">
      <w:pPr>
        <w:rPr/>
      </w:pPr>
      <w:r>
        <w:rPr>
          <w:rFonts w:hint="default"/>
        </w:rPr>
        <w:t>一、工程概况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5284"/>
      </w:tblGrid>
      <w:tr w14:paraId="1F5D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470A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4329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森雾间·愈所</w:t>
            </w:r>
          </w:p>
        </w:tc>
      </w:tr>
      <w:tr w14:paraId="46C7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1AA7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1999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重庆市永川区中山路街道人民大道809号</w:t>
            </w:r>
          </w:p>
        </w:tc>
      </w:tr>
      <w:tr w14:paraId="6665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14DE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B3C4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三级综合医院</w:t>
            </w:r>
          </w:p>
        </w:tc>
      </w:tr>
      <w:tr w14:paraId="7614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C8A9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C2B0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约35000㎡</w:t>
            </w:r>
          </w:p>
        </w:tc>
      </w:tr>
      <w:tr w14:paraId="7189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A8B2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1D55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门诊楼4层、住院楼12层、医技楼5层、行政楼3层</w:t>
            </w:r>
          </w:p>
        </w:tc>
      </w:tr>
      <w:tr w14:paraId="495E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7604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1B82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住院楼约49.8m</w:t>
            </w:r>
          </w:p>
        </w:tc>
      </w:tr>
      <w:tr w14:paraId="3B79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67B5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结构形式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C3CA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钢筋混凝土框架-剪力墙结构</w:t>
            </w:r>
          </w:p>
        </w:tc>
      </w:tr>
      <w:tr w14:paraId="0A84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9E8D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功能分区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B784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门诊、急诊、住院、医技（检验、影像、手术）、行政后勤</w:t>
            </w:r>
          </w:p>
        </w:tc>
      </w:tr>
    </w:tbl>
    <w:p w14:paraId="0051446B">
      <w:pPr>
        <w:rPr/>
      </w:pPr>
      <w:r>
        <w:rPr/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E8C18A">
      <w:pPr>
        <w:rPr>
          <w:rFonts w:hint="default"/>
        </w:rPr>
      </w:pPr>
      <w:r>
        <w:rPr>
          <w:rFonts w:hint="default"/>
        </w:rPr>
        <w:t>二、设计依据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4080"/>
        <w:gridCol w:w="1604"/>
      </w:tblGrid>
      <w:tr w14:paraId="3A6C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7983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9383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规范/标准名称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7570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编号</w:t>
            </w:r>
          </w:p>
        </w:tc>
      </w:tr>
      <w:tr w14:paraId="7237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1D3E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BE3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《建筑给水排水设计标准》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C242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50015-2019</w:t>
            </w:r>
          </w:p>
        </w:tc>
      </w:tr>
      <w:tr w14:paraId="0AE9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7AC1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7E45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《综合医院建筑设计规范》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E69A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51039-2014</w:t>
            </w:r>
          </w:p>
        </w:tc>
      </w:tr>
      <w:tr w14:paraId="621F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2B0D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746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《消防给水及消火栓系统技术规范》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60D4B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50974-2014</w:t>
            </w:r>
          </w:p>
        </w:tc>
      </w:tr>
      <w:tr w14:paraId="76FD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7ED3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BE0F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《自动喷水灭火系统设计规范》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F790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50084-2017</w:t>
            </w:r>
          </w:p>
        </w:tc>
      </w:tr>
      <w:tr w14:paraId="5109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B5A7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38B4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《生活饮用水卫生标准》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B62A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5749-2022</w:t>
            </w:r>
          </w:p>
        </w:tc>
      </w:tr>
      <w:tr w14:paraId="7261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90A4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BC6C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《医疗机构水污染物排放标准》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86E1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18466-2005</w:t>
            </w:r>
          </w:p>
        </w:tc>
      </w:tr>
      <w:tr w14:paraId="403B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0349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7C81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《建筑与小区雨水控制及利用工程技术规范》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BAFDD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50400-2016</w:t>
            </w:r>
          </w:p>
        </w:tc>
      </w:tr>
      <w:tr w14:paraId="0BBC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84CD2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146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《民用建筑节水设计标准》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892D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 50555-2010</w:t>
            </w:r>
          </w:p>
        </w:tc>
      </w:tr>
      <w:tr w14:paraId="56A2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4439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09A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《绿色建筑评价标准》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E38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GB/T 50378-2019</w:t>
            </w:r>
          </w:p>
        </w:tc>
      </w:tr>
    </w:tbl>
    <w:p w14:paraId="30A73438">
      <w:pPr>
        <w:rPr>
          <w:rFonts w:hint="default"/>
        </w:rPr>
      </w:pPr>
      <w:r>
        <w:rPr/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C50779">
      <w:pPr>
        <w:rPr>
          <w:rFonts w:hint="default"/>
        </w:rPr>
      </w:pPr>
      <w:r>
        <w:rPr>
          <w:rFonts w:hint="default"/>
        </w:rPr>
        <w:t>三、给水系统设计</w:t>
      </w:r>
    </w:p>
    <w:p w14:paraId="37CA136F">
      <w:pPr>
        <w:rPr>
          <w:rFonts w:hint="default"/>
        </w:rPr>
      </w:pPr>
      <w:r>
        <w:rPr>
          <w:rFonts w:hint="default"/>
        </w:rPr>
        <w:t>3.1 水源</w:t>
      </w:r>
    </w:p>
    <w:p w14:paraId="761F51A0">
      <w:pPr>
        <w:rPr/>
      </w:pPr>
    </w:p>
    <w:p w14:paraId="355B3E34">
      <w:pPr>
        <w:rPr/>
      </w:pPr>
      <w:r>
        <w:rPr>
          <w:rFonts w:hint="default"/>
        </w:rPr>
        <w:t>由永川区市政给水管网引入两路DN150给水管，在基地内形成环状管网，供生活用水、消防用水和室外绿化用水。</w:t>
      </w:r>
    </w:p>
    <w:p w14:paraId="582E3E14">
      <w:pPr>
        <w:rPr/>
      </w:pPr>
    </w:p>
    <w:p w14:paraId="1627EA31">
      <w:pPr>
        <w:rPr/>
      </w:pPr>
    </w:p>
    <w:p w14:paraId="5E77FF96">
      <w:pPr>
        <w:rPr/>
      </w:pPr>
      <w:r>
        <w:rPr>
          <w:rFonts w:hint="default"/>
        </w:rPr>
        <w:t>市政给水压力：0.25MPa。</w:t>
      </w:r>
    </w:p>
    <w:p w14:paraId="6ECEDD2F">
      <w:pPr>
        <w:rPr/>
      </w:pPr>
    </w:p>
    <w:p w14:paraId="7260D345">
      <w:pPr>
        <w:rPr>
          <w:rFonts w:hint="default"/>
        </w:rPr>
      </w:pPr>
      <w:r>
        <w:rPr>
          <w:rFonts w:hint="default"/>
        </w:rPr>
        <w:t>3.2 用水量估算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1160"/>
        <w:gridCol w:w="963"/>
        <w:gridCol w:w="1304"/>
        <w:gridCol w:w="1685"/>
      </w:tblGrid>
      <w:tr w14:paraId="3CE5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799B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用水类别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AAF2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用水定额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688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41D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ACE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日用水量(m³/d)</w:t>
            </w:r>
          </w:p>
        </w:tc>
      </w:tr>
      <w:tr w14:paraId="3AFB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2B90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住院部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618AB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783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L/床·d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C6E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1B78C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75.0</w:t>
            </w:r>
          </w:p>
        </w:tc>
      </w:tr>
      <w:tr w14:paraId="7C83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95EE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门诊部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CB5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828D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L/人·次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4A4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800人次/d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1F61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12.0</w:t>
            </w:r>
          </w:p>
        </w:tc>
      </w:tr>
      <w:tr w14:paraId="1602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E4AD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医务人员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B96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35A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L/人·班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AB05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14BF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45.0</w:t>
            </w:r>
          </w:p>
        </w:tc>
      </w:tr>
      <w:tr w14:paraId="0FC9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8F30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D07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A76E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L/人·次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764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600人次/d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9A00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12.0</w:t>
            </w:r>
          </w:p>
        </w:tc>
      </w:tr>
      <w:tr w14:paraId="335E8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CAC8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洗衣房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41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93B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L/kg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FCA31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500kg/d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10CB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30.0</w:t>
            </w:r>
          </w:p>
        </w:tc>
      </w:tr>
      <w:tr w14:paraId="377C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5C1B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空调补水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732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67EA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C5C6F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2471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15.0</w:t>
            </w:r>
          </w:p>
        </w:tc>
      </w:tr>
      <w:tr w14:paraId="58A7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76E0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绿化道路浇洒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87F7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7257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L/㎡·d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037C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C520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10.0</w:t>
            </w:r>
          </w:p>
        </w:tc>
      </w:tr>
      <w:tr w14:paraId="71FA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89B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未预见水量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7C6D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E77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F31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2DABE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19.9</w:t>
            </w:r>
          </w:p>
        </w:tc>
      </w:tr>
      <w:tr w14:paraId="20D0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1B99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4EAD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CD18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034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E6637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218.9</w:t>
            </w:r>
          </w:p>
        </w:tc>
      </w:tr>
    </w:tbl>
    <w:p w14:paraId="2F99E1BF">
      <w:pPr>
        <w:rPr>
          <w:rFonts w:hint="default"/>
        </w:rPr>
      </w:pPr>
      <w:r>
        <w:rPr>
          <w:rFonts w:hint="default"/>
        </w:rPr>
        <w:t>最大日用水量约220 m³/d，最大时用水量约28 m³/h。</w:t>
      </w:r>
    </w:p>
    <w:p w14:paraId="0B590DC0">
      <w:pPr>
        <w:rPr>
          <w:rFonts w:hint="default"/>
        </w:rPr>
      </w:pPr>
      <w:r>
        <w:rPr>
          <w:rFonts w:hint="default"/>
        </w:rPr>
        <w:t>3.3 供水方式</w:t>
      </w:r>
    </w:p>
    <w:p w14:paraId="0BE3E85C">
      <w:pPr>
        <w:rPr>
          <w:rFonts w:hint="default"/>
        </w:rPr>
      </w:pPr>
      <w:r>
        <w:rPr>
          <w:rFonts w:hint="default"/>
        </w:rPr>
        <w:t>采用分区供水方式：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2034"/>
        <w:gridCol w:w="3458"/>
      </w:tblGrid>
      <w:tr w14:paraId="355F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2E2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分区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8F43D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楼层范围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66220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供水方式</w:t>
            </w:r>
          </w:p>
        </w:tc>
      </w:tr>
      <w:tr w14:paraId="7DC9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0ED8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C6ED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地下层 ~ 3层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D5B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市政管网直接供水</w:t>
            </w:r>
          </w:p>
        </w:tc>
      </w:tr>
      <w:tr w14:paraId="0B8F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0139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中区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6352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 ~ 8层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86A0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变频调速供水设备加压供水</w:t>
            </w:r>
          </w:p>
        </w:tc>
      </w:tr>
      <w:tr w14:paraId="4A41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6E06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1A1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 ~ 12层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176C1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变频调速供水设备加压供水</w:t>
            </w:r>
          </w:p>
        </w:tc>
      </w:tr>
    </w:tbl>
    <w:p w14:paraId="251FED02">
      <w:pPr>
        <w:rPr>
          <w:rFonts w:hint="default"/>
        </w:rPr>
      </w:pPr>
      <w:r>
        <w:rPr>
          <w:rFonts w:hint="default"/>
        </w:rPr>
        <w:t>3.4 储水设施</w:t>
      </w:r>
    </w:p>
    <w:p w14:paraId="79B34272">
      <w:pPr>
        <w:rPr/>
      </w:pPr>
    </w:p>
    <w:p w14:paraId="6A3FBC65">
      <w:pPr>
        <w:rPr/>
      </w:pPr>
      <w:r>
        <w:rPr>
          <w:rFonts w:hint="default"/>
        </w:rPr>
        <w:t>设置生活水箱一座，位于地下水泵房内，有效容积60 m³（不锈钢材质）。</w:t>
      </w:r>
    </w:p>
    <w:p w14:paraId="45E60F72">
      <w:pPr>
        <w:rPr/>
      </w:pPr>
    </w:p>
    <w:p w14:paraId="493AA63A">
      <w:pPr>
        <w:rPr/>
      </w:pPr>
    </w:p>
    <w:p w14:paraId="58415C14">
      <w:pPr>
        <w:rPr/>
      </w:pPr>
      <w:r>
        <w:rPr>
          <w:rFonts w:hint="default"/>
        </w:rPr>
        <w:t>水箱设通气管及防虫网，设溢流管及泄水管，间接排水。</w:t>
      </w:r>
    </w:p>
    <w:p w14:paraId="33B614E8">
      <w:pPr>
        <w:rPr/>
      </w:pPr>
    </w:p>
    <w:p w14:paraId="462C9F8E">
      <w:pPr>
        <w:rPr/>
      </w:pPr>
    </w:p>
    <w:p w14:paraId="458084DA">
      <w:pPr>
        <w:rPr/>
      </w:pPr>
      <w:r>
        <w:rPr>
          <w:rFonts w:hint="default"/>
        </w:rPr>
        <w:t>水箱设液位控制装置，自动启停水泵。</w:t>
      </w:r>
    </w:p>
    <w:p w14:paraId="4DF1B267">
      <w:pPr>
        <w:rPr/>
      </w:pPr>
    </w:p>
    <w:p w14:paraId="6C796C80">
      <w:pPr>
        <w:rPr>
          <w:rFonts w:hint="default"/>
        </w:rPr>
      </w:pPr>
      <w:r>
        <w:rPr>
          <w:rFonts w:hint="default"/>
        </w:rPr>
        <w:t>3.5 管材选用</w:t>
      </w:r>
    </w:p>
    <w:p w14:paraId="4095D280">
      <w:pPr>
        <w:rPr/>
      </w:pPr>
    </w:p>
    <w:p w14:paraId="7F56084D">
      <w:pPr>
        <w:rPr/>
      </w:pPr>
      <w:r>
        <w:rPr>
          <w:rFonts w:hint="default"/>
        </w:rPr>
        <w:t>生活给水管：薄壁不锈钢管，卡压式连接</w:t>
      </w:r>
    </w:p>
    <w:p w14:paraId="42223704">
      <w:pPr>
        <w:rPr/>
      </w:pPr>
    </w:p>
    <w:p w14:paraId="6137DF90">
      <w:pPr>
        <w:rPr/>
      </w:pPr>
    </w:p>
    <w:p w14:paraId="206364ED">
      <w:pPr>
        <w:rPr/>
      </w:pPr>
      <w:r>
        <w:rPr>
          <w:rFonts w:hint="default"/>
        </w:rPr>
        <w:t>热水管：薄壁不锈钢管（保温层厚度按节能要求）</w:t>
      </w:r>
    </w:p>
    <w:p w14:paraId="722455F5">
      <w:pPr>
        <w:rPr/>
      </w:pPr>
    </w:p>
    <w:p w14:paraId="55D7A697">
      <w:pPr>
        <w:rPr/>
      </w:pPr>
    </w:p>
    <w:p w14:paraId="00458332">
      <w:pPr>
        <w:rPr/>
      </w:pPr>
      <w:r>
        <w:rPr>
          <w:rFonts w:hint="default"/>
        </w:rPr>
        <w:t>消防给水管：内外壁热浸镀锌钢管</w:t>
      </w:r>
    </w:p>
    <w:p w14:paraId="183B616D">
      <w:pPr>
        <w:rPr/>
      </w:pPr>
    </w:p>
    <w:p w14:paraId="16AF9CCA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2E638">
      <w:pPr>
        <w:rPr>
          <w:rFonts w:hint="default"/>
        </w:rPr>
      </w:pPr>
      <w:r>
        <w:rPr>
          <w:rFonts w:hint="default"/>
        </w:rPr>
        <w:t>四、热水系统设计</w:t>
      </w:r>
    </w:p>
    <w:p w14:paraId="28CE594B">
      <w:pPr>
        <w:rPr/>
      </w:pPr>
    </w:p>
    <w:p w14:paraId="765A26BE">
      <w:pPr>
        <w:rPr/>
      </w:pPr>
      <w:r>
        <w:rPr>
          <w:rFonts w:hint="default"/>
        </w:rPr>
        <w:t>热源：采用空气源热泵热水机组（设于屋面），辅以电加热。</w:t>
      </w:r>
    </w:p>
    <w:p w14:paraId="347D0C6C">
      <w:pPr>
        <w:rPr/>
      </w:pPr>
    </w:p>
    <w:p w14:paraId="14298AFD">
      <w:pPr>
        <w:rPr/>
      </w:pPr>
    </w:p>
    <w:p w14:paraId="26BCB00E">
      <w:pPr>
        <w:rPr/>
      </w:pPr>
      <w:r>
        <w:rPr>
          <w:rFonts w:hint="default"/>
        </w:rPr>
        <w:t>热水供应范围：住院部淋浴、手术室洗手、洗衣房等。</w:t>
      </w:r>
    </w:p>
    <w:p w14:paraId="20DA239C">
      <w:pPr>
        <w:rPr/>
      </w:pPr>
    </w:p>
    <w:p w14:paraId="624E3E53">
      <w:pPr>
        <w:rPr/>
      </w:pPr>
    </w:p>
    <w:p w14:paraId="667200D8">
      <w:pPr>
        <w:rPr/>
      </w:pPr>
      <w:r>
        <w:rPr>
          <w:rFonts w:hint="default"/>
        </w:rPr>
        <w:t>热水系统：采用机械循环方式，保证出水温度。</w:t>
      </w:r>
    </w:p>
    <w:p w14:paraId="776BE2EF">
      <w:pPr>
        <w:rPr/>
      </w:pPr>
    </w:p>
    <w:p w14:paraId="07C5EA82">
      <w:pPr>
        <w:rPr/>
      </w:pPr>
    </w:p>
    <w:p w14:paraId="3AD869DE">
      <w:pPr>
        <w:rPr/>
      </w:pPr>
      <w:r>
        <w:rPr>
          <w:rFonts w:hint="default"/>
        </w:rPr>
        <w:t>热水储水箱：有效容积20 m³，不锈钢材质。</w:t>
      </w:r>
    </w:p>
    <w:p w14:paraId="01628942">
      <w:pPr>
        <w:rPr/>
      </w:pPr>
    </w:p>
    <w:p w14:paraId="1C9E9A4A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F4AA34">
      <w:pPr>
        <w:rPr>
          <w:rFonts w:hint="default"/>
        </w:rPr>
      </w:pPr>
      <w:r>
        <w:rPr>
          <w:rFonts w:hint="default"/>
        </w:rPr>
        <w:t>五、排水系统设计</w:t>
      </w:r>
    </w:p>
    <w:p w14:paraId="6624CBE0">
      <w:pPr>
        <w:rPr>
          <w:rFonts w:hint="default"/>
        </w:rPr>
      </w:pPr>
      <w:r>
        <w:rPr>
          <w:rFonts w:hint="default"/>
        </w:rPr>
        <w:t>5.1 排水体制</w:t>
      </w:r>
    </w:p>
    <w:p w14:paraId="3270D1CE">
      <w:pPr>
        <w:rPr>
          <w:rFonts w:hint="default"/>
        </w:rPr>
      </w:pPr>
      <w:r>
        <w:rPr>
          <w:rFonts w:hint="default"/>
        </w:rPr>
        <w:t>采用雨污分流、污废合流（医疗废水与生活污水合并）的排水体制。</w:t>
      </w:r>
    </w:p>
    <w:p w14:paraId="1C29E432">
      <w:pPr>
        <w:rPr>
          <w:rFonts w:hint="default"/>
        </w:rPr>
      </w:pPr>
      <w:r>
        <w:rPr>
          <w:rFonts w:hint="default"/>
        </w:rPr>
        <w:t>5.2 排水量</w:t>
      </w:r>
    </w:p>
    <w:p w14:paraId="23A82389">
      <w:pPr>
        <w:rPr>
          <w:rFonts w:hint="default"/>
        </w:rPr>
      </w:pPr>
      <w:r>
        <w:rPr>
          <w:rFonts w:hint="default"/>
        </w:rPr>
        <w:t>按给水量的90%计，日排水量约200 m³/d。</w:t>
      </w:r>
    </w:p>
    <w:p w14:paraId="32C6CE48">
      <w:pPr>
        <w:rPr>
          <w:rFonts w:hint="default"/>
        </w:rPr>
      </w:pPr>
      <w:r>
        <w:rPr>
          <w:rFonts w:hint="default"/>
        </w:rPr>
        <w:t>5.3 医疗废水预处理</w:t>
      </w:r>
    </w:p>
    <w:p w14:paraId="3A047846">
      <w:pPr>
        <w:rPr/>
      </w:pPr>
    </w:p>
    <w:p w14:paraId="2B8CE8EB">
      <w:pPr>
        <w:rPr/>
      </w:pPr>
      <w:r>
        <w:rPr>
          <w:rFonts w:hint="default"/>
        </w:rPr>
        <w:t>特殊废水预处理：检验科、病理科、口腔科产生的含重金属（汞、铬）、含氰废水，单独收集，经中和/还原预处理后进入综合污水处理站。</w:t>
      </w:r>
    </w:p>
    <w:p w14:paraId="7E3F80FD">
      <w:pPr>
        <w:rPr/>
      </w:pPr>
    </w:p>
    <w:p w14:paraId="1DF47ECB">
      <w:pPr>
        <w:rPr/>
      </w:pPr>
    </w:p>
    <w:p w14:paraId="24000359">
      <w:pPr>
        <w:rPr/>
      </w:pPr>
      <w:r>
        <w:rPr>
          <w:rFonts w:hint="default"/>
        </w:rPr>
        <w:t>综合医疗废水：经化粪池处理后进入医院医疗污水处理站。</w:t>
      </w:r>
    </w:p>
    <w:p w14:paraId="6FE584B1">
      <w:pPr>
        <w:rPr/>
      </w:pPr>
    </w:p>
    <w:p w14:paraId="6FF05119">
      <w:pPr>
        <w:rPr>
          <w:rFonts w:hint="default"/>
        </w:rPr>
      </w:pPr>
      <w:r>
        <w:rPr>
          <w:rFonts w:hint="default"/>
        </w:rPr>
        <w:t>5.4 医疗污水处理站</w:t>
      </w:r>
    </w:p>
    <w:p w14:paraId="30AAA6B3">
      <w:pPr>
        <w:rPr/>
      </w:pPr>
    </w:p>
    <w:p w14:paraId="16950AE3">
      <w:pPr>
        <w:rPr/>
      </w:pPr>
      <w:r>
        <w:rPr>
          <w:rFonts w:hint="default"/>
        </w:rPr>
        <w:t>处理能力：250 m³/d</w:t>
      </w:r>
    </w:p>
    <w:p w14:paraId="47B5FD06">
      <w:pPr>
        <w:rPr/>
      </w:pPr>
    </w:p>
    <w:p w14:paraId="6C8B79B0">
      <w:pPr>
        <w:rPr/>
      </w:pPr>
    </w:p>
    <w:p w14:paraId="26D824D7">
      <w:pPr>
        <w:rPr/>
      </w:pPr>
      <w:r>
        <w:rPr>
          <w:rFonts w:hint="default"/>
        </w:rPr>
        <w:t>处理工艺：一级强化处理+消毒</w:t>
      </w:r>
    </w:p>
    <w:p w14:paraId="0C0B0BA0">
      <w:pPr>
        <w:rPr/>
      </w:pPr>
    </w:p>
    <w:p w14:paraId="6CAEDC6A">
      <w:pPr>
        <w:rPr/>
      </w:pPr>
    </w:p>
    <w:p w14:paraId="0E362E3B">
      <w:pPr>
        <w:rPr/>
      </w:pPr>
      <w:r>
        <w:rPr>
          <w:rFonts w:hint="default"/>
        </w:rPr>
        <w:t>格栅→调节池→混凝沉淀池→接触消毒池→达标排放</w:t>
      </w:r>
    </w:p>
    <w:p w14:paraId="09F3E23C">
      <w:pPr>
        <w:rPr/>
      </w:pPr>
    </w:p>
    <w:p w14:paraId="3D00C415">
      <w:pPr>
        <w:rPr/>
      </w:pPr>
    </w:p>
    <w:p w14:paraId="4F0A2C19">
      <w:pPr>
        <w:rPr/>
      </w:pPr>
      <w:r>
        <w:rPr>
          <w:rFonts w:hint="default"/>
        </w:rPr>
        <w:t>消毒方式：二氧化氯消毒</w:t>
      </w:r>
    </w:p>
    <w:p w14:paraId="0B518E6B">
      <w:pPr>
        <w:rPr/>
      </w:pPr>
    </w:p>
    <w:p w14:paraId="53F02279">
      <w:pPr>
        <w:rPr/>
      </w:pPr>
    </w:p>
    <w:p w14:paraId="6F29234B">
      <w:pPr>
        <w:rPr/>
      </w:pPr>
      <w:r>
        <w:rPr>
          <w:rFonts w:hint="default"/>
        </w:rPr>
        <w:t>排放标准：《医疗机构水污染物排放标准》GB 18466-2005 表2预处理标准</w:t>
      </w:r>
    </w:p>
    <w:p w14:paraId="2CA5E91A">
      <w:pPr>
        <w:rPr/>
      </w:pPr>
    </w:p>
    <w:p w14:paraId="0CC22BE6">
      <w:pPr>
        <w:rPr/>
      </w:pPr>
    </w:p>
    <w:p w14:paraId="75D1DA85">
      <w:pPr>
        <w:rPr/>
      </w:pPr>
      <w:r>
        <w:rPr>
          <w:rFonts w:hint="default"/>
        </w:rPr>
        <w:t>排放去向：市政污水管网 → 永川区城市污水处理厂</w:t>
      </w:r>
    </w:p>
    <w:p w14:paraId="0A50E94F">
      <w:pPr>
        <w:rPr/>
      </w:pPr>
    </w:p>
    <w:p w14:paraId="5E740908">
      <w:pPr>
        <w:rPr>
          <w:rFonts w:hint="default"/>
        </w:rPr>
      </w:pPr>
      <w:r>
        <w:rPr>
          <w:rFonts w:hint="default"/>
        </w:rPr>
        <w:t>5.5 管材选用</w:t>
      </w:r>
    </w:p>
    <w:p w14:paraId="124643AB">
      <w:pPr>
        <w:rPr/>
      </w:pPr>
    </w:p>
    <w:p w14:paraId="485AB641">
      <w:pPr>
        <w:rPr/>
      </w:pPr>
      <w:r>
        <w:rPr>
          <w:rFonts w:hint="default"/>
        </w:rPr>
        <w:t>室内排水管：HDPE静音排水管（立管）、UPVC排水管（支管）</w:t>
      </w:r>
    </w:p>
    <w:p w14:paraId="0988750E">
      <w:pPr>
        <w:rPr/>
      </w:pPr>
    </w:p>
    <w:p w14:paraId="2D6A9CFB">
      <w:pPr>
        <w:rPr/>
      </w:pPr>
    </w:p>
    <w:p w14:paraId="7AEA8646">
      <w:pPr>
        <w:rPr/>
      </w:pPr>
      <w:r>
        <w:rPr>
          <w:rFonts w:hint="default"/>
        </w:rPr>
        <w:t>室外排水管：HDPE双壁波纹管</w:t>
      </w:r>
    </w:p>
    <w:p w14:paraId="3AEDFC35">
      <w:pPr>
        <w:rPr/>
      </w:pPr>
    </w:p>
    <w:p w14:paraId="649B7625">
      <w:pPr>
        <w:rPr>
          <w:rFonts w:hint="default"/>
        </w:rPr>
      </w:pPr>
      <w:r>
        <w:rPr>
          <w:rFonts w:hint="default"/>
        </w:rPr>
        <w:t>5.6 卫生洁具水封要求</w:t>
      </w:r>
    </w:p>
    <w:p w14:paraId="6A5639B1">
      <w:pPr>
        <w:rPr/>
      </w:pPr>
    </w:p>
    <w:p w14:paraId="3679BABA">
      <w:pPr>
        <w:rPr/>
      </w:pPr>
      <w:r>
        <w:rPr>
          <w:rFonts w:hint="default"/>
        </w:rPr>
        <w:t>所有便器均选用自带水封型，水封深度≥50mm</w:t>
      </w:r>
    </w:p>
    <w:p w14:paraId="0736E0BF">
      <w:pPr>
        <w:rPr/>
      </w:pPr>
    </w:p>
    <w:p w14:paraId="1A480E94">
      <w:pPr>
        <w:rPr/>
      </w:pPr>
    </w:p>
    <w:p w14:paraId="1739D7B9">
      <w:pPr>
        <w:rPr/>
      </w:pPr>
      <w:r>
        <w:rPr>
          <w:rFonts w:hint="default"/>
        </w:rPr>
        <w:t>地漏选用带水封型，水封深度≥50mm</w:t>
      </w:r>
    </w:p>
    <w:p w14:paraId="3BF94406">
      <w:pPr>
        <w:rPr/>
      </w:pPr>
    </w:p>
    <w:p w14:paraId="5754F086">
      <w:pPr>
        <w:rPr>
          <w:rFonts w:hint="default"/>
        </w:rPr>
      </w:pPr>
      <w:r>
        <w:rPr/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BEB71C">
      <w:pPr>
        <w:rPr>
          <w:rFonts w:hint="default"/>
        </w:rPr>
      </w:pPr>
      <w:r>
        <w:rPr>
          <w:rFonts w:hint="default"/>
        </w:rPr>
        <w:t>六、雨水系统设计</w:t>
      </w:r>
    </w:p>
    <w:p w14:paraId="6E8295ED">
      <w:pPr>
        <w:rPr/>
      </w:pPr>
    </w:p>
    <w:p w14:paraId="646FBB21">
      <w:pPr>
        <w:rPr/>
      </w:pPr>
      <w:r>
        <w:rPr>
          <w:rFonts w:hint="default"/>
        </w:rPr>
        <w:t>雨水重现期：屋面按P=5年设计，P=10年校核</w:t>
      </w:r>
    </w:p>
    <w:p w14:paraId="163F4C1C">
      <w:pPr>
        <w:rPr/>
      </w:pPr>
    </w:p>
    <w:p w14:paraId="4304DAC7">
      <w:pPr>
        <w:rPr/>
      </w:pPr>
    </w:p>
    <w:p w14:paraId="77CC2DC5">
      <w:pPr>
        <w:rPr/>
      </w:pPr>
      <w:r>
        <w:rPr>
          <w:rFonts w:hint="default"/>
        </w:rPr>
        <w:t>雨水经雨水管网收集后排入市政雨水管</w:t>
      </w:r>
    </w:p>
    <w:p w14:paraId="1D8A32DE">
      <w:pPr>
        <w:rPr/>
      </w:pPr>
    </w:p>
    <w:p w14:paraId="2B6ACB1F">
      <w:pPr>
        <w:rPr/>
      </w:pPr>
    </w:p>
    <w:p w14:paraId="1F7BA0B9">
      <w:pPr>
        <w:rPr/>
      </w:pPr>
      <w:r>
        <w:rPr>
          <w:rFonts w:hint="default"/>
        </w:rPr>
        <w:t>设置雨水调蓄池（有效容积200m³），雨水经处理后用于绿化浇洒和道路冲洗</w:t>
      </w:r>
    </w:p>
    <w:p w14:paraId="2049BFEF">
      <w:pPr>
        <w:rPr/>
      </w:pPr>
    </w:p>
    <w:p w14:paraId="22672CA2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94E8E4">
      <w:pPr>
        <w:rPr>
          <w:rFonts w:hint="default"/>
        </w:rPr>
      </w:pPr>
      <w:r>
        <w:rPr>
          <w:rFonts w:hint="default"/>
        </w:rPr>
        <w:t>七、管材与保温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1580"/>
        <w:gridCol w:w="1242"/>
        <w:gridCol w:w="2680"/>
      </w:tblGrid>
      <w:tr w14:paraId="3B9C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2145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663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管材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854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连接方式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8370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保温材料</w:t>
            </w:r>
          </w:p>
        </w:tc>
      </w:tr>
      <w:tr w14:paraId="10E74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4764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生活给水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E934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薄壁不锈钢管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32014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卡压式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39E3D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橡塑保温（厚度≥20mm）</w:t>
            </w:r>
          </w:p>
        </w:tc>
      </w:tr>
      <w:tr w14:paraId="0A64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C1A5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热水管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1A1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薄壁不锈钢管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A0A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卡压式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CEBB2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橡塑保温（厚度≥30mm）</w:t>
            </w:r>
          </w:p>
        </w:tc>
      </w:tr>
      <w:tr w14:paraId="4E3E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551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消防管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E72A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热浸镀锌钢管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30C7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沟槽/丝接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62FD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—</w:t>
            </w:r>
          </w:p>
        </w:tc>
      </w:tr>
      <w:tr w14:paraId="1280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51F1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排水立管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D2C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HDPE管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446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热熔/卡箍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3717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隔声包裹（包覆式隔声毡）</w:t>
            </w:r>
          </w:p>
        </w:tc>
      </w:tr>
    </w:tbl>
    <w:p w14:paraId="04B65FB3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108DDC">
      <w:pPr>
        <w:rPr>
          <w:rFonts w:hint="default"/>
        </w:rPr>
      </w:pPr>
      <w:r>
        <w:rPr>
          <w:rFonts w:hint="default"/>
        </w:rPr>
        <w:t>八、卫生洁具选型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3769"/>
        <w:gridCol w:w="1590"/>
      </w:tblGrid>
      <w:tr w14:paraId="439A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5CDC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洁具类型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C48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选型要求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C454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产品参考</w:t>
            </w:r>
          </w:p>
        </w:tc>
      </w:tr>
      <w:tr w14:paraId="3656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2F77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坐便器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495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节水型（≤5L/次）、自带水封、水封深度≥50mm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FE71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TOTO、箭牌、科勒</w:t>
            </w:r>
          </w:p>
        </w:tc>
      </w:tr>
      <w:tr w14:paraId="3AE4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A3DD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蹲便器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862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节水型（≤6L/次）、自带水封、水封深度≥50mm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57B6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箭牌、惠达</w:t>
            </w:r>
          </w:p>
        </w:tc>
      </w:tr>
      <w:tr w14:paraId="40A5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1030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4973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节水型（≤3L/次）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6610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TOTO、美标</w:t>
            </w:r>
          </w:p>
        </w:tc>
      </w:tr>
      <w:tr w14:paraId="5AFD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5595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龙头/花洒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E926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节水型（流量≤0.125L/s）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147A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摩恩、汉斯格雅</w:t>
            </w:r>
          </w:p>
        </w:tc>
      </w:tr>
      <w:tr w14:paraId="51CD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439A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地漏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5483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带水封型、水封深度≥50mm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1CDE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潜水艇、九牧</w:t>
            </w:r>
          </w:p>
        </w:tc>
      </w:tr>
    </w:tbl>
    <w:p w14:paraId="2FA1F4D3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D53D7A">
      <w:pPr>
        <w:rPr>
          <w:rFonts w:hint="default"/>
        </w:rPr>
      </w:pPr>
      <w:r>
        <w:rPr>
          <w:rFonts w:hint="default"/>
        </w:rPr>
        <w:t>九、储水设施清洗消毒制度</w:t>
      </w:r>
    </w:p>
    <w:tbl>
      <w:tblPr>
        <w:tblW w:w="6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2"/>
        <w:gridCol w:w="5428"/>
      </w:tblGrid>
      <w:tr w14:paraId="6F7E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D793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F11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规定</w:t>
            </w:r>
          </w:p>
        </w:tc>
      </w:tr>
      <w:tr w14:paraId="2968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FDB5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清洗频次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8C72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每半年不少于1次（6月、12月各一次）</w:t>
            </w:r>
          </w:p>
        </w:tc>
      </w:tr>
      <w:tr w14:paraId="44AA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1E1A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消毒剂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55D0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二氧化氯消毒液（浓度按产品说明配置）</w:t>
            </w:r>
          </w:p>
        </w:tc>
      </w:tr>
      <w:tr w14:paraId="415D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39D7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操作流程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5A5D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排水→清洗（刷洗2遍）→消毒（喷洒/浸泡）→清水冲洗→恢复供水→水质检测</w:t>
            </w:r>
          </w:p>
        </w:tc>
      </w:tr>
      <w:tr w14:paraId="7082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DF7C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水质检测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6126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每次清洗后3日内委托有资质单位检测，报告存档</w:t>
            </w:r>
          </w:p>
        </w:tc>
      </w:tr>
      <w:tr w14:paraId="7C3F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FDAE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档案管理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AEF2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清洗记录、检测报告保存不少于3年</w:t>
            </w:r>
          </w:p>
        </w:tc>
      </w:tr>
    </w:tbl>
    <w:p w14:paraId="6AE2B535">
      <w:pPr>
        <w:rPr>
          <w:rFonts w:hint="default"/>
        </w:rPr>
      </w:pPr>
      <w:r>
        <w:rPr/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FDDD14">
      <w:pPr>
        <w:rPr>
          <w:rFonts w:hint="default"/>
        </w:rPr>
      </w:pPr>
      <w:r>
        <w:rPr>
          <w:rFonts w:hint="default"/>
        </w:rPr>
        <w:t>十、非传统水源标识</w:t>
      </w:r>
    </w:p>
    <w:p w14:paraId="411E3B21">
      <w:pPr>
        <w:rPr/>
      </w:pPr>
    </w:p>
    <w:p w14:paraId="1B71B834">
      <w:pPr>
        <w:rPr/>
      </w:pPr>
      <w:r>
        <w:rPr>
          <w:rFonts w:hint="default"/>
        </w:rPr>
        <w:t>非传统水源（回用雨水）管道、阀门、用水点均设置永久性标识：</w:t>
      </w:r>
    </w:p>
    <w:p w14:paraId="36A749DB">
      <w:pPr>
        <w:rPr/>
      </w:pPr>
    </w:p>
    <w:p w14:paraId="50282555">
      <w:pPr>
        <w:rPr/>
      </w:pPr>
    </w:p>
    <w:p w14:paraId="25A8350C">
      <w:pPr>
        <w:rPr/>
      </w:pPr>
      <w:r>
        <w:rPr>
          <w:rFonts w:hint="default"/>
        </w:rPr>
        <w:t>管道标识：绿色底+白色“非传统水源”字样，间距≤5m</w:t>
      </w:r>
    </w:p>
    <w:p w14:paraId="3851A395">
      <w:pPr>
        <w:rPr/>
      </w:pPr>
    </w:p>
    <w:p w14:paraId="3D1FFA0D">
      <w:pPr>
        <w:rPr/>
      </w:pPr>
    </w:p>
    <w:p w14:paraId="5AE1C070">
      <w:pPr>
        <w:rPr/>
      </w:pPr>
      <w:r>
        <w:rPr>
          <w:rFonts w:hint="default"/>
        </w:rPr>
        <w:t>阀门标识：悬挂不锈钢标牌，注明“非传统水源，禁止饮用”</w:t>
      </w:r>
    </w:p>
    <w:p w14:paraId="2D228A9C">
      <w:pPr>
        <w:rPr/>
      </w:pPr>
    </w:p>
    <w:p w14:paraId="0F27E486">
      <w:pPr>
        <w:rPr/>
      </w:pPr>
    </w:p>
    <w:p w14:paraId="59C73E2A">
      <w:pPr>
        <w:rPr/>
      </w:pPr>
      <w:r>
        <w:rPr>
          <w:rFonts w:hint="default"/>
        </w:rPr>
        <w:t>用水点标识：张贴警示贴纸，注明“非传统水源，仅用于绿化”</w:t>
      </w:r>
    </w:p>
    <w:p w14:paraId="2B5C8E49">
      <w:pPr>
        <w:rPr/>
      </w:pPr>
    </w:p>
    <w:p w14:paraId="6B4FFBDF">
      <w:pPr>
        <w:rPr>
          <w:rFonts w:hint="default"/>
        </w:rPr>
      </w:pPr>
      <w:r>
        <w:rPr/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29CC7D">
      <w:pPr>
        <w:rPr>
          <w:rFonts w:hint="default"/>
        </w:rPr>
      </w:pPr>
      <w:r>
        <w:rPr>
          <w:rFonts w:hint="default"/>
        </w:rPr>
        <w:t>十一、绿色建筑节水措施</w:t>
      </w:r>
    </w:p>
    <w:p w14:paraId="07C7FE2C">
      <w:pPr>
        <w:rPr/>
      </w:pPr>
    </w:p>
    <w:p w14:paraId="65F0B7E5">
      <w:pPr>
        <w:rPr/>
      </w:pPr>
      <w:r>
        <w:rPr>
          <w:rFonts w:hint="default"/>
        </w:rPr>
        <w:t>选用节水型卫生洁具（坐便器≤5L/次）</w:t>
      </w:r>
    </w:p>
    <w:p w14:paraId="155571BE">
      <w:pPr>
        <w:rPr/>
      </w:pPr>
    </w:p>
    <w:p w14:paraId="36A26222">
      <w:pPr>
        <w:rPr/>
      </w:pPr>
    </w:p>
    <w:p w14:paraId="15558C23">
      <w:pPr>
        <w:rPr/>
      </w:pPr>
      <w:r>
        <w:rPr>
          <w:rFonts w:hint="default"/>
        </w:rPr>
        <w:t>采用变频恒压供水，减少能耗</w:t>
      </w:r>
    </w:p>
    <w:p w14:paraId="2342C022">
      <w:pPr>
        <w:rPr/>
      </w:pPr>
    </w:p>
    <w:p w14:paraId="7A5A6536">
      <w:pPr>
        <w:rPr/>
      </w:pPr>
    </w:p>
    <w:p w14:paraId="369D55B0">
      <w:pPr>
        <w:rPr/>
      </w:pPr>
      <w:r>
        <w:rPr>
          <w:rFonts w:hint="default"/>
        </w:rPr>
        <w:t>设置雨水回用系统，用于绿化浇洒</w:t>
      </w:r>
    </w:p>
    <w:p w14:paraId="7909535D">
      <w:pPr>
        <w:rPr/>
      </w:pPr>
    </w:p>
    <w:p w14:paraId="39A1715B">
      <w:pPr>
        <w:rPr/>
      </w:pPr>
    </w:p>
    <w:p w14:paraId="1D747A72">
      <w:pPr>
        <w:rPr/>
      </w:pPr>
      <w:r>
        <w:rPr>
          <w:rFonts w:hint="default"/>
        </w:rPr>
        <w:t>采用空气源热泵制取热水，节能环保</w:t>
      </w:r>
    </w:p>
    <w:p w14:paraId="5E4601BF">
      <w:pPr>
        <w:rPr/>
      </w:pPr>
    </w:p>
    <w:p w14:paraId="68110A05">
      <w:pPr>
        <w:rPr/>
      </w:pPr>
    </w:p>
    <w:p w14:paraId="4ADB51FB">
      <w:pPr>
        <w:rPr/>
      </w:pPr>
      <w:r>
        <w:rPr>
          <w:rFonts w:hint="default"/>
        </w:rPr>
        <w:t>所有水池水箱设溢流报警装置，防止水资源浪费</w:t>
      </w:r>
    </w:p>
    <w:p w14:paraId="41970A56">
      <w:pPr>
        <w:rPr/>
      </w:pPr>
    </w:p>
    <w:p w14:paraId="54E4A6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2026-03-26T07:11:27Z</dcterms:created>
  <dc:creator>范晗雅</dc:creator>
  <cp:lastModifiedBy>无名氏本人</cp:lastModifiedBy>
  <dcterms:modified xsi:type="dcterms:W3CDTF">2026-03-26T07:11:45Z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eyJoZGlkIjoiYThlN2YzMGU5YjQ0NGZjY2UwYTg0NTFkOTY5ZTI3MmIiLCJ1c2VySWQiOiI4MTMyNDI1MjAifQ==</vt:lpwstr>
  </property>
  <property fmtid="{D5CDD505-2E9C-101B-9397-08002B2CF9AE}" pid="4" name="ICV">
    <vt:lpwstr>8131731F53D64036B4D361EA683F68B8_12</vt:lpwstr>
  </property>
</Properties>
</file>