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2A973">
      <w:pPr>
        <w:pStyle w:val="2"/>
      </w:pPr>
      <w:r>
        <w:t>外门窗安装施工工法说明</w:t>
      </w:r>
    </w:p>
    <w:p w14:paraId="40E8C02B">
      <w:pPr>
        <w:pStyle w:val="3"/>
      </w:pPr>
      <w:r>
        <w:t>一、适用范围</w:t>
      </w:r>
    </w:p>
    <w:p w14:paraId="0E860C83">
      <w:r>
        <w:t>本工法适用于本项目所有外门窗的安装施工，包括各类铝合金外窗、幕墙窗单元、固定窗及开启扇的安装。</w:t>
      </w:r>
      <w:bookmarkStart w:id="0" w:name="_GoBack"/>
      <w:bookmarkEnd w:id="0"/>
      <w:r>
        <w:t>，玻璃配置为6mm高透Low-E+12A+6mm中空玻璃及夹层玻璃。</w:t>
      </w:r>
    </w:p>
    <w:p w14:paraId="7CA89E79">
      <w:pPr>
        <w:pStyle w:val="3"/>
      </w:pPr>
      <w:r>
        <w:t>二、施工依据</w:t>
      </w:r>
    </w:p>
    <w:p w14:paraId="256A30FE">
      <w:pPr>
        <w:numPr>
          <w:ilvl w:val="0"/>
          <w:numId w:val="1"/>
        </w:numPr>
        <w:spacing w:before="0" w:after="0"/>
        <w:ind w:left="720" w:hanging="360"/>
      </w:pPr>
      <w:r>
        <w:t>《建筑装饰装修工程质量验收规范》GB 50210-2018</w:t>
      </w:r>
    </w:p>
    <w:p w14:paraId="59FF1345">
      <w:pPr>
        <w:numPr>
          <w:ilvl w:val="0"/>
          <w:numId w:val="1"/>
        </w:numPr>
        <w:spacing w:before="0" w:after="0"/>
        <w:ind w:left="720" w:hanging="360"/>
      </w:pPr>
      <w:r>
        <w:t>《铝合金门窗》GB/T 8478-2020</w:t>
      </w:r>
    </w:p>
    <w:p w14:paraId="7D2A6EC4">
      <w:pPr>
        <w:numPr>
          <w:ilvl w:val="0"/>
          <w:numId w:val="1"/>
        </w:numPr>
        <w:spacing w:before="0" w:after="0"/>
        <w:ind w:left="720" w:hanging="360"/>
      </w:pPr>
      <w:r>
        <w:t>《建筑外门窗气密、水密、抗风压性能检测方法》GB/T 7106-2019</w:t>
      </w:r>
    </w:p>
    <w:p w14:paraId="32E0B21D">
      <w:pPr>
        <w:numPr>
          <w:ilvl w:val="0"/>
          <w:numId w:val="1"/>
        </w:numPr>
        <w:spacing w:before="0" w:after="0"/>
        <w:ind w:left="720" w:hanging="360"/>
      </w:pPr>
      <w:r>
        <w:t>《建筑节能工程施工质量验收规范》GB 50411-2019</w:t>
      </w:r>
    </w:p>
    <w:p w14:paraId="0A19512C">
      <w:pPr>
        <w:numPr>
          <w:ilvl w:val="0"/>
          <w:numId w:val="1"/>
        </w:numPr>
        <w:spacing w:before="0" w:after="0"/>
        <w:ind w:left="720" w:hanging="360"/>
      </w:pPr>
      <w:r>
        <w:t>《门窗安装工法》JGJ 103-2008</w:t>
      </w:r>
    </w:p>
    <w:p w14:paraId="387D4CCE">
      <w:pPr>
        <w:numPr>
          <w:ilvl w:val="0"/>
          <w:numId w:val="1"/>
        </w:numPr>
        <w:spacing w:before="0" w:after="0"/>
        <w:ind w:left="720" w:hanging="360"/>
      </w:pPr>
      <w:r>
        <w:t>本项目设计图纸及门窗深化设计文件</w:t>
      </w:r>
    </w:p>
    <w:p w14:paraId="3BFA8B9B">
      <w:pPr>
        <w:pStyle w:val="3"/>
      </w:pPr>
      <w:r>
        <w:t>三、材料准备</w:t>
      </w:r>
    </w:p>
    <w:p w14:paraId="07C615C6">
      <w:pPr>
        <w:pStyle w:val="4"/>
      </w:pPr>
      <w:r>
        <w:t>3.1 主要材料</w:t>
      </w:r>
    </w:p>
    <w:p w14:paraId="527B9825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铝合金型材：</w:t>
      </w:r>
      <w:r>
        <w:t>断热铝合金型材（6063-T5），表面氟碳喷涂处理，壁厚符合设计要求。</w:t>
      </w:r>
    </w:p>
    <w:p w14:paraId="7097BD3C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玻璃：</w:t>
      </w:r>
      <w:r>
        <w:t>6mm高透Low-E + 12A + 6mm中空玻璃（部分夹层玻璃），玻璃透射比0.76~0.89，符合节能设计。</w:t>
      </w:r>
    </w:p>
    <w:p w14:paraId="6F44CC2C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密封材料：</w:t>
      </w:r>
      <w:r>
        <w:t>硅酮耐候密封胶、三元乙丙橡胶密封条、发泡聚氨酯填缝剂。</w:t>
      </w:r>
    </w:p>
    <w:p w14:paraId="5AABDEA2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五金件：</w:t>
      </w:r>
      <w:r>
        <w:t>不锈钢合页、执手、传动器、锁点等，品牌及规格符合设计要求。</w:t>
      </w:r>
    </w:p>
    <w:p w14:paraId="6B97D2F8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固定件：</w:t>
      </w:r>
      <w:r>
        <w:t>镀锌连接角码、不锈钢膨胀螺栓、化学锚栓、射钉等。</w:t>
      </w:r>
    </w:p>
    <w:p w14:paraId="76926662">
      <w:pPr>
        <w:pStyle w:val="4"/>
      </w:pPr>
      <w:r>
        <w:t>3.2 材料进场检验</w:t>
      </w:r>
    </w:p>
    <w:p w14:paraId="76640412">
      <w:pPr>
        <w:numPr>
          <w:ilvl w:val="0"/>
          <w:numId w:val="3"/>
        </w:numPr>
        <w:spacing w:before="0" w:after="0"/>
        <w:ind w:left="720" w:hanging="360"/>
      </w:pPr>
      <w:r>
        <w:t>门窗型材、玻璃、五金件应有出厂合格证及性能检测报告。</w:t>
      </w:r>
    </w:p>
    <w:p w14:paraId="55D81F60">
      <w:pPr>
        <w:numPr>
          <w:ilvl w:val="0"/>
          <w:numId w:val="3"/>
        </w:numPr>
        <w:spacing w:before="0" w:after="0"/>
        <w:ind w:left="720" w:hanging="360"/>
      </w:pPr>
      <w:r>
        <w:t>玻璃应无划伤、气泡、裂纹，中空玻璃边缘密封良好。</w:t>
      </w:r>
    </w:p>
    <w:p w14:paraId="63F86ED9">
      <w:pPr>
        <w:numPr>
          <w:ilvl w:val="0"/>
          <w:numId w:val="3"/>
        </w:numPr>
        <w:spacing w:before="0" w:after="0"/>
        <w:ind w:left="720" w:hanging="360"/>
      </w:pPr>
      <w:r>
        <w:t>密封胶应在有效期内，并与型材相容性试验合格。</w:t>
      </w:r>
    </w:p>
    <w:p w14:paraId="5630ED3A">
      <w:pPr>
        <w:pStyle w:val="3"/>
      </w:pPr>
      <w:r>
        <w:t>四、主要机具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1A25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A387AB">
            <w:pPr>
              <w:jc w:val="center"/>
              <w:rPr>
                <w:b/>
              </w:rPr>
            </w:pPr>
            <w:r>
              <w:rPr>
                <w:b/>
              </w:rPr>
              <w:t>机具名称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270A7B">
            <w:pPr>
              <w:jc w:val="center"/>
              <w:rPr>
                <w:b/>
              </w:rPr>
            </w:pPr>
            <w:r>
              <w:rPr>
                <w:b/>
              </w:rPr>
              <w:t>用途</w:t>
            </w:r>
          </w:p>
        </w:tc>
      </w:tr>
      <w:tr w14:paraId="31F2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D6DC24">
            <w:r>
              <w:t>电锤、冲击钻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848D17">
            <w:r>
              <w:t>墙体钻孔</w:t>
            </w:r>
          </w:p>
        </w:tc>
      </w:tr>
      <w:tr w14:paraId="061F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4CE5A9F">
            <w:r>
              <w:t>水平仪、经纬仪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25812B">
            <w:r>
              <w:t>定位放线、垂直度控制</w:t>
            </w:r>
          </w:p>
        </w:tc>
      </w:tr>
      <w:tr w14:paraId="5867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A89708">
            <w:r>
              <w:t>螺丝刀、扳手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344EA2">
            <w:r>
              <w:t>五金件安装</w:t>
            </w:r>
          </w:p>
        </w:tc>
      </w:tr>
      <w:tr w14:paraId="1E28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0668A6">
            <w:r>
              <w:t>胶枪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9246E5">
            <w:r>
              <w:t>注密封胶</w:t>
            </w:r>
          </w:p>
        </w:tc>
      </w:tr>
      <w:tr w14:paraId="7CD6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57E5151">
            <w:r>
              <w:t>发泡枪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48CB97">
            <w:r>
              <w:t>灌注发泡聚氨酯</w:t>
            </w:r>
          </w:p>
        </w:tc>
      </w:tr>
      <w:tr w14:paraId="0B94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E30446C">
            <w:r>
              <w:t>橡胶锤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56C6A5">
            <w:r>
              <w:t>调整框体</w:t>
            </w:r>
          </w:p>
        </w:tc>
      </w:tr>
      <w:tr w14:paraId="78A8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383FEF">
            <w:r>
              <w:t>切割机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0F296A">
            <w:r>
              <w:t>型材切割</w:t>
            </w:r>
          </w:p>
        </w:tc>
      </w:tr>
      <w:tr w14:paraId="661F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66D4CF">
            <w:r>
              <w:t>拉铆枪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E49B43">
            <w:r>
              <w:t>连接件固定</w:t>
            </w:r>
          </w:p>
        </w:tc>
      </w:tr>
    </w:tbl>
    <w:p w14:paraId="605C5CC8">
      <w:pPr>
        <w:pStyle w:val="3"/>
      </w:pPr>
      <w:r>
        <w:t>五、作业条件</w:t>
      </w:r>
    </w:p>
    <w:p w14:paraId="594F1018">
      <w:pPr>
        <w:numPr>
          <w:ilvl w:val="0"/>
          <w:numId w:val="4"/>
        </w:numPr>
        <w:spacing w:before="0" w:after="0"/>
        <w:ind w:left="720" w:hanging="360"/>
      </w:pPr>
      <w:r>
        <w:t>主体结构施工完毕，洞口尺寸经复核符合设计要求。</w:t>
      </w:r>
    </w:p>
    <w:p w14:paraId="741E8D35">
      <w:pPr>
        <w:numPr>
          <w:ilvl w:val="0"/>
          <w:numId w:val="4"/>
        </w:numPr>
        <w:spacing w:before="0" w:after="0"/>
        <w:ind w:left="720" w:hanging="360"/>
      </w:pPr>
      <w:r>
        <w:t>洞口周围抹灰基层干燥、平整、无空鼓。</w:t>
      </w:r>
    </w:p>
    <w:p w14:paraId="67844DAB">
      <w:pPr>
        <w:numPr>
          <w:ilvl w:val="0"/>
          <w:numId w:val="4"/>
        </w:numPr>
        <w:spacing w:before="0" w:after="0"/>
        <w:ind w:left="720" w:hanging="360"/>
      </w:pPr>
      <w:r>
        <w:t>室内标高线、+50cm水平线已弹好，并引测至洞口。</w:t>
      </w:r>
    </w:p>
    <w:p w14:paraId="2C1BEF39">
      <w:pPr>
        <w:numPr>
          <w:ilvl w:val="0"/>
          <w:numId w:val="4"/>
        </w:numPr>
        <w:spacing w:before="0" w:after="0"/>
        <w:ind w:left="720" w:hanging="360"/>
      </w:pPr>
      <w:r>
        <w:t>安装所需脚手架或登高设施搭设完毕，安全可靠。</w:t>
      </w:r>
    </w:p>
    <w:p w14:paraId="29FF04AF">
      <w:pPr>
        <w:numPr>
          <w:ilvl w:val="0"/>
          <w:numId w:val="4"/>
        </w:numPr>
        <w:spacing w:before="0" w:after="0"/>
        <w:ind w:left="720" w:hanging="360"/>
      </w:pPr>
      <w:r>
        <w:t>门窗成品及配件已运至现场，并存放于干燥通风处。</w:t>
      </w:r>
    </w:p>
    <w:p w14:paraId="3CE5EEA1">
      <w:pPr>
        <w:pStyle w:val="3"/>
      </w:pPr>
      <w:r>
        <w:t>六、施工工艺流程</w:t>
      </w:r>
    </w:p>
    <w:p w14:paraId="7882E21B">
      <w:r>
        <w:rPr>
          <w:b/>
        </w:rPr>
        <w:t>工艺流程：</w:t>
      </w:r>
    </w:p>
    <w:p w14:paraId="5E7940E5">
      <w:r>
        <w:t>定位放线 → 洞口处理 → 门窗框安装 → 发泡胶填缝 → 防水密封 → 玻璃安装 → 五金件安装 → 调试清理 → 验收</w:t>
      </w:r>
    </w:p>
    <w:p w14:paraId="3823C3E3">
      <w:pPr>
        <w:pStyle w:val="4"/>
      </w:pPr>
      <w:r>
        <w:t>6.1 定位放线</w:t>
      </w:r>
    </w:p>
    <w:p w14:paraId="00D58C1C">
      <w:r>
        <w:t>根据设计图纸和室内水平线，在洞口上弹出门窗安装的垂直控制线和水平控制线。门窗框安装位置应准确，上下左右偏移量不超过2mm。</w:t>
      </w:r>
    </w:p>
    <w:p w14:paraId="55DB661A">
      <w:pPr>
        <w:pStyle w:val="4"/>
      </w:pPr>
      <w:r>
        <w:t>6.2 洞口处理</w:t>
      </w:r>
    </w:p>
    <w:p w14:paraId="09B4F6A9">
      <w:r>
        <w:t>清除洞口内残留的灰浆、杂物。检查洞口尺寸，偏差过大时应先进行剔凿或修补。预留的预埋件或连接点位置应清理干净。</w:t>
      </w:r>
    </w:p>
    <w:p w14:paraId="21845AA9">
      <w:pPr>
        <w:pStyle w:val="4"/>
      </w:pPr>
      <w:r>
        <w:t>6.3 门窗框安装</w:t>
      </w:r>
    </w:p>
    <w:p w14:paraId="1D7C2642">
      <w:pPr>
        <w:numPr>
          <w:ilvl w:val="0"/>
          <w:numId w:val="5"/>
        </w:numPr>
        <w:spacing w:before="0" w:after="0"/>
        <w:ind w:left="720" w:hanging="360"/>
      </w:pPr>
      <w:r>
        <w:t>将门窗框放入洞口，用木楔临时固定，调整框的垂直度、水平度和进出位置。</w:t>
      </w:r>
    </w:p>
    <w:p w14:paraId="57E56701">
      <w:pPr>
        <w:numPr>
          <w:ilvl w:val="0"/>
          <w:numId w:val="5"/>
        </w:numPr>
        <w:spacing w:before="0" w:after="0"/>
        <w:ind w:left="720" w:hanging="360"/>
      </w:pPr>
      <w:r>
        <w:t>垂直度偏差应不大于1.5mm/m，水平度偏差不大于2mm。</w:t>
      </w:r>
    </w:p>
    <w:p w14:paraId="52C58661">
      <w:pPr>
        <w:numPr>
          <w:ilvl w:val="0"/>
          <w:numId w:val="5"/>
        </w:numPr>
        <w:spacing w:before="0" w:after="0"/>
        <w:ind w:left="720" w:hanging="360"/>
      </w:pPr>
      <w:r>
        <w:t>框与墙体之间的连接采用镀锌连接角码，用射钉或膨胀螺栓固定在墙体上，连接点间距不大于500mm，且距角部不大于150mm。</w:t>
      </w:r>
    </w:p>
    <w:p w14:paraId="0C5A9214">
      <w:pPr>
        <w:numPr>
          <w:ilvl w:val="0"/>
          <w:numId w:val="5"/>
        </w:numPr>
        <w:spacing w:before="0" w:after="0"/>
        <w:ind w:left="720" w:hanging="360"/>
      </w:pPr>
      <w:r>
        <w:t>框与墙体间预留缝宽控制在10~15mm。</w:t>
      </w:r>
    </w:p>
    <w:p w14:paraId="20A5303B">
      <w:pPr>
        <w:pStyle w:val="4"/>
      </w:pPr>
      <w:r>
        <w:t>6.4 发泡胶填缝</w:t>
      </w:r>
    </w:p>
    <w:p w14:paraId="79222658">
      <w:r>
        <w:t>在框与墙体之间的缝隙内灌注发泡聚氨酯填缝剂。灌注应连续、饱满，避免空洞。发泡胶完全固化后（约2小时），用刀片切平多余部分，切深约5mm，为密封胶留出凹槽。</w:t>
      </w:r>
    </w:p>
    <w:p w14:paraId="0EE1733E">
      <w:pPr>
        <w:pStyle w:val="4"/>
      </w:pPr>
      <w:r>
        <w:t>6.5 防水密封</w:t>
      </w:r>
    </w:p>
    <w:p w14:paraId="56EF3B0D">
      <w:r>
        <w:t>在框与墙体交接处外侧，清理干净后打注硅酮耐候密封胶。密封胶应连续、饱满、无气泡，表面平整光滑，宽度不小于6mm。转角处圆弧过渡。</w:t>
      </w:r>
    </w:p>
    <w:p w14:paraId="42E6D505">
      <w:pPr>
        <w:pStyle w:val="4"/>
      </w:pPr>
      <w:r>
        <w:t>6.6 玻璃安装</w:t>
      </w:r>
    </w:p>
    <w:p w14:paraId="7BDF75A9">
      <w:pPr>
        <w:numPr>
          <w:ilvl w:val="0"/>
          <w:numId w:val="6"/>
        </w:numPr>
        <w:spacing w:before="0" w:after="0"/>
        <w:ind w:left="720" w:hanging="360"/>
      </w:pPr>
      <w:r>
        <w:t>清理框槽内杂物，安装玻璃垫块（承重垫块和定位垫块），垫块位置正确。</w:t>
      </w:r>
    </w:p>
    <w:p w14:paraId="047AC965">
      <w:pPr>
        <w:numPr>
          <w:ilvl w:val="0"/>
          <w:numId w:val="6"/>
        </w:numPr>
        <w:spacing w:before="0" w:after="0"/>
        <w:ind w:left="720" w:hanging="360"/>
      </w:pPr>
      <w:r>
        <w:t>将玻璃放入框槽内，调整位置，使玻璃周边嵌入量符合设计要求。</w:t>
      </w:r>
    </w:p>
    <w:p w14:paraId="6C0F867A">
      <w:pPr>
        <w:numPr>
          <w:ilvl w:val="0"/>
          <w:numId w:val="6"/>
        </w:numPr>
        <w:spacing w:before="0" w:after="0"/>
        <w:ind w:left="720" w:hanging="360"/>
      </w:pPr>
      <w:r>
        <w:t>安装压条或玻璃卡件，压条应紧密、平整，转角处45°拼缝严密。</w:t>
      </w:r>
    </w:p>
    <w:p w14:paraId="77AA3746">
      <w:pPr>
        <w:numPr>
          <w:ilvl w:val="0"/>
          <w:numId w:val="6"/>
        </w:numPr>
        <w:spacing w:before="0" w:after="0"/>
        <w:ind w:left="720" w:hanging="360"/>
      </w:pPr>
      <w:r>
        <w:t>玻璃与框槽间的缝隙填塞密封条或注胶密封。</w:t>
      </w:r>
    </w:p>
    <w:p w14:paraId="061A9B97">
      <w:pPr>
        <w:pStyle w:val="4"/>
      </w:pPr>
      <w:r>
        <w:t>6.7 五金件安装</w:t>
      </w:r>
    </w:p>
    <w:p w14:paraId="53B6EAFF">
      <w:r>
        <w:t>按设计要求安装合页、执手、传动器、锁点等五金件。五金件安装应牢固，开启灵活，无卡滞现象。螺钉拧紧到位，不得有滑丝。</w:t>
      </w:r>
    </w:p>
    <w:p w14:paraId="79DAAB1C">
      <w:pPr>
        <w:pStyle w:val="4"/>
      </w:pPr>
      <w:r>
        <w:t>6.8 调试清理</w:t>
      </w:r>
    </w:p>
    <w:p w14:paraId="4B0C657C">
      <w:r>
        <w:t>安装完成后，反复启闭门窗扇，检查启闭力、锁闭紧密性、密封条压缩量。调整合页或锁点位置，直至满足要求。清理型材表面保护膜、胶迹及灰尘。</w:t>
      </w:r>
    </w:p>
    <w:p w14:paraId="1AAF87E2">
      <w:pPr>
        <w:pStyle w:val="3"/>
      </w:pPr>
      <w:r>
        <w:t>七、质量控制要点</w:t>
      </w:r>
    </w:p>
    <w:p w14:paraId="30255123">
      <w:pPr>
        <w:pStyle w:val="4"/>
      </w:pPr>
      <w:r>
        <w:t>7.1 主控项目</w:t>
      </w:r>
    </w:p>
    <w:p w14:paraId="0DA4A651">
      <w:pPr>
        <w:numPr>
          <w:ilvl w:val="0"/>
          <w:numId w:val="7"/>
        </w:numPr>
        <w:spacing w:before="0" w:after="0"/>
        <w:ind w:left="720" w:hanging="360"/>
      </w:pPr>
      <w:r>
        <w:rPr>
          <w:b/>
        </w:rPr>
        <w:t>门窗品种、规格、性能：</w:t>
      </w:r>
      <w:r>
        <w:t>必须符合设计要求及国家现行标准，应有出厂合格证及性能检测报告。</w:t>
      </w:r>
    </w:p>
    <w:p w14:paraId="57C8C52D">
      <w:pPr>
        <w:numPr>
          <w:ilvl w:val="0"/>
          <w:numId w:val="7"/>
        </w:numPr>
        <w:spacing w:before="0" w:after="0"/>
        <w:ind w:left="720" w:hanging="360"/>
      </w:pPr>
      <w:r>
        <w:rPr>
          <w:b/>
        </w:rPr>
        <w:t>安装牢固性：</w:t>
      </w:r>
      <w:r>
        <w:t>门窗框与墙体的连接件材质、间距、固定方式应符合设计要求，连接牢固。推拉窗应有防脱落措施。</w:t>
      </w:r>
    </w:p>
    <w:p w14:paraId="4917DC61">
      <w:pPr>
        <w:numPr>
          <w:ilvl w:val="0"/>
          <w:numId w:val="7"/>
        </w:numPr>
        <w:spacing w:before="0" w:after="0"/>
        <w:ind w:left="720" w:hanging="360"/>
      </w:pPr>
      <w:r>
        <w:rPr>
          <w:b/>
        </w:rPr>
        <w:t>抗风压、水密性能：</w:t>
      </w:r>
      <w:r>
        <w:t>安装后应满足设计要求的抗风压和水密性能，不得出现渗漏。</w:t>
      </w:r>
    </w:p>
    <w:p w14:paraId="4EF8DEC5">
      <w:pPr>
        <w:numPr>
          <w:ilvl w:val="0"/>
          <w:numId w:val="7"/>
        </w:numPr>
        <w:spacing w:before="0" w:after="0"/>
        <w:ind w:left="720" w:hanging="360"/>
      </w:pPr>
      <w:r>
        <w:rPr>
          <w:b/>
        </w:rPr>
        <w:t>密封胶质量：</w:t>
      </w:r>
      <w:r>
        <w:t>密封胶应与型材、玻璃相容，粘结牢固，不得有开裂、脱落。</w:t>
      </w:r>
    </w:p>
    <w:p w14:paraId="7BDA37DA">
      <w:pPr>
        <w:pStyle w:val="4"/>
      </w:pPr>
      <w:r>
        <w:t>7.2 一般项目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6F14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8B0B2B">
            <w:pPr>
              <w:jc w:val="center"/>
              <w:rPr>
                <w:b/>
              </w:rPr>
            </w:pPr>
            <w:r>
              <w:rPr>
                <w:b/>
              </w:rPr>
              <w:t>检查项目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ED5E4B">
            <w:pPr>
              <w:jc w:val="center"/>
              <w:rPr>
                <w:b/>
              </w:rPr>
            </w:pPr>
            <w:r>
              <w:rPr>
                <w:b/>
              </w:rPr>
              <w:t>允许偏差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B70DD0">
            <w:pPr>
              <w:jc w:val="center"/>
              <w:rPr>
                <w:b/>
              </w:rPr>
            </w:pPr>
            <w:r>
              <w:rPr>
                <w:b/>
              </w:rPr>
              <w:t>检验方法</w:t>
            </w:r>
          </w:p>
        </w:tc>
      </w:tr>
      <w:tr w14:paraId="7AD9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386D5A">
            <w:r>
              <w:t>门窗框水平度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9BE3E4">
            <w:r>
              <w:t>≤2mm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90358F">
            <w:r>
              <w:t>水平尺检查</w:t>
            </w:r>
          </w:p>
        </w:tc>
      </w:tr>
      <w:tr w14:paraId="2E5E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603FE6">
            <w:r>
              <w:t>门窗框垂直度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7E049C">
            <w:r>
              <w:t>≤2mm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F570C5A">
            <w:r>
              <w:t>经纬仪或吊线检查</w:t>
            </w:r>
          </w:p>
        </w:tc>
      </w:tr>
      <w:tr w14:paraId="7E93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6F2D3F">
            <w:r>
              <w:t>门窗框对角线长度差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676F46">
            <w:r>
              <w:t>≤3mm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D376EF">
            <w:r>
              <w:t>钢尺检查</w:t>
            </w:r>
          </w:p>
        </w:tc>
      </w:tr>
      <w:tr w14:paraId="399E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9C047E">
            <w:r>
              <w:t>门窗扇与框搭接量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095619">
            <w:r>
              <w:t>±1mm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A073FD">
            <w:r>
              <w:t>塞尺检查</w:t>
            </w:r>
          </w:p>
        </w:tc>
      </w:tr>
      <w:tr w14:paraId="60B4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B835AD">
            <w:r>
              <w:t>相邻扇同一平面高低差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CDA7AB">
            <w:r>
              <w:t>≤1mm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46AE67">
            <w:r>
              <w:t>钢尺、塞尺检查</w:t>
            </w:r>
          </w:p>
        </w:tc>
      </w:tr>
      <w:tr w14:paraId="13A8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89E6A0">
            <w:r>
              <w:t>密封条安装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66AC39">
            <w:r>
              <w:t>严密、无脱槽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35DC3B">
            <w:r>
              <w:t>观察检查</w:t>
            </w:r>
          </w:p>
        </w:tc>
      </w:tr>
      <w:tr w14:paraId="3183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8100CE">
            <w:r>
              <w:t>五金件安装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AD10E8">
            <w:r>
              <w:t>牢固、灵活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0E0AFB">
            <w:r>
              <w:t>观察及手动检查</w:t>
            </w:r>
          </w:p>
        </w:tc>
      </w:tr>
    </w:tbl>
    <w:p w14:paraId="1DB51B1A">
      <w:pPr>
        <w:pStyle w:val="4"/>
      </w:pPr>
      <w:r>
        <w:t>7.3 细部构造要求</w:t>
      </w:r>
    </w:p>
    <w:p w14:paraId="0DB9C10D">
      <w:pPr>
        <w:numPr>
          <w:ilvl w:val="0"/>
          <w:numId w:val="8"/>
        </w:numPr>
        <w:spacing w:before="0" w:after="0"/>
        <w:ind w:left="720" w:hanging="360"/>
      </w:pPr>
      <w:r>
        <w:t>框下口与洞口间缝隙填塞应密实，外侧密封胶应盖住框边和墙体，形成顺水坡。</w:t>
      </w:r>
    </w:p>
    <w:p w14:paraId="17DDF696">
      <w:pPr>
        <w:numPr>
          <w:ilvl w:val="0"/>
          <w:numId w:val="8"/>
        </w:numPr>
        <w:spacing w:before="0" w:after="0"/>
        <w:ind w:left="720" w:hanging="360"/>
      </w:pPr>
      <w:r>
        <w:t>玻璃垫块应选用防腐、耐老化材料，不得使用木块。</w:t>
      </w:r>
    </w:p>
    <w:p w14:paraId="17DFC2E1">
      <w:pPr>
        <w:numPr>
          <w:ilvl w:val="0"/>
          <w:numId w:val="8"/>
        </w:numPr>
        <w:spacing w:before="0" w:after="0"/>
        <w:ind w:left="720" w:hanging="360"/>
      </w:pPr>
      <w:r>
        <w:t>外露螺钉应采用不锈钢材质，并加装饰盖。</w:t>
      </w:r>
    </w:p>
    <w:p w14:paraId="1E719C71">
      <w:pPr>
        <w:pStyle w:val="3"/>
      </w:pPr>
      <w:r>
        <w:t>八、成品保护</w:t>
      </w:r>
    </w:p>
    <w:p w14:paraId="3C7FD197">
      <w:pPr>
        <w:numPr>
          <w:ilvl w:val="0"/>
          <w:numId w:val="9"/>
        </w:numPr>
        <w:spacing w:before="0" w:after="0"/>
        <w:ind w:left="720" w:hanging="360"/>
      </w:pPr>
      <w:r>
        <w:t>门窗框安装后，应及时包裹保护膜，防止水泥砂浆污染。</w:t>
      </w:r>
    </w:p>
    <w:p w14:paraId="4F1B23F4">
      <w:pPr>
        <w:numPr>
          <w:ilvl w:val="0"/>
          <w:numId w:val="9"/>
        </w:numPr>
        <w:spacing w:before="0" w:after="0"/>
        <w:ind w:left="720" w:hanging="360"/>
      </w:pPr>
      <w:r>
        <w:t>严禁在已安装的门窗上搭设脚手板或悬挂重物。</w:t>
      </w:r>
    </w:p>
    <w:p w14:paraId="05E976FE">
      <w:pPr>
        <w:numPr>
          <w:ilvl w:val="0"/>
          <w:numId w:val="9"/>
        </w:numPr>
        <w:spacing w:before="0" w:after="0"/>
        <w:ind w:left="720" w:hanging="360"/>
      </w:pPr>
      <w:r>
        <w:t>玻璃表面粘贴保护膜，防止划伤。</w:t>
      </w:r>
    </w:p>
    <w:p w14:paraId="7FDAE49A">
      <w:pPr>
        <w:numPr>
          <w:ilvl w:val="0"/>
          <w:numId w:val="9"/>
        </w:numPr>
        <w:spacing w:before="0" w:after="0"/>
        <w:ind w:left="720" w:hanging="360"/>
      </w:pPr>
      <w:r>
        <w:t>五金件安装后应包裹塑料布保护，防止污染。</w:t>
      </w:r>
    </w:p>
    <w:p w14:paraId="298D643D">
      <w:pPr>
        <w:numPr>
          <w:ilvl w:val="0"/>
          <w:numId w:val="9"/>
        </w:numPr>
        <w:spacing w:before="0" w:after="0"/>
        <w:ind w:left="720" w:hanging="360"/>
      </w:pPr>
      <w:r>
        <w:t>后续湿作业时，应采取措施防止砂浆溅到门窗表面。</w:t>
      </w:r>
    </w:p>
    <w:p w14:paraId="3B6BBE20">
      <w:pPr>
        <w:pStyle w:val="3"/>
      </w:pPr>
      <w:r>
        <w:t>九、安全环保措施</w:t>
      </w:r>
    </w:p>
    <w:p w14:paraId="47EEE050">
      <w:pPr>
        <w:pStyle w:val="4"/>
      </w:pPr>
      <w:r>
        <w:t>9.1 安全措施</w:t>
      </w:r>
    </w:p>
    <w:p w14:paraId="6CDA3925">
      <w:pPr>
        <w:numPr>
          <w:ilvl w:val="0"/>
          <w:numId w:val="10"/>
        </w:numPr>
        <w:spacing w:before="0" w:after="0"/>
        <w:ind w:left="720" w:hanging="360"/>
      </w:pPr>
      <w:r>
        <w:t>高空作业必须佩戴安全带，工具放入工具袋，防止坠落。</w:t>
      </w:r>
    </w:p>
    <w:p w14:paraId="40AFC480">
      <w:pPr>
        <w:numPr>
          <w:ilvl w:val="0"/>
          <w:numId w:val="10"/>
        </w:numPr>
        <w:spacing w:before="0" w:after="0"/>
        <w:ind w:left="720" w:hanging="360"/>
      </w:pPr>
      <w:r>
        <w:t>脚手架搭设牢固，脚手板满铺，不得有探头板。</w:t>
      </w:r>
    </w:p>
    <w:p w14:paraId="197DFA98">
      <w:pPr>
        <w:numPr>
          <w:ilvl w:val="0"/>
          <w:numId w:val="10"/>
        </w:numPr>
        <w:spacing w:before="0" w:after="0"/>
        <w:ind w:left="720" w:hanging="360"/>
      </w:pPr>
      <w:r>
        <w:t>手持电动工具应设漏电保护器，电源线不得破损。</w:t>
      </w:r>
    </w:p>
    <w:p w14:paraId="33535A20">
      <w:pPr>
        <w:numPr>
          <w:ilvl w:val="0"/>
          <w:numId w:val="10"/>
        </w:numPr>
        <w:spacing w:before="0" w:after="0"/>
        <w:ind w:left="720" w:hanging="360"/>
      </w:pPr>
      <w:r>
        <w:t>玻璃搬运应使用吸盘或专用工具，两人配合，防止划伤或破碎伤人。</w:t>
      </w:r>
    </w:p>
    <w:p w14:paraId="1EC22847">
      <w:pPr>
        <w:pStyle w:val="4"/>
      </w:pPr>
      <w:r>
        <w:t>9.2 环保措施</w:t>
      </w:r>
    </w:p>
    <w:p w14:paraId="4C578BBC">
      <w:pPr>
        <w:numPr>
          <w:ilvl w:val="0"/>
          <w:numId w:val="11"/>
        </w:numPr>
        <w:spacing w:before="0" w:after="0"/>
        <w:ind w:left="720" w:hanging="360"/>
      </w:pPr>
      <w:r>
        <w:t>发泡胶、密封胶等化学材料应妥善保管，剩余材料不得随意丢弃。</w:t>
      </w:r>
    </w:p>
    <w:p w14:paraId="66555AF3">
      <w:pPr>
        <w:numPr>
          <w:ilvl w:val="0"/>
          <w:numId w:val="11"/>
        </w:numPr>
        <w:spacing w:before="0" w:after="0"/>
        <w:ind w:left="720" w:hanging="360"/>
      </w:pPr>
      <w:r>
        <w:t>切割型材应在指定区域进行，及时清理铝屑。</w:t>
      </w:r>
    </w:p>
    <w:p w14:paraId="07EFEB6C">
      <w:pPr>
        <w:numPr>
          <w:ilvl w:val="0"/>
          <w:numId w:val="11"/>
        </w:numPr>
        <w:spacing w:before="0" w:after="0"/>
        <w:ind w:left="720" w:hanging="360"/>
      </w:pPr>
      <w:r>
        <w:t>包装材料分类回收，保持现场整洁。</w:t>
      </w:r>
    </w:p>
    <w:p w14:paraId="3800E0CA">
      <w:pPr>
        <w:numPr>
          <w:ilvl w:val="0"/>
          <w:numId w:val="11"/>
        </w:numPr>
        <w:spacing w:before="0" w:after="0"/>
        <w:ind w:left="720" w:hanging="360"/>
      </w:pPr>
      <w:r>
        <w:t>合理安排作业时间，减少噪声污染。</w:t>
      </w:r>
    </w:p>
    <w:p w14:paraId="27E96370">
      <w:pPr>
        <w:pStyle w:val="3"/>
      </w:pPr>
      <w:r>
        <w:t>十、施工记录与验收</w:t>
      </w:r>
    </w:p>
    <w:p w14:paraId="54DD1729">
      <w:pPr>
        <w:numPr>
          <w:ilvl w:val="0"/>
          <w:numId w:val="12"/>
        </w:numPr>
        <w:spacing w:before="0" w:after="0"/>
        <w:ind w:left="720" w:hanging="360"/>
      </w:pPr>
      <w:r>
        <w:t>每道工序完成后，应进行自检，填写《门窗安装工序检查记录》。</w:t>
      </w:r>
    </w:p>
    <w:p w14:paraId="547800DE">
      <w:pPr>
        <w:numPr>
          <w:ilvl w:val="0"/>
          <w:numId w:val="12"/>
        </w:numPr>
        <w:spacing w:before="0" w:after="0"/>
        <w:ind w:left="720" w:hanging="360"/>
      </w:pPr>
      <w:r>
        <w:t>门窗安装完毕，进行淋水试验，检查有无渗漏。</w:t>
      </w:r>
    </w:p>
    <w:p w14:paraId="4B877A2E">
      <w:pPr>
        <w:numPr>
          <w:ilvl w:val="0"/>
          <w:numId w:val="12"/>
        </w:numPr>
        <w:spacing w:before="0" w:after="0"/>
        <w:ind w:left="720" w:hanging="360"/>
      </w:pPr>
      <w:r>
        <w:t>按检验批进行验收，填写《门窗安装工程检验批质量验收记录》。</w:t>
      </w:r>
    </w:p>
    <w:p w14:paraId="51EDB41C">
      <w:pPr>
        <w:numPr>
          <w:ilvl w:val="0"/>
          <w:numId w:val="12"/>
        </w:numPr>
        <w:spacing w:before="0" w:after="0"/>
        <w:ind w:left="720" w:hanging="360"/>
      </w:pPr>
      <w:r>
        <w:t>提供材料合格证、检测报告、隐蔽工程验收记录等资料。</w:t>
      </w:r>
    </w:p>
    <w:p w14:paraId="2B57D9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95C69"/>
    <w:multiLevelType w:val="singleLevel"/>
    <w:tmpl w:val="86895C6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">
    <w:nsid w:val="8D1B18E5"/>
    <w:multiLevelType w:val="singleLevel"/>
    <w:tmpl w:val="8D1B18E5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A4E6B213"/>
    <w:multiLevelType w:val="singleLevel"/>
    <w:tmpl w:val="A4E6B21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BCA1487C"/>
    <w:multiLevelType w:val="singleLevel"/>
    <w:tmpl w:val="BCA1487C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DA59B45A"/>
    <w:multiLevelType w:val="singleLevel"/>
    <w:tmpl w:val="DA59B45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DE4780FC"/>
    <w:multiLevelType w:val="singleLevel"/>
    <w:tmpl w:val="DE4780F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F0A52F9A"/>
    <w:multiLevelType w:val="singleLevel"/>
    <w:tmpl w:val="F0A52F9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0CE5D9FB"/>
    <w:multiLevelType w:val="singleLevel"/>
    <w:tmpl w:val="0CE5D9F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1D658E8B"/>
    <w:multiLevelType w:val="singleLevel"/>
    <w:tmpl w:val="1D658E8B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9">
    <w:nsid w:val="32E27168"/>
    <w:multiLevelType w:val="singleLevel"/>
    <w:tmpl w:val="32E27168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0">
    <w:nsid w:val="5761EC09"/>
    <w:multiLevelType w:val="singleLevel"/>
    <w:tmpl w:val="5761EC09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">
    <w:nsid w:val="63D9AA6C"/>
    <w:multiLevelType w:val="singleLevel"/>
    <w:tmpl w:val="63D9AA6C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11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2026-03-13T16:04:49Z</dcterms:created>
  <dc:creator>DELL</dc:creator>
  <cp:lastModifiedBy>梦幽雪</cp:lastModifiedBy>
  <dcterms:modified xsi:type="dcterms:W3CDTF">2026-03-13T16:05:35Z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eyJoZGlkIjoiNjEwYTM0ZjgwMDg4ZWQxN2NiNTAxNmRkY2Q4MGM3NTkiLCJ1c2VySWQiOiI2Nzk5ODcxOTYifQ==</vt:lpwstr>
  </property>
  <property fmtid="{D5CDD505-2E9C-101B-9397-08002B2CF9AE}" pid="4" name="ICV">
    <vt:lpwstr>EFDF449D55914182AAF7D188ED014581_12</vt:lpwstr>
  </property>
</Properties>
</file>