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AC82F">
      <w:pPr>
        <w:rPr>
          <w:rFonts w:hint="eastAsia"/>
        </w:rPr>
      </w:pPr>
      <w:r>
        <w:rPr>
          <w:rFonts w:hint="eastAsia"/>
        </w:rPr>
        <w:t>大学生活动中心</w:t>
      </w:r>
      <w:bookmarkStart w:id="0" w:name="_GoBack"/>
      <w:r>
        <w:rPr>
          <w:rFonts w:hint="eastAsia"/>
        </w:rPr>
        <w:t>智能化服务系统设计方案</w:t>
      </w:r>
      <w:bookmarkEnd w:id="0"/>
    </w:p>
    <w:p w14:paraId="35A3FB40">
      <w:pPr>
        <w:rPr>
          <w:rFonts w:hint="eastAsia"/>
        </w:rPr>
      </w:pPr>
      <w:r>
        <w:rPr>
          <w:rFonts w:hint="eastAsia"/>
        </w:rPr>
        <w:t>一、核心设计目标与架构</w:t>
      </w:r>
    </w:p>
    <w:p w14:paraId="6B64852B">
      <w:pPr>
        <w:rPr>
          <w:rFonts w:hint="eastAsia"/>
        </w:rPr>
      </w:pPr>
      <w:r>
        <w:rPr>
          <w:rFonts w:hint="eastAsia"/>
        </w:rPr>
        <w:t>本方案旨在构建一个“智能感知、自动调控、集成服务、数据驱动”的智慧建筑神经系统。系统以提升师生体验、优化运营管理、深化节能减碳为核心目标，采用分层架构：</w:t>
      </w:r>
    </w:p>
    <w:p w14:paraId="6EC36AC1">
      <w:pPr>
        <w:rPr>
          <w:rFonts w:hint="eastAsia"/>
        </w:rPr>
      </w:pPr>
      <w:r>
        <w:rPr>
          <w:rFonts w:hint="eastAsia"/>
        </w:rPr>
        <w:t>1.  智能感知与控制层：通过遍布各处的传感器与智能终端，实现对环境、设备、能源、安全的全面监控与自动化控制。</w:t>
      </w:r>
    </w:p>
    <w:p w14:paraId="71349ABB">
      <w:pPr>
        <w:rPr>
          <w:rFonts w:hint="eastAsia"/>
        </w:rPr>
      </w:pPr>
      <w:r>
        <w:rPr>
          <w:rFonts w:hint="eastAsia"/>
        </w:rPr>
        <w:t>2.  数据与服务集成层：建立统一的物联网平台与数据中心，打破各子系统信息孤岛，实现数据融合与智能联动。</w:t>
      </w:r>
    </w:p>
    <w:p w14:paraId="3C4B44D6">
      <w:pPr>
        <w:rPr>
          <w:rFonts w:hint="eastAsia"/>
        </w:rPr>
      </w:pPr>
      <w:r>
        <w:rPr>
          <w:rFonts w:hint="eastAsia"/>
        </w:rPr>
        <w:t>3.  智慧应用与交互层：面向师生和管理人员，提供便捷的移动端服务入口与专业的运营管理平台。</w:t>
      </w:r>
    </w:p>
    <w:p w14:paraId="6FF9A8E4">
      <w:pPr>
        <w:rPr>
          <w:rFonts w:hint="eastAsia"/>
        </w:rPr>
      </w:pPr>
      <w:r>
        <w:rPr>
          <w:rFonts w:hint="eastAsia"/>
        </w:rPr>
        <w:t>二、智能家居与环境设备监控系统设计方案</w:t>
      </w:r>
    </w:p>
    <w:p w14:paraId="7828EC39">
      <w:pPr>
        <w:rPr>
          <w:rFonts w:hint="eastAsia"/>
        </w:rPr>
      </w:pPr>
      <w:r>
        <w:rPr>
          <w:rFonts w:hint="eastAsia"/>
        </w:rPr>
        <w:t>该系统是建筑智能化的“感官与神经”，确保环境舒适、设备高效、运行安全。</w:t>
      </w:r>
    </w:p>
    <w:p w14:paraId="47CBAFB7">
      <w:pPr>
        <w:rPr>
          <w:rFonts w:hint="eastAsia"/>
        </w:rPr>
      </w:pPr>
      <w:r>
        <w:rPr>
          <w:rFonts w:hint="eastAsia"/>
        </w:rPr>
        <w:t>1. 智能环境监控与自动调节系统</w:t>
      </w:r>
    </w:p>
    <w:p w14:paraId="25497974">
      <w:pPr>
        <w:rPr>
          <w:rFonts w:hint="eastAsia"/>
        </w:rPr>
      </w:pPr>
      <w:r>
        <w:rPr>
          <w:rFonts w:hint="eastAsia"/>
        </w:rPr>
        <w:t>（1）环境感知网络：在自习室、报告厅、工作室、展厅等主要空间，部署温湿度、CO₂浓度、PM2.5、光照度及噪音传感器，实时采集环境数据。</w:t>
      </w:r>
    </w:p>
    <w:p w14:paraId="13DABCA6">
      <w:pPr>
        <w:rPr>
          <w:rFonts w:hint="eastAsia"/>
        </w:rPr>
      </w:pPr>
      <w:r>
        <w:rPr>
          <w:rFonts w:hint="eastAsia"/>
        </w:rPr>
        <w:t>（2）自动调节策略：</w:t>
      </w:r>
    </w:p>
    <w:p w14:paraId="3C0E33C3">
      <w:pPr>
        <w:rPr>
          <w:rFonts w:hint="eastAsia"/>
        </w:rPr>
      </w:pPr>
      <w:r>
        <w:rPr>
          <w:rFonts w:hint="eastAsia"/>
        </w:rPr>
        <w:t xml:space="preserve">    ◦   舒适优先：系统根据预设的舒适区间（如温度24-26℃，CO₂&lt;1000ppm）自动调节VRV空调、新风机组及电动窗户的开度与风量。</w:t>
      </w:r>
    </w:p>
    <w:p w14:paraId="44EF155C">
      <w:pPr>
        <w:rPr>
          <w:rFonts w:hint="eastAsia"/>
        </w:rPr>
      </w:pPr>
      <w:r>
        <w:rPr>
          <w:rFonts w:hint="eastAsia"/>
        </w:rPr>
        <w:t xml:space="preserve">    ◦   光感联动：依据自然光照强度，自动调节临近窗区的智能照明灯具亮度，实现恒照度控制，充分利用自然光。</w:t>
      </w:r>
    </w:p>
    <w:p w14:paraId="59706ADC">
      <w:pPr>
        <w:rPr>
          <w:rFonts w:hint="eastAsia"/>
        </w:rPr>
      </w:pPr>
      <w:r>
        <w:rPr>
          <w:rFonts w:hint="eastAsia"/>
        </w:rPr>
        <w:t xml:space="preserve">    ◦   场景化控制：为报告厅、展厅等设置“会议模式”、“展览模式”、“清洁模式”等，一键切换对应的空调、灯光、窗帘、投影设备状态。</w:t>
      </w:r>
    </w:p>
    <w:p w14:paraId="3DC57464">
      <w:pPr>
        <w:rPr>
          <w:rFonts w:hint="eastAsia"/>
        </w:rPr>
      </w:pPr>
      <w:r>
        <w:rPr>
          <w:rFonts w:hint="eastAsia"/>
        </w:rPr>
        <w:t>2. 建筑设备智能监控与能效管理系统</w:t>
      </w:r>
    </w:p>
    <w:p w14:paraId="0231F43B">
      <w:pPr>
        <w:rPr>
          <w:rFonts w:hint="eastAsia"/>
        </w:rPr>
      </w:pPr>
      <w:r>
        <w:rPr>
          <w:rFonts w:hint="eastAsia"/>
        </w:rPr>
        <w:t>（1）设备集成监控：将光伏发电系统、储能系统、新风机组、水泵、风机、公共照明回路等主要用能设备接入楼宇自控系统，实现远程状态监视、启停控制和故障报警。</w:t>
      </w:r>
    </w:p>
    <w:p w14:paraId="6274B6BF">
      <w:pPr>
        <w:rPr>
          <w:rFonts w:hint="eastAsia"/>
        </w:rPr>
      </w:pPr>
      <w:r>
        <w:rPr>
          <w:rFonts w:hint="eastAsia"/>
        </w:rPr>
        <w:t>（2）能效分析与优化：</w:t>
      </w:r>
    </w:p>
    <w:p w14:paraId="4D1E5271">
      <w:pPr>
        <w:rPr>
          <w:rFonts w:hint="eastAsia"/>
        </w:rPr>
      </w:pPr>
      <w:r>
        <w:rPr>
          <w:rFonts w:hint="eastAsia"/>
        </w:rPr>
        <w:t xml:space="preserve">    ◦   利用分项计量数据，对空调、照明、插座、特殊设备等进行独立能耗监测与分析。</w:t>
      </w:r>
    </w:p>
    <w:p w14:paraId="0AC667DD">
      <w:pPr>
        <w:rPr>
          <w:rFonts w:hint="eastAsia"/>
        </w:rPr>
      </w:pPr>
      <w:r>
        <w:rPr>
          <w:rFonts w:hint="eastAsia"/>
        </w:rPr>
        <w:t xml:space="preserve">    ◦   基于数字孪生模型（通过Grasshopper、斯维尔等仿真工具建立），对比实际运行数据与模拟数据，发现能效偏差。</w:t>
      </w:r>
    </w:p>
    <w:p w14:paraId="3996020B">
      <w:pPr>
        <w:rPr>
          <w:rFonts w:hint="eastAsia"/>
        </w:rPr>
      </w:pPr>
      <w:r>
        <w:rPr>
          <w:rFonts w:hint="eastAsia"/>
        </w:rPr>
        <w:t xml:space="preserve">    ◦   执行节能策略，如根据室内外焓值优化新风运行时间，在夜间低谷时段为热水系统预加热，实现系统级节能。</w:t>
      </w:r>
    </w:p>
    <w:p w14:paraId="42BE39D9">
      <w:pPr>
        <w:rPr>
          <w:rFonts w:hint="eastAsia"/>
        </w:rPr>
      </w:pPr>
      <w:r>
        <w:rPr>
          <w:rFonts w:hint="eastAsia"/>
        </w:rPr>
        <w:t>3. 集成安防与应急联动系统</w:t>
      </w:r>
    </w:p>
    <w:p w14:paraId="1D6586D7">
      <w:pPr>
        <w:rPr>
          <w:rFonts w:hint="eastAsia"/>
        </w:rPr>
      </w:pPr>
      <w:r>
        <w:rPr>
          <w:rFonts w:hint="eastAsia"/>
        </w:rPr>
        <w:t>•   一体化安防：融合视频监控（带AI人形检测与区域入侵分析）、门禁管理（支持校园卡/人脸识别）、紧急报警按钮、电子巡更系统，构建立体防护体系。</w:t>
      </w:r>
    </w:p>
    <w:p w14:paraId="0EFB98CA">
      <w:pPr>
        <w:rPr>
          <w:rFonts w:hint="eastAsia"/>
        </w:rPr>
      </w:pPr>
      <w:r>
        <w:rPr>
          <w:rFonts w:hint="eastAsia"/>
        </w:rPr>
        <w:t>•   智慧消防与应急联动：火灾报警信号触发后，系统自动执行预案：① 强制切换应急广播发布疏散指引，② 联动打开相关区域门禁，③ 关闭非消防电源，④ 自动派梯（如有）至首层，⑤ 疏散路径的应急照明与指示系统同步激活。</w:t>
      </w:r>
    </w:p>
    <w:p w14:paraId="14AD0FA8">
      <w:pPr>
        <w:rPr>
          <w:rFonts w:hint="eastAsia"/>
        </w:rPr>
      </w:pPr>
      <w:r>
        <w:rPr>
          <w:rFonts w:hint="eastAsia"/>
        </w:rPr>
        <w:t>4. 专用功能空间智能控制</w:t>
      </w:r>
    </w:p>
    <w:p w14:paraId="31E42767">
      <w:pPr>
        <w:rPr>
          <w:rFonts w:hint="eastAsia"/>
        </w:rPr>
      </w:pPr>
      <w:r>
        <w:rPr>
          <w:rFonts w:hint="eastAsia"/>
        </w:rPr>
        <w:t>•   艺术工作室：为美术工作室设置专业色温可调的照明场景；为音乐工作室设置隔音门状态与背景噪音联动监测。</w:t>
      </w:r>
    </w:p>
    <w:p w14:paraId="4714AF75">
      <w:pPr>
        <w:rPr>
          <w:rFonts w:hint="eastAsia"/>
        </w:rPr>
      </w:pPr>
      <w:r>
        <w:rPr>
          <w:rFonts w:hint="eastAsia"/>
        </w:rPr>
        <w:t>•   心理疗愈室：集成环境舒缓控制，可一键启动放松模式，自动调节灯光至暖色调，播放背景音乐，启动香氛装置。</w:t>
      </w:r>
    </w:p>
    <w:p w14:paraId="74E5737F">
      <w:pPr>
        <w:rPr>
          <w:rFonts w:hint="eastAsia"/>
        </w:rPr>
      </w:pPr>
      <w:r>
        <w:rPr>
          <w:rFonts w:hint="eastAsia"/>
        </w:rPr>
        <w:t>三、智能化服务平台方案</w:t>
      </w:r>
    </w:p>
    <w:p w14:paraId="1D6D9595">
      <w:pPr>
        <w:rPr>
          <w:rFonts w:hint="eastAsia"/>
        </w:rPr>
      </w:pPr>
      <w:r>
        <w:rPr>
          <w:rFonts w:hint="eastAsia"/>
        </w:rPr>
        <w:t>该平台是建筑智能化的“大脑与界面”，将硬件能力转化为面向用户的服务。</w:t>
      </w:r>
    </w:p>
    <w:p w14:paraId="5CB348EC">
      <w:pPr>
        <w:rPr>
          <w:rFonts w:hint="eastAsia"/>
        </w:rPr>
      </w:pPr>
      <w:r>
        <w:rPr>
          <w:rFonts w:hint="eastAsia"/>
        </w:rPr>
        <w:t>1. 师生服务端（移动应用/小程序）</w:t>
      </w:r>
    </w:p>
    <w:p w14:paraId="1DA8D39C">
      <w:pPr>
        <w:rPr>
          <w:rFonts w:hint="eastAsia"/>
        </w:rPr>
      </w:pPr>
      <w:r>
        <w:rPr>
          <w:rFonts w:hint="eastAsia"/>
        </w:rPr>
        <w:t>•   空间服务：提供活动中心内所有可预约资源（研讨间、报告厅、工作室、展位）的实时状态查询、在线预约、预约码通行及使用后评价。</w:t>
      </w:r>
    </w:p>
    <w:p w14:paraId="533A1144">
      <w:pPr>
        <w:rPr>
          <w:rFonts w:hint="eastAsia"/>
        </w:rPr>
      </w:pPr>
      <w:r>
        <w:rPr>
          <w:rFonts w:hint="eastAsia"/>
        </w:rPr>
        <w:t>•   环境交互：用户可实时查看目标区域的座位占用率、当前温湿度、空气质量指数；可对所在微环境进行个性化调节申请（如温度微调），系统在公共舒适范围内予以响应。</w:t>
      </w:r>
    </w:p>
    <w:p w14:paraId="0AD478E4">
      <w:pPr>
        <w:rPr>
          <w:rFonts w:hint="eastAsia"/>
        </w:rPr>
      </w:pPr>
      <w:r>
        <w:rPr>
          <w:rFonts w:hint="eastAsia"/>
        </w:rPr>
        <w:t>•   信息与反馈：接收展览、讲座、社团活动推送；实现线上物业报修、失物招领；提供室内AR导航服务，引导至预约房间或设施。</w:t>
      </w:r>
    </w:p>
    <w:p w14:paraId="300AC6D1">
      <w:pPr>
        <w:rPr>
          <w:rFonts w:hint="eastAsia"/>
        </w:rPr>
      </w:pPr>
      <w:r>
        <w:rPr>
          <w:rFonts w:hint="eastAsia"/>
        </w:rPr>
        <w:t>2. 运营管理端（Web管理平台）</w:t>
      </w:r>
    </w:p>
    <w:p w14:paraId="12871BEC">
      <w:pPr>
        <w:rPr>
          <w:rFonts w:hint="eastAsia"/>
        </w:rPr>
      </w:pPr>
      <w:r>
        <w:rPr>
          <w:rFonts w:hint="eastAsia"/>
        </w:rPr>
        <w:t>•   综合指挥大屏：三维可视化呈现建筑整体运行状态，核心指标包括：实时总能耗与光伏发电量、各区域人流量热力图、重点设备运行状态、安防事件概览、室内环境品质地图。</w:t>
      </w:r>
    </w:p>
    <w:p w14:paraId="25AF2BCD">
      <w:pPr>
        <w:rPr>
          <w:rFonts w:hint="eastAsia"/>
        </w:rPr>
      </w:pPr>
      <w:r>
        <w:rPr>
          <w:rFonts w:hint="eastAsia"/>
        </w:rPr>
        <w:t>•   智慧运维工单系统：设备故障自动生成或人工提交报修工单，系统智能派单至相应运维人员移动端，跟踪处理全过程，形成设备维护知识库。</w:t>
      </w:r>
    </w:p>
    <w:p w14:paraId="024BE3D2">
      <w:pPr>
        <w:rPr>
          <w:rFonts w:hint="eastAsia"/>
        </w:rPr>
      </w:pPr>
      <w:r>
        <w:rPr>
          <w:rFonts w:hint="eastAsia"/>
        </w:rPr>
        <w:t>•   数据分析与决策支持：深度分析空间使用率峰值、能耗与气象/人流的关联性、设备故障规律，为优化开放时间、调整能源策略、预算编制和设备更换提供数据报告。</w:t>
      </w:r>
    </w:p>
    <w:p w14:paraId="1A1F22E0">
      <w:pPr>
        <w:rPr>
          <w:rFonts w:hint="eastAsia"/>
        </w:rPr>
      </w:pPr>
      <w:r>
        <w:rPr>
          <w:rFonts w:hint="eastAsia"/>
        </w:rPr>
        <w:t>3. 系统集成与数据平台</w:t>
      </w:r>
    </w:p>
    <w:p w14:paraId="6CC1AEE5">
      <w:pPr>
        <w:rPr>
          <w:rFonts w:hint="eastAsia"/>
        </w:rPr>
      </w:pPr>
      <w:r>
        <w:rPr>
          <w:rFonts w:hint="eastAsia"/>
        </w:rPr>
        <w:t>•   统一物联网平台：采用标准协议，集成接入环境监控、能源管理、安防、照明等各子系统数据，实现统一账户管理和权限控制。</w:t>
      </w:r>
    </w:p>
    <w:p w14:paraId="31647F87">
      <w:pPr>
        <w:rPr>
          <w:rFonts w:hint="eastAsia"/>
        </w:rPr>
      </w:pPr>
      <w:r>
        <w:rPr>
          <w:rFonts w:hint="eastAsia"/>
        </w:rPr>
        <w:t>•   开放API接口：与校园统一身份认证、教务日历、一卡通支付等系统对接，实现数据互通与业务协同。</w:t>
      </w:r>
    </w:p>
    <w:p w14:paraId="2555F612">
      <w:pPr>
        <w:rPr>
          <w:rFonts w:hint="eastAsia"/>
        </w:rPr>
      </w:pPr>
      <w:r>
        <w:rPr>
          <w:rFonts w:hint="eastAsia"/>
        </w:rPr>
        <w:t>四、方案核心价值与落实</w:t>
      </w:r>
    </w:p>
    <w:p w14:paraId="574A0C19">
      <w:pPr>
        <w:rPr>
          <w:rFonts w:hint="eastAsia"/>
        </w:rPr>
      </w:pPr>
      <w:r>
        <w:rPr>
          <w:rFonts w:hint="eastAsia"/>
        </w:rPr>
        <w:t>本方案将智能化从“设备控制”提升至“服务与赋能”层面：</w:t>
      </w:r>
    </w:p>
    <w:p w14:paraId="586FA1FD">
      <w:pPr>
        <w:rPr>
          <w:rFonts w:hint="eastAsia"/>
        </w:rPr>
      </w:pPr>
      <w:r>
        <w:rPr>
          <w:rFonts w:hint="eastAsia"/>
        </w:rPr>
        <w:t>•   用户体验提升：创造舒适、便捷、个性化的空间使用体验，激发校园活力。</w:t>
      </w:r>
    </w:p>
    <w:p w14:paraId="1FF1A638">
      <w:pPr>
        <w:rPr>
          <w:rFonts w:hint="eastAsia"/>
        </w:rPr>
      </w:pPr>
      <w:r>
        <w:rPr>
          <w:rFonts w:hint="eastAsia"/>
        </w:rPr>
        <w:t>•   管理效率飞跃：变被动响应为主动预防和精准管理，降低约30%的日常运维人力成本。</w:t>
      </w:r>
    </w:p>
    <w:p w14:paraId="51E8C29E">
      <w:pPr>
        <w:rPr>
          <w:rFonts w:hint="eastAsia"/>
        </w:rPr>
      </w:pPr>
      <w:r>
        <w:rPr>
          <w:rFonts w:hint="eastAsia"/>
        </w:rPr>
        <w:t>•   绿色目标保障：通过与光伏发电、轻骨料混凝土围护结构、屋顶绿化等绿色技术的协同优化，实现能源系统的最大化高效利用，是达成建筑碳中和目标的关键技术支撑。预计通过智能化精细化管控，可额外带来10-15%的节能效益。</w:t>
      </w:r>
    </w:p>
    <w:p w14:paraId="213B7BFF">
      <w:r>
        <w:rPr>
          <w:rFonts w:hint="eastAsia"/>
        </w:rPr>
        <w:t>本设计方案将确保大学生活动中心不仅是一个绿色建筑，更成为一个持续进化、以人为本的智慧校园生活核心。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2026-03-25T08:41:29Z</dcterms:created>
  <dc:creator>31207</dc:creator>
  <cp:lastModifiedBy>光</cp:lastModifiedBy>
  <dcterms:modified xsi:type="dcterms:W3CDTF">2026-03-25T08:41:36Z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eyJoZGlkIjoiOTA3ZGIyYWExMThhODkyZTE4Y2VkMzRlOTRmODQ4M2UiLCJ1c2VySWQiOiIxNDE2NzM0NTMyIn0=</vt:lpwstr>
  </property>
  <property fmtid="{D5CDD505-2E9C-101B-9397-08002B2CF9AE}" pid="4" name="ICV">
    <vt:lpwstr>06F31E3177F349CAB0FC4BF012197BE2_12</vt:lpwstr>
  </property>
</Properties>
</file>