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179" w:name="_GoBack"/>
            <w:bookmarkEnd w:id="179"/>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新阳石化里</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38E61C13"/>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2025年12月29日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T13517660625</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78F3337D">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_Toc3929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_Toc3929 \h </w:instrText>
      </w:r>
      <w:r>
        <w:fldChar w:fldCharType="separate"/>
      </w:r>
      <w:r>
        <w:t>1</w:t>
      </w:r>
      <w:r>
        <w:fldChar w:fldCharType="end"/>
      </w:r>
      <w:r>
        <w:fldChar w:fldCharType="end"/>
      </w:r>
    </w:p>
    <w:p w14:paraId="4B97557E">
      <w:pPr>
        <w:pStyle w:val="21"/>
        <w:tabs>
          <w:tab w:val="right" w:leader="dot" w:pos="9070"/>
          <w:tab w:val="clear" w:pos="180"/>
          <w:tab w:val="clear" w:pos="9360"/>
        </w:tabs>
      </w:pPr>
      <w:r>
        <w:fldChar w:fldCharType="begin"/>
      </w:r>
      <w:r>
        <w:instrText xml:space="preserve"> HYPERLINK \l _Toc5409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_Toc5409 \h </w:instrText>
      </w:r>
      <w:r>
        <w:fldChar w:fldCharType="separate"/>
      </w:r>
      <w:r>
        <w:t>1</w:t>
      </w:r>
      <w:r>
        <w:fldChar w:fldCharType="end"/>
      </w:r>
      <w:r>
        <w:fldChar w:fldCharType="end"/>
      </w:r>
    </w:p>
    <w:p w14:paraId="0FDF9D12">
      <w:pPr>
        <w:pStyle w:val="21"/>
        <w:tabs>
          <w:tab w:val="right" w:leader="dot" w:pos="9070"/>
          <w:tab w:val="clear" w:pos="180"/>
          <w:tab w:val="clear" w:pos="9360"/>
        </w:tabs>
      </w:pPr>
      <w:r>
        <w:fldChar w:fldCharType="begin"/>
      </w:r>
      <w:r>
        <w:instrText xml:space="preserve"> HYPERLINK \l _Toc11812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_Toc11812 \h </w:instrText>
      </w:r>
      <w:r>
        <w:fldChar w:fldCharType="separate"/>
      </w:r>
      <w:r>
        <w:t>1</w:t>
      </w:r>
      <w:r>
        <w:fldChar w:fldCharType="end"/>
      </w:r>
      <w:r>
        <w:fldChar w:fldCharType="end"/>
      </w:r>
    </w:p>
    <w:p w14:paraId="5337CB10">
      <w:pPr>
        <w:pStyle w:val="21"/>
        <w:tabs>
          <w:tab w:val="right" w:leader="dot" w:pos="9070"/>
          <w:tab w:val="clear" w:pos="180"/>
          <w:tab w:val="clear" w:pos="9360"/>
        </w:tabs>
      </w:pPr>
      <w:r>
        <w:fldChar w:fldCharType="begin"/>
      </w:r>
      <w:r>
        <w:instrText xml:space="preserve"> HYPERLINK \l _Toc28212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_Toc28212 \h </w:instrText>
      </w:r>
      <w:r>
        <w:fldChar w:fldCharType="separate"/>
      </w:r>
      <w:r>
        <w:t>2</w:t>
      </w:r>
      <w:r>
        <w:fldChar w:fldCharType="end"/>
      </w:r>
      <w:r>
        <w:fldChar w:fldCharType="end"/>
      </w:r>
    </w:p>
    <w:p w14:paraId="43FDDEE7">
      <w:pPr>
        <w:pStyle w:val="26"/>
        <w:tabs>
          <w:tab w:val="right" w:leader="dot" w:pos="9070"/>
          <w:tab w:val="clear" w:pos="180"/>
          <w:tab w:val="clear" w:pos="540"/>
          <w:tab w:val="clear" w:pos="9360"/>
        </w:tabs>
      </w:pPr>
      <w:r>
        <w:fldChar w:fldCharType="begin"/>
      </w:r>
      <w:r>
        <w:instrText xml:space="preserve"> HYPERLINK \l _Toc11817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_Toc11817 \h </w:instrText>
      </w:r>
      <w:r>
        <w:fldChar w:fldCharType="separate"/>
      </w:r>
      <w:r>
        <w:t>2</w:t>
      </w:r>
      <w:r>
        <w:fldChar w:fldCharType="end"/>
      </w:r>
      <w:r>
        <w:fldChar w:fldCharType="end"/>
      </w:r>
    </w:p>
    <w:p w14:paraId="1041D572">
      <w:pPr>
        <w:pStyle w:val="26"/>
        <w:tabs>
          <w:tab w:val="right" w:leader="dot" w:pos="9070"/>
          <w:tab w:val="clear" w:pos="180"/>
          <w:tab w:val="clear" w:pos="540"/>
          <w:tab w:val="clear" w:pos="9360"/>
        </w:tabs>
      </w:pPr>
      <w:r>
        <w:fldChar w:fldCharType="begin"/>
      </w:r>
      <w:r>
        <w:instrText xml:space="preserve"> HYPERLINK \l _Toc18833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_Toc18833 \h </w:instrText>
      </w:r>
      <w:r>
        <w:fldChar w:fldCharType="separate"/>
      </w:r>
      <w:r>
        <w:t>3</w:t>
      </w:r>
      <w:r>
        <w:fldChar w:fldCharType="end"/>
      </w:r>
      <w:r>
        <w:fldChar w:fldCharType="end"/>
      </w:r>
    </w:p>
    <w:p w14:paraId="1B88C6AB">
      <w:pPr>
        <w:pStyle w:val="21"/>
        <w:tabs>
          <w:tab w:val="right" w:leader="dot" w:pos="9070"/>
          <w:tab w:val="clear" w:pos="180"/>
          <w:tab w:val="clear" w:pos="9360"/>
        </w:tabs>
      </w:pPr>
      <w:r>
        <w:fldChar w:fldCharType="begin"/>
      </w:r>
      <w:r>
        <w:instrText xml:space="preserve"> HYPERLINK \l _Toc4725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_Toc4725 \h </w:instrText>
      </w:r>
      <w:r>
        <w:fldChar w:fldCharType="separate"/>
      </w:r>
      <w:r>
        <w:t>7</w:t>
      </w:r>
      <w:r>
        <w:fldChar w:fldCharType="end"/>
      </w:r>
      <w:r>
        <w:fldChar w:fldCharType="end"/>
      </w:r>
    </w:p>
    <w:p w14:paraId="4820290C">
      <w:pPr>
        <w:pStyle w:val="26"/>
        <w:tabs>
          <w:tab w:val="right" w:leader="dot" w:pos="9070"/>
          <w:tab w:val="clear" w:pos="180"/>
          <w:tab w:val="clear" w:pos="540"/>
          <w:tab w:val="clear" w:pos="9360"/>
        </w:tabs>
      </w:pPr>
      <w:r>
        <w:fldChar w:fldCharType="begin"/>
      </w:r>
      <w:r>
        <w:instrText xml:space="preserve"> HYPERLINK \l _Toc8099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_Toc8099 \h </w:instrText>
      </w:r>
      <w:r>
        <w:fldChar w:fldCharType="separate"/>
      </w:r>
      <w:r>
        <w:t>7</w:t>
      </w:r>
      <w:r>
        <w:fldChar w:fldCharType="end"/>
      </w:r>
      <w:r>
        <w:fldChar w:fldCharType="end"/>
      </w:r>
    </w:p>
    <w:p w14:paraId="334F3723">
      <w:pPr>
        <w:pStyle w:val="26"/>
        <w:tabs>
          <w:tab w:val="right" w:leader="dot" w:pos="9070"/>
          <w:tab w:val="clear" w:pos="180"/>
          <w:tab w:val="clear" w:pos="540"/>
          <w:tab w:val="clear" w:pos="9360"/>
        </w:tabs>
      </w:pPr>
      <w:r>
        <w:fldChar w:fldCharType="begin"/>
      </w:r>
      <w:r>
        <w:instrText xml:space="preserve"> HYPERLINK \l _Toc21754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_Toc21754 \h </w:instrText>
      </w:r>
      <w:r>
        <w:fldChar w:fldCharType="separate"/>
      </w:r>
      <w:r>
        <w:t>7</w:t>
      </w:r>
      <w:r>
        <w:fldChar w:fldCharType="end"/>
      </w:r>
      <w:r>
        <w:fldChar w:fldCharType="end"/>
      </w:r>
    </w:p>
    <w:p w14:paraId="307E0BEA">
      <w:pPr>
        <w:pStyle w:val="26"/>
        <w:tabs>
          <w:tab w:val="right" w:leader="dot" w:pos="9070"/>
          <w:tab w:val="clear" w:pos="180"/>
          <w:tab w:val="clear" w:pos="540"/>
          <w:tab w:val="clear" w:pos="9360"/>
        </w:tabs>
      </w:pPr>
      <w:r>
        <w:fldChar w:fldCharType="begin"/>
      </w:r>
      <w:r>
        <w:instrText xml:space="preserve"> HYPERLINK \l _Toc8451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_Toc8451 \h </w:instrText>
      </w:r>
      <w:r>
        <w:fldChar w:fldCharType="separate"/>
      </w:r>
      <w:r>
        <w:t>12</w:t>
      </w:r>
      <w:r>
        <w:fldChar w:fldCharType="end"/>
      </w:r>
      <w:r>
        <w:fldChar w:fldCharType="end"/>
      </w:r>
    </w:p>
    <w:p w14:paraId="4B902D9C">
      <w:pPr>
        <w:pStyle w:val="26"/>
        <w:tabs>
          <w:tab w:val="right" w:leader="dot" w:pos="9070"/>
          <w:tab w:val="clear" w:pos="180"/>
          <w:tab w:val="clear" w:pos="540"/>
          <w:tab w:val="clear" w:pos="9360"/>
        </w:tabs>
      </w:pPr>
      <w:r>
        <w:fldChar w:fldCharType="begin"/>
      </w:r>
      <w:r>
        <w:instrText xml:space="preserve"> HYPERLINK \l _Toc12464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_Toc12464 \h </w:instrText>
      </w:r>
      <w:r>
        <w:fldChar w:fldCharType="separate"/>
      </w:r>
      <w:r>
        <w:t>17</w:t>
      </w:r>
      <w:r>
        <w:fldChar w:fldCharType="end"/>
      </w:r>
      <w:r>
        <w:fldChar w:fldCharType="end"/>
      </w:r>
    </w:p>
    <w:p w14:paraId="0F8E5C4D">
      <w:pPr>
        <w:pStyle w:val="26"/>
        <w:tabs>
          <w:tab w:val="right" w:leader="dot" w:pos="9070"/>
          <w:tab w:val="clear" w:pos="180"/>
          <w:tab w:val="clear" w:pos="540"/>
          <w:tab w:val="clear" w:pos="9360"/>
        </w:tabs>
      </w:pPr>
      <w:r>
        <w:fldChar w:fldCharType="begin"/>
      </w:r>
      <w:r>
        <w:instrText xml:space="preserve"> HYPERLINK \l _Toc15998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_Toc15998 \h </w:instrText>
      </w:r>
      <w:r>
        <w:fldChar w:fldCharType="separate"/>
      </w:r>
      <w:r>
        <w:t>20</w:t>
      </w:r>
      <w:r>
        <w:fldChar w:fldCharType="end"/>
      </w:r>
      <w:r>
        <w:fldChar w:fldCharType="end"/>
      </w:r>
    </w:p>
    <w:p w14:paraId="1C584839">
      <w:pPr>
        <w:pStyle w:val="21"/>
        <w:tabs>
          <w:tab w:val="right" w:leader="dot" w:pos="9070"/>
          <w:tab w:val="clear" w:pos="180"/>
          <w:tab w:val="clear" w:pos="9360"/>
        </w:tabs>
      </w:pPr>
      <w:r>
        <w:fldChar w:fldCharType="begin"/>
      </w:r>
      <w:r>
        <w:instrText xml:space="preserve"> HYPERLINK \l _Toc22015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_Toc22015 \h </w:instrText>
      </w:r>
      <w:r>
        <w:fldChar w:fldCharType="separate"/>
      </w:r>
      <w:r>
        <w:t>21</w:t>
      </w:r>
      <w:r>
        <w:fldChar w:fldCharType="end"/>
      </w:r>
      <w:r>
        <w:fldChar w:fldCharType="end"/>
      </w:r>
    </w:p>
    <w:p w14:paraId="7A249C7E">
      <w:pPr>
        <w:pStyle w:val="21"/>
      </w:pPr>
      <w:r>
        <w:fldChar w:fldCharType="end"/>
      </w:r>
    </w:p>
    <w:p w14:paraId="69949491">
      <w:pPr>
        <w:pStyle w:val="21"/>
      </w:pPr>
      <w:r>
        <w:rPr>
          <w:rFonts w:hint="eastAsia"/>
        </w:rPr>
        <w:t>附录</w:t>
      </w:r>
    </w:p>
    <w:p w14:paraId="4536264D">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_Toc9027 </w:instrText>
      </w:r>
      <w:r>
        <w:rPr>
          <w:caps/>
        </w:rPr>
        <w:fldChar w:fldCharType="separate"/>
      </w:r>
      <w:r>
        <w:t xml:space="preserve">附录 1 </w:t>
      </w:r>
      <w:r>
        <w:tab/>
      </w:r>
      <w:r>
        <w:rPr>
          <w:rFonts w:hint="eastAsia"/>
        </w:rPr>
        <w:t>声学分区标注图</w:t>
      </w:r>
      <w:r>
        <w:tab/>
      </w:r>
      <w:r>
        <w:fldChar w:fldCharType="begin"/>
      </w:r>
      <w:r>
        <w:instrText xml:space="preserve"> PAGEREF _Toc9027 \h </w:instrText>
      </w:r>
      <w:r>
        <w:fldChar w:fldCharType="separate"/>
      </w:r>
      <w:r>
        <w:t>23</w:t>
      </w:r>
      <w:r>
        <w:fldChar w:fldCharType="end"/>
      </w:r>
      <w:r>
        <w:rPr>
          <w:caps/>
          <w:color w:val="008080"/>
        </w:rPr>
        <w:fldChar w:fldCharType="end"/>
      </w:r>
    </w:p>
    <w:p w14:paraId="281B135C">
      <w:pPr>
        <w:pStyle w:val="25"/>
        <w:tabs>
          <w:tab w:val="right" w:pos="2400"/>
          <w:tab w:val="right" w:leader="dot" w:pos="9070"/>
        </w:tabs>
      </w:pPr>
      <w:r>
        <w:fldChar w:fldCharType="begin"/>
      </w:r>
      <w:r>
        <w:instrText xml:space="preserve"> HYPERLINK \l _Toc2727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_Toc2727 \h </w:instrText>
      </w:r>
      <w:r>
        <w:fldChar w:fldCharType="separate"/>
      </w:r>
      <w:r>
        <w:t>26</w:t>
      </w:r>
      <w:r>
        <w:fldChar w:fldCharType="end"/>
      </w:r>
      <w:r>
        <w:fldChar w:fldCharType="end"/>
      </w:r>
    </w:p>
    <w:p w14:paraId="285C6CA8">
      <w:pPr>
        <w:pStyle w:val="25"/>
        <w:tabs>
          <w:tab w:val="right" w:pos="2400"/>
          <w:tab w:val="right" w:leader="dot" w:pos="9070"/>
        </w:tabs>
      </w:pPr>
      <w:r>
        <w:fldChar w:fldCharType="begin"/>
      </w:r>
      <w:r>
        <w:instrText xml:space="preserve"> HYPERLINK \l _Toc22446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_Toc22446 \h </w:instrText>
      </w:r>
      <w:r>
        <w:fldChar w:fldCharType="separate"/>
      </w:r>
      <w:r>
        <w:t>27</w:t>
      </w:r>
      <w:r>
        <w:fldChar w:fldCharType="end"/>
      </w:r>
      <w:r>
        <w:fldChar w:fldCharType="end"/>
      </w:r>
    </w:p>
    <w:p w14:paraId="0A5E661D">
      <w:pPr>
        <w:pStyle w:val="25"/>
        <w:tabs>
          <w:tab w:val="right" w:pos="2400"/>
          <w:tab w:val="right" w:leader="dot" w:pos="9070"/>
        </w:tabs>
      </w:pPr>
      <w:r>
        <w:fldChar w:fldCharType="begin"/>
      </w:r>
      <w:r>
        <w:instrText xml:space="preserve"> HYPERLINK \l _Toc23071 </w:instrText>
      </w:r>
      <w:r>
        <w:fldChar w:fldCharType="separate"/>
      </w:r>
      <w:r>
        <w:t xml:space="preserve">附录 4 </w:t>
      </w:r>
      <w:r>
        <w:tab/>
      </w:r>
      <w:r>
        <w:rPr>
          <w:rFonts w:hint="eastAsia"/>
        </w:rPr>
        <w:t>主要功能房间构件隔声性能表</w:t>
      </w:r>
      <w:r>
        <w:tab/>
      </w:r>
      <w:r>
        <w:fldChar w:fldCharType="begin"/>
      </w:r>
      <w:r>
        <w:instrText xml:space="preserve"> PAGEREF _Toc23071 \h </w:instrText>
      </w:r>
      <w:r>
        <w:fldChar w:fldCharType="separate"/>
      </w:r>
      <w:r>
        <w:t>28</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3929"/>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新阳石化里</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5427</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11.0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109</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5409"/>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11812"/>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28212"/>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1817"/>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18833"/>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4725"/>
      <w:r>
        <w:rPr>
          <w:rFonts w:hint="eastAsia"/>
        </w:rPr>
        <w:t>声环境评价</w:t>
      </w:r>
      <w:bookmarkEnd w:id="62"/>
      <w:bookmarkEnd w:id="63"/>
      <w:bookmarkEnd w:id="65"/>
    </w:p>
    <w:p w14:paraId="36442E5E">
      <w:pPr>
        <w:pStyle w:val="4"/>
      </w:pPr>
      <w:bookmarkStart w:id="66" w:name="_Toc159941249"/>
      <w:bookmarkStart w:id="67" w:name="_Toc161211407"/>
      <w:bookmarkStart w:id="68" w:name="_Toc8099"/>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21754"/>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00F8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07F020">
            <w:r>
              <w:t>构件</w:t>
            </w:r>
          </w:p>
        </w:tc>
        <w:tc>
          <w:tcPr>
            <w:shd w:val="clear" w:color="auto" w:fill="E6E6E6"/>
            <w:vAlign w:val="center"/>
          </w:tcPr>
          <w:p w14:paraId="647EF3FE">
            <w:pPr>
              <w:jc w:val="center"/>
            </w:pPr>
            <w:r>
              <w:t>材料</w:t>
            </w:r>
          </w:p>
        </w:tc>
        <w:tc>
          <w:tcPr>
            <w:shd w:val="clear" w:color="auto" w:fill="E6E6E6"/>
            <w:vAlign w:val="center"/>
          </w:tcPr>
          <w:p w14:paraId="1E7E6A2A">
            <w:pPr>
              <w:jc w:val="center"/>
            </w:pPr>
            <w:r>
              <w:t>厚度(mm)</w:t>
            </w:r>
          </w:p>
        </w:tc>
        <w:tc>
          <w:tcPr>
            <w:shd w:val="clear" w:color="auto" w:fill="E6E6E6"/>
            <w:vAlign w:val="center"/>
          </w:tcPr>
          <w:p w14:paraId="414F7E5F">
            <w:pPr>
              <w:jc w:val="center"/>
            </w:pPr>
            <w:r>
              <w:t>密度(kg/m</w:t>
            </w:r>
            <w:r>
              <w:rPr>
                <w:vertAlign w:val="superscript"/>
              </w:rPr>
              <w:t>3</w:t>
            </w:r>
            <w:r>
              <w:t>)</w:t>
            </w:r>
          </w:p>
        </w:tc>
        <w:tc>
          <w:tcPr>
            <w:shd w:val="clear" w:color="auto" w:fill="E6E6E6"/>
            <w:vAlign w:val="center"/>
          </w:tcPr>
          <w:p w14:paraId="01108686">
            <w:pPr>
              <w:jc w:val="center"/>
            </w:pPr>
            <w:r>
              <w:t>面密度(kg/m</w:t>
            </w:r>
            <w:r>
              <w:rPr>
                <w:vertAlign w:val="superscript"/>
              </w:rPr>
              <w:t>2</w:t>
            </w:r>
            <w:r>
              <w:t>)</w:t>
            </w:r>
          </w:p>
        </w:tc>
        <w:tc>
          <w:tcPr>
            <w:shd w:val="clear" w:color="auto" w:fill="E6E6E6"/>
            <w:vAlign w:val="center"/>
          </w:tcPr>
          <w:p w14:paraId="7BC63F0E">
            <w:pPr>
              <w:jc w:val="center"/>
            </w:pPr>
            <w:r>
              <w:t>总面密度(kg/m</w:t>
            </w:r>
            <w:r>
              <w:rPr>
                <w:vertAlign w:val="superscript"/>
              </w:rPr>
              <w:t>2</w:t>
            </w:r>
            <w:r>
              <w:t>)</w:t>
            </w:r>
          </w:p>
        </w:tc>
      </w:tr>
      <w:tr w14:paraId="69BA5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C146CA">
            <w:r>
              <w:t>外墙(填充墙)1</w:t>
            </w:r>
          </w:p>
        </w:tc>
        <w:tc>
          <w:tcPr>
            <w:vAlign w:val="center"/>
          </w:tcPr>
          <w:p w14:paraId="720A270F">
            <w:r>
              <w:t>粘土砖</w:t>
            </w:r>
          </w:p>
        </w:tc>
        <w:tc>
          <w:tcPr>
            <w:vAlign w:val="center"/>
          </w:tcPr>
          <w:p w14:paraId="4F87F8ED">
            <w:pPr>
              <w:jc w:val="center"/>
            </w:pPr>
            <w:r>
              <w:t>240</w:t>
            </w:r>
          </w:p>
        </w:tc>
        <w:tc>
          <w:tcPr>
            <w:vAlign w:val="center"/>
          </w:tcPr>
          <w:p w14:paraId="3602232A">
            <w:pPr>
              <w:jc w:val="center"/>
            </w:pPr>
            <w:r>
              <w:t>1300.0</w:t>
            </w:r>
          </w:p>
        </w:tc>
        <w:tc>
          <w:tcPr>
            <w:vAlign w:val="center"/>
          </w:tcPr>
          <w:p w14:paraId="216A64E0">
            <w:pPr>
              <w:jc w:val="center"/>
            </w:pPr>
            <w:r>
              <w:t>312</w:t>
            </w:r>
          </w:p>
        </w:tc>
        <w:tc>
          <w:tcPr>
            <w:vMerge w:val="restart"/>
            <w:vAlign w:val="center"/>
          </w:tcPr>
          <w:p w14:paraId="60BBCA58">
            <w:pPr>
              <w:jc w:val="center"/>
            </w:pPr>
            <w:r>
              <w:t>468</w:t>
            </w:r>
          </w:p>
        </w:tc>
      </w:tr>
      <w:tr w14:paraId="38BEC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078645"/>
        </w:tc>
        <w:tc>
          <w:tcPr>
            <w:vAlign w:val="center"/>
          </w:tcPr>
          <w:p w14:paraId="4A58E784">
            <w:r>
              <w:t>水泥砂浆</w:t>
            </w:r>
          </w:p>
        </w:tc>
        <w:tc>
          <w:tcPr>
            <w:vAlign w:val="center"/>
          </w:tcPr>
          <w:p w14:paraId="71568626">
            <w:pPr>
              <w:jc w:val="center"/>
            </w:pPr>
            <w:r>
              <w:t>20</w:t>
            </w:r>
          </w:p>
        </w:tc>
        <w:tc>
          <w:tcPr>
            <w:vAlign w:val="center"/>
          </w:tcPr>
          <w:p w14:paraId="2F951DA6">
            <w:pPr>
              <w:jc w:val="center"/>
            </w:pPr>
            <w:r>
              <w:t>1800.0</w:t>
            </w:r>
          </w:p>
        </w:tc>
        <w:tc>
          <w:tcPr>
            <w:vAlign w:val="center"/>
          </w:tcPr>
          <w:p w14:paraId="3ECDD5C3">
            <w:pPr>
              <w:jc w:val="center"/>
            </w:pPr>
            <w:r>
              <w:t>36</w:t>
            </w:r>
          </w:p>
        </w:tc>
        <w:tc>
          <w:tcPr>
            <w:vMerge w:val="continue"/>
            <w:vAlign w:val="center"/>
          </w:tcPr>
          <w:p w14:paraId="5183410B">
            <w:pPr>
              <w:jc w:val="center"/>
            </w:pPr>
          </w:p>
        </w:tc>
      </w:tr>
      <w:tr w14:paraId="086F4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D558E"/>
        </w:tc>
        <w:tc>
          <w:tcPr>
            <w:vAlign w:val="center"/>
          </w:tcPr>
          <w:p w14:paraId="1F2F4B5E">
            <w:r>
              <w:t>stp超薄绝热保温板(1)</w:t>
            </w:r>
          </w:p>
        </w:tc>
        <w:tc>
          <w:tcPr>
            <w:vAlign w:val="center"/>
          </w:tcPr>
          <w:p w14:paraId="28458546">
            <w:pPr>
              <w:jc w:val="center"/>
            </w:pPr>
            <w:r>
              <w:t>40</w:t>
            </w:r>
          </w:p>
        </w:tc>
        <w:tc>
          <w:tcPr>
            <w:vAlign w:val="center"/>
          </w:tcPr>
          <w:p w14:paraId="2FA4FD68">
            <w:pPr>
              <w:jc w:val="center"/>
            </w:pPr>
            <w:r>
              <w:t>450.0</w:t>
            </w:r>
          </w:p>
        </w:tc>
        <w:tc>
          <w:tcPr>
            <w:vAlign w:val="center"/>
          </w:tcPr>
          <w:p w14:paraId="15DA0EA7">
            <w:pPr>
              <w:jc w:val="center"/>
            </w:pPr>
            <w:r>
              <w:t>18</w:t>
            </w:r>
          </w:p>
        </w:tc>
        <w:tc>
          <w:tcPr>
            <w:vMerge w:val="continue"/>
            <w:vAlign w:val="center"/>
          </w:tcPr>
          <w:p w14:paraId="2E41110C">
            <w:pPr>
              <w:jc w:val="center"/>
            </w:pPr>
          </w:p>
        </w:tc>
      </w:tr>
      <w:tr w14:paraId="2342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2886A3"/>
        </w:tc>
        <w:tc>
          <w:tcPr>
            <w:vAlign w:val="center"/>
          </w:tcPr>
          <w:p w14:paraId="251C2992">
            <w:r>
              <w:t>水泥砂浆</w:t>
            </w:r>
          </w:p>
        </w:tc>
        <w:tc>
          <w:tcPr>
            <w:vAlign w:val="center"/>
          </w:tcPr>
          <w:p w14:paraId="16C2DB7D">
            <w:pPr>
              <w:jc w:val="center"/>
            </w:pPr>
            <w:r>
              <w:t>20</w:t>
            </w:r>
          </w:p>
        </w:tc>
        <w:tc>
          <w:tcPr>
            <w:vAlign w:val="center"/>
          </w:tcPr>
          <w:p w14:paraId="2B3FA1D0">
            <w:pPr>
              <w:jc w:val="center"/>
            </w:pPr>
            <w:r>
              <w:t>1800.0</w:t>
            </w:r>
          </w:p>
        </w:tc>
        <w:tc>
          <w:tcPr>
            <w:vAlign w:val="center"/>
          </w:tcPr>
          <w:p w14:paraId="171E2011">
            <w:pPr>
              <w:jc w:val="center"/>
            </w:pPr>
            <w:r>
              <w:t>36</w:t>
            </w:r>
          </w:p>
        </w:tc>
        <w:tc>
          <w:tcPr>
            <w:vMerge w:val="continue"/>
            <w:vAlign w:val="center"/>
          </w:tcPr>
          <w:p w14:paraId="7DAB73C8">
            <w:pPr>
              <w:jc w:val="center"/>
            </w:pPr>
          </w:p>
        </w:tc>
      </w:tr>
      <w:tr w14:paraId="357B0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194617"/>
        </w:tc>
        <w:tc>
          <w:tcPr>
            <w:vAlign w:val="center"/>
          </w:tcPr>
          <w:p w14:paraId="798A2016">
            <w:r>
              <w:t>发泡陶瓷保温墙板</w:t>
            </w:r>
          </w:p>
        </w:tc>
        <w:tc>
          <w:tcPr>
            <w:vAlign w:val="center"/>
          </w:tcPr>
          <w:p w14:paraId="16B67E4A">
            <w:pPr>
              <w:jc w:val="center"/>
            </w:pPr>
            <w:r>
              <w:t>120</w:t>
            </w:r>
          </w:p>
        </w:tc>
        <w:tc>
          <w:tcPr>
            <w:vAlign w:val="center"/>
          </w:tcPr>
          <w:p w14:paraId="2AFE014B">
            <w:pPr>
              <w:jc w:val="center"/>
            </w:pPr>
            <w:r>
              <w:t>250.0</w:t>
            </w:r>
          </w:p>
        </w:tc>
        <w:tc>
          <w:tcPr>
            <w:vAlign w:val="center"/>
          </w:tcPr>
          <w:p w14:paraId="023C3E8D">
            <w:pPr>
              <w:jc w:val="center"/>
            </w:pPr>
            <w:r>
              <w:t>30</w:t>
            </w:r>
          </w:p>
        </w:tc>
        <w:tc>
          <w:tcPr>
            <w:vMerge w:val="continue"/>
            <w:vAlign w:val="center"/>
          </w:tcPr>
          <w:p w14:paraId="2F36B114">
            <w:pPr>
              <w:jc w:val="center"/>
            </w:pPr>
          </w:p>
        </w:tc>
      </w:tr>
      <w:tr w14:paraId="4C11D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BEBEC2"/>
        </w:tc>
        <w:tc>
          <w:tcPr>
            <w:vAlign w:val="center"/>
          </w:tcPr>
          <w:p w14:paraId="5F222BA8">
            <w:r>
              <w:t>水泥砂浆</w:t>
            </w:r>
          </w:p>
        </w:tc>
        <w:tc>
          <w:tcPr>
            <w:vAlign w:val="center"/>
          </w:tcPr>
          <w:p w14:paraId="4C100065">
            <w:pPr>
              <w:jc w:val="center"/>
            </w:pPr>
            <w:r>
              <w:t>20</w:t>
            </w:r>
          </w:p>
        </w:tc>
        <w:tc>
          <w:tcPr>
            <w:vAlign w:val="center"/>
          </w:tcPr>
          <w:p w14:paraId="5CDEEFB2">
            <w:pPr>
              <w:jc w:val="center"/>
            </w:pPr>
            <w:r>
              <w:t>1800.0</w:t>
            </w:r>
          </w:p>
        </w:tc>
        <w:tc>
          <w:tcPr>
            <w:vAlign w:val="center"/>
          </w:tcPr>
          <w:p w14:paraId="0835DE1E">
            <w:pPr>
              <w:jc w:val="center"/>
            </w:pPr>
            <w:r>
              <w:t>36</w:t>
            </w:r>
          </w:p>
        </w:tc>
        <w:tc>
          <w:tcPr>
            <w:vMerge w:val="continue"/>
            <w:vAlign w:val="center"/>
          </w:tcPr>
          <w:p w14:paraId="4CABAE06">
            <w:pPr>
              <w:jc w:val="center"/>
            </w:pPr>
          </w:p>
        </w:tc>
      </w:tr>
      <w:tr w14:paraId="71FF1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31D7CE">
            <w:r>
              <w:t>外墙(填充墙)2</w:t>
            </w:r>
          </w:p>
        </w:tc>
        <w:tc>
          <w:tcPr>
            <w:vAlign w:val="center"/>
          </w:tcPr>
          <w:p w14:paraId="205B0DFC">
            <w:r>
              <w:t>粘土砖</w:t>
            </w:r>
          </w:p>
        </w:tc>
        <w:tc>
          <w:tcPr>
            <w:vAlign w:val="center"/>
          </w:tcPr>
          <w:p w14:paraId="00BD5A45">
            <w:pPr>
              <w:jc w:val="center"/>
            </w:pPr>
            <w:r>
              <w:t>120</w:t>
            </w:r>
          </w:p>
        </w:tc>
        <w:tc>
          <w:tcPr>
            <w:vAlign w:val="center"/>
          </w:tcPr>
          <w:p w14:paraId="08C37ECF">
            <w:pPr>
              <w:jc w:val="center"/>
            </w:pPr>
            <w:r>
              <w:t>1300.0</w:t>
            </w:r>
          </w:p>
        </w:tc>
        <w:tc>
          <w:tcPr>
            <w:vAlign w:val="center"/>
          </w:tcPr>
          <w:p w14:paraId="521F359B">
            <w:pPr>
              <w:jc w:val="center"/>
            </w:pPr>
            <w:r>
              <w:t>156</w:t>
            </w:r>
          </w:p>
        </w:tc>
        <w:tc>
          <w:tcPr>
            <w:vMerge w:val="restart"/>
            <w:vAlign w:val="center"/>
          </w:tcPr>
          <w:p w14:paraId="4AEAEE61">
            <w:pPr>
              <w:jc w:val="center"/>
            </w:pPr>
            <w:r>
              <w:t>312</w:t>
            </w:r>
          </w:p>
        </w:tc>
      </w:tr>
      <w:tr w14:paraId="69892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6B4AAF"/>
        </w:tc>
        <w:tc>
          <w:tcPr>
            <w:vAlign w:val="center"/>
          </w:tcPr>
          <w:p w14:paraId="7989D023">
            <w:r>
              <w:t>水泥砂浆</w:t>
            </w:r>
          </w:p>
        </w:tc>
        <w:tc>
          <w:tcPr>
            <w:vAlign w:val="center"/>
          </w:tcPr>
          <w:p w14:paraId="78192EEF">
            <w:pPr>
              <w:jc w:val="center"/>
            </w:pPr>
            <w:r>
              <w:t>20</w:t>
            </w:r>
          </w:p>
        </w:tc>
        <w:tc>
          <w:tcPr>
            <w:vAlign w:val="center"/>
          </w:tcPr>
          <w:p w14:paraId="3E6B2927">
            <w:pPr>
              <w:jc w:val="center"/>
            </w:pPr>
            <w:r>
              <w:t>1800.0</w:t>
            </w:r>
          </w:p>
        </w:tc>
        <w:tc>
          <w:tcPr>
            <w:vAlign w:val="center"/>
          </w:tcPr>
          <w:p w14:paraId="0087F887">
            <w:pPr>
              <w:jc w:val="center"/>
            </w:pPr>
            <w:r>
              <w:t>36</w:t>
            </w:r>
          </w:p>
        </w:tc>
        <w:tc>
          <w:tcPr>
            <w:vMerge w:val="continue"/>
            <w:vAlign w:val="center"/>
          </w:tcPr>
          <w:p w14:paraId="5237CB24">
            <w:pPr>
              <w:jc w:val="center"/>
            </w:pPr>
          </w:p>
        </w:tc>
      </w:tr>
      <w:tr w14:paraId="1DA9E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976909"/>
        </w:tc>
        <w:tc>
          <w:tcPr>
            <w:vAlign w:val="center"/>
          </w:tcPr>
          <w:p w14:paraId="7113760E">
            <w:r>
              <w:t>stp超薄绝热保温板(1)</w:t>
            </w:r>
          </w:p>
        </w:tc>
        <w:tc>
          <w:tcPr>
            <w:vAlign w:val="center"/>
          </w:tcPr>
          <w:p w14:paraId="3B006765">
            <w:pPr>
              <w:jc w:val="center"/>
            </w:pPr>
            <w:r>
              <w:t>40</w:t>
            </w:r>
          </w:p>
        </w:tc>
        <w:tc>
          <w:tcPr>
            <w:vAlign w:val="center"/>
          </w:tcPr>
          <w:p w14:paraId="15AD0293">
            <w:pPr>
              <w:jc w:val="center"/>
            </w:pPr>
            <w:r>
              <w:t>450.0</w:t>
            </w:r>
          </w:p>
        </w:tc>
        <w:tc>
          <w:tcPr>
            <w:vAlign w:val="center"/>
          </w:tcPr>
          <w:p w14:paraId="06397F56">
            <w:pPr>
              <w:jc w:val="center"/>
            </w:pPr>
            <w:r>
              <w:t>18</w:t>
            </w:r>
          </w:p>
        </w:tc>
        <w:tc>
          <w:tcPr>
            <w:vMerge w:val="continue"/>
            <w:vAlign w:val="center"/>
          </w:tcPr>
          <w:p w14:paraId="3FCE1E96">
            <w:pPr>
              <w:jc w:val="center"/>
            </w:pPr>
          </w:p>
        </w:tc>
      </w:tr>
      <w:tr w14:paraId="5AFCE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8C3379"/>
        </w:tc>
        <w:tc>
          <w:tcPr>
            <w:vAlign w:val="center"/>
          </w:tcPr>
          <w:p w14:paraId="3C174053">
            <w:r>
              <w:t>水泥砂浆</w:t>
            </w:r>
          </w:p>
        </w:tc>
        <w:tc>
          <w:tcPr>
            <w:vAlign w:val="center"/>
          </w:tcPr>
          <w:p w14:paraId="4D5BA80A">
            <w:pPr>
              <w:jc w:val="center"/>
            </w:pPr>
            <w:r>
              <w:t>20</w:t>
            </w:r>
          </w:p>
        </w:tc>
        <w:tc>
          <w:tcPr>
            <w:vAlign w:val="center"/>
          </w:tcPr>
          <w:p w14:paraId="3A31BF2F">
            <w:pPr>
              <w:jc w:val="center"/>
            </w:pPr>
            <w:r>
              <w:t>1800.0</w:t>
            </w:r>
          </w:p>
        </w:tc>
        <w:tc>
          <w:tcPr>
            <w:vAlign w:val="center"/>
          </w:tcPr>
          <w:p w14:paraId="1AA8E44B">
            <w:pPr>
              <w:jc w:val="center"/>
            </w:pPr>
            <w:r>
              <w:t>36</w:t>
            </w:r>
          </w:p>
        </w:tc>
        <w:tc>
          <w:tcPr>
            <w:vMerge w:val="continue"/>
            <w:vAlign w:val="center"/>
          </w:tcPr>
          <w:p w14:paraId="68ACA6E8">
            <w:pPr>
              <w:jc w:val="center"/>
            </w:pPr>
          </w:p>
        </w:tc>
      </w:tr>
      <w:tr w14:paraId="00C66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9BD23E"/>
        </w:tc>
        <w:tc>
          <w:tcPr>
            <w:vAlign w:val="center"/>
          </w:tcPr>
          <w:p w14:paraId="4655C231">
            <w:r>
              <w:t>发泡陶瓷保温墙板</w:t>
            </w:r>
          </w:p>
        </w:tc>
        <w:tc>
          <w:tcPr>
            <w:vAlign w:val="center"/>
          </w:tcPr>
          <w:p w14:paraId="6818C95E">
            <w:pPr>
              <w:jc w:val="center"/>
            </w:pPr>
            <w:r>
              <w:t>120</w:t>
            </w:r>
          </w:p>
        </w:tc>
        <w:tc>
          <w:tcPr>
            <w:vAlign w:val="center"/>
          </w:tcPr>
          <w:p w14:paraId="2530F279">
            <w:pPr>
              <w:jc w:val="center"/>
            </w:pPr>
            <w:r>
              <w:t>250.0</w:t>
            </w:r>
          </w:p>
        </w:tc>
        <w:tc>
          <w:tcPr>
            <w:vAlign w:val="center"/>
          </w:tcPr>
          <w:p w14:paraId="4D4377CA">
            <w:pPr>
              <w:jc w:val="center"/>
            </w:pPr>
            <w:r>
              <w:t>30</w:t>
            </w:r>
          </w:p>
        </w:tc>
        <w:tc>
          <w:tcPr>
            <w:vMerge w:val="continue"/>
            <w:vAlign w:val="center"/>
          </w:tcPr>
          <w:p w14:paraId="62DCA3D2">
            <w:pPr>
              <w:jc w:val="center"/>
            </w:pPr>
          </w:p>
        </w:tc>
      </w:tr>
      <w:tr w14:paraId="7719B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E9F88A"/>
        </w:tc>
        <w:tc>
          <w:tcPr>
            <w:vAlign w:val="center"/>
          </w:tcPr>
          <w:p w14:paraId="22A6511F">
            <w:r>
              <w:t>水泥砂浆</w:t>
            </w:r>
          </w:p>
        </w:tc>
        <w:tc>
          <w:tcPr>
            <w:vAlign w:val="center"/>
          </w:tcPr>
          <w:p w14:paraId="3EE6C953">
            <w:pPr>
              <w:jc w:val="center"/>
            </w:pPr>
            <w:r>
              <w:t>20</w:t>
            </w:r>
          </w:p>
        </w:tc>
        <w:tc>
          <w:tcPr>
            <w:vAlign w:val="center"/>
          </w:tcPr>
          <w:p w14:paraId="2900E0E2">
            <w:pPr>
              <w:jc w:val="center"/>
            </w:pPr>
            <w:r>
              <w:t>1800.0</w:t>
            </w:r>
          </w:p>
        </w:tc>
        <w:tc>
          <w:tcPr>
            <w:vAlign w:val="center"/>
          </w:tcPr>
          <w:p w14:paraId="625CFEFF">
            <w:pPr>
              <w:jc w:val="center"/>
            </w:pPr>
            <w:r>
              <w:t>36</w:t>
            </w:r>
          </w:p>
        </w:tc>
        <w:tc>
          <w:tcPr>
            <w:vMerge w:val="continue"/>
            <w:vAlign w:val="center"/>
          </w:tcPr>
          <w:p w14:paraId="35501D12">
            <w:pPr>
              <w:jc w:val="center"/>
            </w:pPr>
          </w:p>
        </w:tc>
      </w:tr>
      <w:tr w14:paraId="2001D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82C14A">
            <w:r>
              <w:t>外墙(填充墙)3</w:t>
            </w:r>
          </w:p>
        </w:tc>
        <w:tc>
          <w:tcPr>
            <w:vAlign w:val="center"/>
          </w:tcPr>
          <w:p w14:paraId="02017380">
            <w:r>
              <w:t>反射隔热涂料</w:t>
            </w:r>
          </w:p>
        </w:tc>
        <w:tc>
          <w:tcPr>
            <w:vAlign w:val="center"/>
          </w:tcPr>
          <w:p w14:paraId="427E3B68">
            <w:pPr>
              <w:jc w:val="center"/>
            </w:pPr>
            <w:r>
              <w:t>1</w:t>
            </w:r>
          </w:p>
        </w:tc>
        <w:tc>
          <w:tcPr>
            <w:vAlign w:val="center"/>
          </w:tcPr>
          <w:p w14:paraId="3C5C9823">
            <w:pPr>
              <w:jc w:val="center"/>
            </w:pPr>
            <w:r>
              <w:t>1000.0</w:t>
            </w:r>
          </w:p>
        </w:tc>
        <w:tc>
          <w:tcPr>
            <w:vAlign w:val="center"/>
          </w:tcPr>
          <w:p w14:paraId="69498E32">
            <w:pPr>
              <w:jc w:val="center"/>
            </w:pPr>
            <w:r>
              <w:t>1</w:t>
            </w:r>
          </w:p>
        </w:tc>
        <w:tc>
          <w:tcPr>
            <w:vMerge w:val="restart"/>
            <w:vAlign w:val="center"/>
          </w:tcPr>
          <w:p w14:paraId="016214F3">
            <w:pPr>
              <w:jc w:val="center"/>
            </w:pPr>
            <w:r>
              <w:t>273</w:t>
            </w:r>
          </w:p>
        </w:tc>
      </w:tr>
      <w:tr w14:paraId="75381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9A46FF"/>
        </w:tc>
        <w:tc>
          <w:tcPr>
            <w:vAlign w:val="center"/>
          </w:tcPr>
          <w:p w14:paraId="1F6BF5B3">
            <w:r>
              <w:t>不锈钢板</w:t>
            </w:r>
          </w:p>
        </w:tc>
        <w:tc>
          <w:tcPr>
            <w:vAlign w:val="center"/>
          </w:tcPr>
          <w:p w14:paraId="733B2DD7">
            <w:pPr>
              <w:jc w:val="center"/>
            </w:pPr>
            <w:r>
              <w:t>1</w:t>
            </w:r>
          </w:p>
        </w:tc>
        <w:tc>
          <w:tcPr>
            <w:vAlign w:val="center"/>
          </w:tcPr>
          <w:p w14:paraId="0F0858F7">
            <w:pPr>
              <w:jc w:val="center"/>
            </w:pPr>
            <w:r>
              <w:t>8000.0</w:t>
            </w:r>
          </w:p>
        </w:tc>
        <w:tc>
          <w:tcPr>
            <w:vAlign w:val="center"/>
          </w:tcPr>
          <w:p w14:paraId="0D8B1031">
            <w:pPr>
              <w:jc w:val="center"/>
            </w:pPr>
            <w:r>
              <w:t>8</w:t>
            </w:r>
          </w:p>
        </w:tc>
        <w:tc>
          <w:tcPr>
            <w:vMerge w:val="continue"/>
            <w:vAlign w:val="center"/>
          </w:tcPr>
          <w:p w14:paraId="4FA4B3E0">
            <w:pPr>
              <w:jc w:val="center"/>
            </w:pPr>
          </w:p>
        </w:tc>
      </w:tr>
      <w:tr w14:paraId="1091B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4FCEC3"/>
        </w:tc>
        <w:tc>
          <w:tcPr>
            <w:vAlign w:val="center"/>
          </w:tcPr>
          <w:p w14:paraId="034B0FD7">
            <w:r>
              <w:t>蔗糖混凝土</w:t>
            </w:r>
          </w:p>
        </w:tc>
        <w:tc>
          <w:tcPr>
            <w:vAlign w:val="center"/>
          </w:tcPr>
          <w:p w14:paraId="677A6117">
            <w:pPr>
              <w:jc w:val="center"/>
            </w:pPr>
            <w:r>
              <w:t>120</w:t>
            </w:r>
          </w:p>
        </w:tc>
        <w:tc>
          <w:tcPr>
            <w:vAlign w:val="center"/>
          </w:tcPr>
          <w:p w14:paraId="6D83EFAA">
            <w:pPr>
              <w:jc w:val="center"/>
            </w:pPr>
            <w:r>
              <w:t>900.0</w:t>
            </w:r>
          </w:p>
        </w:tc>
        <w:tc>
          <w:tcPr>
            <w:vAlign w:val="center"/>
          </w:tcPr>
          <w:p w14:paraId="271900C3">
            <w:pPr>
              <w:jc w:val="center"/>
            </w:pPr>
            <w:r>
              <w:t>108</w:t>
            </w:r>
          </w:p>
        </w:tc>
        <w:tc>
          <w:tcPr>
            <w:vMerge w:val="continue"/>
            <w:vAlign w:val="center"/>
          </w:tcPr>
          <w:p w14:paraId="10A7EC23">
            <w:pPr>
              <w:jc w:val="center"/>
            </w:pPr>
          </w:p>
        </w:tc>
      </w:tr>
      <w:tr w14:paraId="41168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BA4FC4"/>
        </w:tc>
        <w:tc>
          <w:tcPr>
            <w:vAlign w:val="center"/>
          </w:tcPr>
          <w:p w14:paraId="22964484">
            <w:r>
              <w:t>水泥砂浆</w:t>
            </w:r>
          </w:p>
        </w:tc>
        <w:tc>
          <w:tcPr>
            <w:vAlign w:val="center"/>
          </w:tcPr>
          <w:p w14:paraId="413DA7FC">
            <w:pPr>
              <w:jc w:val="center"/>
            </w:pPr>
            <w:r>
              <w:t>20</w:t>
            </w:r>
          </w:p>
        </w:tc>
        <w:tc>
          <w:tcPr>
            <w:vAlign w:val="center"/>
          </w:tcPr>
          <w:p w14:paraId="798AD490">
            <w:pPr>
              <w:jc w:val="center"/>
            </w:pPr>
            <w:r>
              <w:t>1800.0</w:t>
            </w:r>
          </w:p>
        </w:tc>
        <w:tc>
          <w:tcPr>
            <w:vAlign w:val="center"/>
          </w:tcPr>
          <w:p w14:paraId="545E3596">
            <w:pPr>
              <w:jc w:val="center"/>
            </w:pPr>
            <w:r>
              <w:t>36</w:t>
            </w:r>
          </w:p>
        </w:tc>
        <w:tc>
          <w:tcPr>
            <w:vMerge w:val="continue"/>
            <w:vAlign w:val="center"/>
          </w:tcPr>
          <w:p w14:paraId="057EE1DE">
            <w:pPr>
              <w:jc w:val="center"/>
            </w:pPr>
          </w:p>
        </w:tc>
      </w:tr>
      <w:tr w14:paraId="1FBA0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A455E9"/>
        </w:tc>
        <w:tc>
          <w:tcPr>
            <w:vAlign w:val="center"/>
          </w:tcPr>
          <w:p w14:paraId="38523939">
            <w:r>
              <w:t>stp超薄绝热保温板(1)</w:t>
            </w:r>
          </w:p>
        </w:tc>
        <w:tc>
          <w:tcPr>
            <w:vAlign w:val="center"/>
          </w:tcPr>
          <w:p w14:paraId="3B4EC951">
            <w:pPr>
              <w:jc w:val="center"/>
            </w:pPr>
            <w:r>
              <w:t>40</w:t>
            </w:r>
          </w:p>
        </w:tc>
        <w:tc>
          <w:tcPr>
            <w:vAlign w:val="center"/>
          </w:tcPr>
          <w:p w14:paraId="72BD0184">
            <w:pPr>
              <w:jc w:val="center"/>
            </w:pPr>
            <w:r>
              <w:t>450.0</w:t>
            </w:r>
          </w:p>
        </w:tc>
        <w:tc>
          <w:tcPr>
            <w:vAlign w:val="center"/>
          </w:tcPr>
          <w:p w14:paraId="1FC5AE9A">
            <w:pPr>
              <w:jc w:val="center"/>
            </w:pPr>
            <w:r>
              <w:t>18</w:t>
            </w:r>
          </w:p>
        </w:tc>
        <w:tc>
          <w:tcPr>
            <w:vMerge w:val="continue"/>
            <w:vAlign w:val="center"/>
          </w:tcPr>
          <w:p w14:paraId="2F9E0EB6">
            <w:pPr>
              <w:jc w:val="center"/>
            </w:pPr>
          </w:p>
        </w:tc>
      </w:tr>
      <w:tr w14:paraId="2A9A7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6A64F4"/>
        </w:tc>
        <w:tc>
          <w:tcPr>
            <w:vAlign w:val="center"/>
          </w:tcPr>
          <w:p w14:paraId="4F70E5B2">
            <w:r>
              <w:t>水泥砂浆</w:t>
            </w:r>
          </w:p>
        </w:tc>
        <w:tc>
          <w:tcPr>
            <w:vAlign w:val="center"/>
          </w:tcPr>
          <w:p w14:paraId="60E66C53">
            <w:pPr>
              <w:jc w:val="center"/>
            </w:pPr>
            <w:r>
              <w:t>20</w:t>
            </w:r>
          </w:p>
        </w:tc>
        <w:tc>
          <w:tcPr>
            <w:vAlign w:val="center"/>
          </w:tcPr>
          <w:p w14:paraId="58F3EA75">
            <w:pPr>
              <w:jc w:val="center"/>
            </w:pPr>
            <w:r>
              <w:t>1800.0</w:t>
            </w:r>
          </w:p>
        </w:tc>
        <w:tc>
          <w:tcPr>
            <w:vAlign w:val="center"/>
          </w:tcPr>
          <w:p w14:paraId="31B30B46">
            <w:pPr>
              <w:jc w:val="center"/>
            </w:pPr>
            <w:r>
              <w:t>36</w:t>
            </w:r>
          </w:p>
        </w:tc>
        <w:tc>
          <w:tcPr>
            <w:vMerge w:val="continue"/>
            <w:vAlign w:val="center"/>
          </w:tcPr>
          <w:p w14:paraId="7B80C237">
            <w:pPr>
              <w:jc w:val="center"/>
            </w:pPr>
          </w:p>
        </w:tc>
      </w:tr>
      <w:tr w14:paraId="7759F690">
        <w:tblPrEx>
          <w:tblCellMar>
            <w:top w:w="0" w:type="dxa"/>
            <w:left w:w="108" w:type="dxa"/>
            <w:bottom w:w="0" w:type="dxa"/>
            <w:right w:w="108" w:type="dxa"/>
          </w:tblCellMar>
        </w:tblPrEx>
        <w:tc>
          <w:tcPr>
            <w:vMerge w:val="continue"/>
            <w:shd w:val="clear" w:color="auto" w:fill="E6E6E6"/>
            <w:vAlign w:val="center"/>
          </w:tcPr>
          <w:p w14:paraId="1A21CF33"/>
        </w:tc>
        <w:tc>
          <w:tcPr>
            <w:vAlign w:val="center"/>
          </w:tcPr>
          <w:p w14:paraId="5E17E884">
            <w:r>
              <w:t>发泡陶瓷保温墙板</w:t>
            </w:r>
          </w:p>
        </w:tc>
        <w:tc>
          <w:tcPr>
            <w:vAlign w:val="center"/>
          </w:tcPr>
          <w:p w14:paraId="44F6CF01">
            <w:pPr>
              <w:jc w:val="center"/>
            </w:pPr>
            <w:r>
              <w:t>120</w:t>
            </w:r>
          </w:p>
        </w:tc>
        <w:tc>
          <w:tcPr>
            <w:vAlign w:val="center"/>
          </w:tcPr>
          <w:p w14:paraId="29BE5C34">
            <w:pPr>
              <w:jc w:val="center"/>
            </w:pPr>
            <w:r>
              <w:t>250.0</w:t>
            </w:r>
          </w:p>
        </w:tc>
        <w:tc>
          <w:tcPr>
            <w:vAlign w:val="center"/>
          </w:tcPr>
          <w:p w14:paraId="15402C0A">
            <w:pPr>
              <w:jc w:val="center"/>
            </w:pPr>
            <w:r>
              <w:t>30</w:t>
            </w:r>
          </w:p>
        </w:tc>
        <w:tc>
          <w:tcPr>
            <w:vMerge w:val="continue"/>
            <w:vAlign w:val="center"/>
          </w:tcPr>
          <w:p w14:paraId="7C6C3790">
            <w:pPr>
              <w:jc w:val="center"/>
            </w:pPr>
          </w:p>
        </w:tc>
      </w:tr>
      <w:tr w14:paraId="46F86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E6AE95"/>
        </w:tc>
        <w:tc>
          <w:tcPr>
            <w:vAlign w:val="center"/>
          </w:tcPr>
          <w:p w14:paraId="22C057D5">
            <w:r>
              <w:t>水泥砂浆</w:t>
            </w:r>
          </w:p>
        </w:tc>
        <w:tc>
          <w:tcPr>
            <w:vAlign w:val="center"/>
          </w:tcPr>
          <w:p w14:paraId="1D2E22B8">
            <w:pPr>
              <w:jc w:val="center"/>
            </w:pPr>
            <w:r>
              <w:t>20</w:t>
            </w:r>
          </w:p>
        </w:tc>
        <w:tc>
          <w:tcPr>
            <w:vAlign w:val="center"/>
          </w:tcPr>
          <w:p w14:paraId="13C4B827">
            <w:pPr>
              <w:jc w:val="center"/>
            </w:pPr>
            <w:r>
              <w:t>1800.0</w:t>
            </w:r>
          </w:p>
        </w:tc>
        <w:tc>
          <w:tcPr>
            <w:vAlign w:val="center"/>
          </w:tcPr>
          <w:p w14:paraId="6903CAAB">
            <w:pPr>
              <w:jc w:val="center"/>
            </w:pPr>
            <w:r>
              <w:t>36</w:t>
            </w:r>
          </w:p>
        </w:tc>
        <w:tc>
          <w:tcPr>
            <w:vMerge w:val="continue"/>
            <w:vAlign w:val="center"/>
          </w:tcPr>
          <w:p w14:paraId="3C84545E">
            <w:pPr>
              <w:jc w:val="center"/>
            </w:pPr>
          </w:p>
        </w:tc>
      </w:tr>
      <w:tr w14:paraId="563BE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7D297C">
            <w:r>
              <w:t>外墙(填充墙)4</w:t>
            </w:r>
          </w:p>
        </w:tc>
        <w:tc>
          <w:tcPr>
            <w:vAlign w:val="center"/>
          </w:tcPr>
          <w:p w14:paraId="4B703705">
            <w:r>
              <w:t>蔗糖混凝土</w:t>
            </w:r>
          </w:p>
        </w:tc>
        <w:tc>
          <w:tcPr>
            <w:vAlign w:val="center"/>
          </w:tcPr>
          <w:p w14:paraId="237C0596">
            <w:pPr>
              <w:jc w:val="center"/>
            </w:pPr>
            <w:r>
              <w:t>240</w:t>
            </w:r>
          </w:p>
        </w:tc>
        <w:tc>
          <w:tcPr>
            <w:vAlign w:val="center"/>
          </w:tcPr>
          <w:p w14:paraId="247E0892">
            <w:pPr>
              <w:jc w:val="center"/>
            </w:pPr>
            <w:r>
              <w:t>900.0</w:t>
            </w:r>
          </w:p>
        </w:tc>
        <w:tc>
          <w:tcPr>
            <w:vAlign w:val="center"/>
          </w:tcPr>
          <w:p w14:paraId="56E957BD">
            <w:pPr>
              <w:jc w:val="center"/>
            </w:pPr>
            <w:r>
              <w:t>216</w:t>
            </w:r>
          </w:p>
        </w:tc>
        <w:tc>
          <w:tcPr>
            <w:vMerge w:val="restart"/>
            <w:vAlign w:val="center"/>
          </w:tcPr>
          <w:p w14:paraId="1ED0144B">
            <w:pPr>
              <w:jc w:val="center"/>
            </w:pPr>
            <w:r>
              <w:t>372</w:t>
            </w:r>
          </w:p>
        </w:tc>
      </w:tr>
      <w:tr w14:paraId="315AB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DCF6A6"/>
        </w:tc>
        <w:tc>
          <w:tcPr>
            <w:vAlign w:val="center"/>
          </w:tcPr>
          <w:p w14:paraId="7B15D3EE">
            <w:r>
              <w:t>水泥砂浆</w:t>
            </w:r>
          </w:p>
        </w:tc>
        <w:tc>
          <w:tcPr>
            <w:vAlign w:val="center"/>
          </w:tcPr>
          <w:p w14:paraId="17D80292">
            <w:pPr>
              <w:jc w:val="center"/>
            </w:pPr>
            <w:r>
              <w:t>20</w:t>
            </w:r>
          </w:p>
        </w:tc>
        <w:tc>
          <w:tcPr>
            <w:vAlign w:val="center"/>
          </w:tcPr>
          <w:p w14:paraId="32BCDDAF">
            <w:pPr>
              <w:jc w:val="center"/>
            </w:pPr>
            <w:r>
              <w:t>1800.0</w:t>
            </w:r>
          </w:p>
        </w:tc>
        <w:tc>
          <w:tcPr>
            <w:vAlign w:val="center"/>
          </w:tcPr>
          <w:p w14:paraId="6A944EA7">
            <w:pPr>
              <w:jc w:val="center"/>
            </w:pPr>
            <w:r>
              <w:t>36</w:t>
            </w:r>
          </w:p>
        </w:tc>
        <w:tc>
          <w:tcPr>
            <w:vMerge w:val="continue"/>
            <w:vAlign w:val="center"/>
          </w:tcPr>
          <w:p w14:paraId="61F75518">
            <w:pPr>
              <w:jc w:val="center"/>
            </w:pPr>
          </w:p>
        </w:tc>
      </w:tr>
      <w:tr w14:paraId="73BFDC52">
        <w:tblPrEx>
          <w:tblCellMar>
            <w:top w:w="0" w:type="dxa"/>
            <w:left w:w="108" w:type="dxa"/>
            <w:bottom w:w="0" w:type="dxa"/>
            <w:right w:w="108" w:type="dxa"/>
          </w:tblCellMar>
        </w:tblPrEx>
        <w:tc>
          <w:tcPr>
            <w:vMerge w:val="continue"/>
            <w:shd w:val="clear" w:color="auto" w:fill="E6E6E6"/>
            <w:vAlign w:val="center"/>
          </w:tcPr>
          <w:p w14:paraId="5C7ED605"/>
        </w:tc>
        <w:tc>
          <w:tcPr>
            <w:vAlign w:val="center"/>
          </w:tcPr>
          <w:p w14:paraId="2BE46DC2">
            <w:r>
              <w:t>stp超薄绝热保温板(1)</w:t>
            </w:r>
          </w:p>
        </w:tc>
        <w:tc>
          <w:tcPr>
            <w:vAlign w:val="center"/>
          </w:tcPr>
          <w:p w14:paraId="326A39D4">
            <w:pPr>
              <w:jc w:val="center"/>
            </w:pPr>
            <w:r>
              <w:t>40</w:t>
            </w:r>
          </w:p>
        </w:tc>
        <w:tc>
          <w:tcPr>
            <w:vAlign w:val="center"/>
          </w:tcPr>
          <w:p w14:paraId="69907F4C">
            <w:pPr>
              <w:jc w:val="center"/>
            </w:pPr>
            <w:r>
              <w:t>450.0</w:t>
            </w:r>
          </w:p>
        </w:tc>
        <w:tc>
          <w:tcPr>
            <w:vAlign w:val="center"/>
          </w:tcPr>
          <w:p w14:paraId="69AA8342">
            <w:pPr>
              <w:jc w:val="center"/>
            </w:pPr>
            <w:r>
              <w:t>18</w:t>
            </w:r>
          </w:p>
        </w:tc>
        <w:tc>
          <w:tcPr>
            <w:vMerge w:val="continue"/>
            <w:vAlign w:val="center"/>
          </w:tcPr>
          <w:p w14:paraId="222FC096">
            <w:pPr>
              <w:jc w:val="center"/>
            </w:pPr>
          </w:p>
        </w:tc>
      </w:tr>
      <w:tr w14:paraId="110A6529">
        <w:tblPrEx>
          <w:tblCellMar>
            <w:top w:w="0" w:type="dxa"/>
            <w:left w:w="108" w:type="dxa"/>
            <w:bottom w:w="0" w:type="dxa"/>
            <w:right w:w="108" w:type="dxa"/>
          </w:tblCellMar>
        </w:tblPrEx>
        <w:tc>
          <w:tcPr>
            <w:vMerge w:val="continue"/>
            <w:shd w:val="clear" w:color="auto" w:fill="E6E6E6"/>
            <w:vAlign w:val="center"/>
          </w:tcPr>
          <w:p w14:paraId="7883C9D8"/>
        </w:tc>
        <w:tc>
          <w:tcPr>
            <w:vAlign w:val="center"/>
          </w:tcPr>
          <w:p w14:paraId="65B10B92">
            <w:r>
              <w:t>水泥砂浆</w:t>
            </w:r>
          </w:p>
        </w:tc>
        <w:tc>
          <w:tcPr>
            <w:vAlign w:val="center"/>
          </w:tcPr>
          <w:p w14:paraId="0D91FA35">
            <w:pPr>
              <w:jc w:val="center"/>
            </w:pPr>
            <w:r>
              <w:t>20</w:t>
            </w:r>
          </w:p>
        </w:tc>
        <w:tc>
          <w:tcPr>
            <w:vAlign w:val="center"/>
          </w:tcPr>
          <w:p w14:paraId="465B8BE2">
            <w:pPr>
              <w:jc w:val="center"/>
            </w:pPr>
            <w:r>
              <w:t>1800.0</w:t>
            </w:r>
          </w:p>
        </w:tc>
        <w:tc>
          <w:tcPr>
            <w:vAlign w:val="center"/>
          </w:tcPr>
          <w:p w14:paraId="1854D826">
            <w:pPr>
              <w:jc w:val="center"/>
            </w:pPr>
            <w:r>
              <w:t>36</w:t>
            </w:r>
          </w:p>
        </w:tc>
        <w:tc>
          <w:tcPr>
            <w:vMerge w:val="continue"/>
            <w:vAlign w:val="center"/>
          </w:tcPr>
          <w:p w14:paraId="7EA5F6BB">
            <w:pPr>
              <w:jc w:val="center"/>
            </w:pPr>
          </w:p>
        </w:tc>
      </w:tr>
      <w:tr w14:paraId="60E6E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1F98D5"/>
        </w:tc>
        <w:tc>
          <w:tcPr>
            <w:vAlign w:val="center"/>
          </w:tcPr>
          <w:p w14:paraId="21617C37">
            <w:r>
              <w:t>发泡陶瓷保温墙板</w:t>
            </w:r>
          </w:p>
        </w:tc>
        <w:tc>
          <w:tcPr>
            <w:vAlign w:val="center"/>
          </w:tcPr>
          <w:p w14:paraId="34A440F7">
            <w:pPr>
              <w:jc w:val="center"/>
            </w:pPr>
            <w:r>
              <w:t>120</w:t>
            </w:r>
          </w:p>
        </w:tc>
        <w:tc>
          <w:tcPr>
            <w:vAlign w:val="center"/>
          </w:tcPr>
          <w:p w14:paraId="330DF60B">
            <w:pPr>
              <w:jc w:val="center"/>
            </w:pPr>
            <w:r>
              <w:t>250.0</w:t>
            </w:r>
          </w:p>
        </w:tc>
        <w:tc>
          <w:tcPr>
            <w:vAlign w:val="center"/>
          </w:tcPr>
          <w:p w14:paraId="3131CE17">
            <w:pPr>
              <w:jc w:val="center"/>
            </w:pPr>
            <w:r>
              <w:t>30</w:t>
            </w:r>
          </w:p>
        </w:tc>
        <w:tc>
          <w:tcPr>
            <w:vMerge w:val="continue"/>
            <w:vAlign w:val="center"/>
          </w:tcPr>
          <w:p w14:paraId="02235E0F">
            <w:pPr>
              <w:jc w:val="center"/>
            </w:pPr>
          </w:p>
        </w:tc>
      </w:tr>
      <w:tr w14:paraId="50207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E55ABC"/>
        </w:tc>
        <w:tc>
          <w:tcPr>
            <w:vAlign w:val="center"/>
          </w:tcPr>
          <w:p w14:paraId="6EE72670">
            <w:r>
              <w:t>水泥砂浆</w:t>
            </w:r>
          </w:p>
        </w:tc>
        <w:tc>
          <w:tcPr>
            <w:vAlign w:val="center"/>
          </w:tcPr>
          <w:p w14:paraId="2245E8C4">
            <w:pPr>
              <w:jc w:val="center"/>
            </w:pPr>
            <w:r>
              <w:t>20</w:t>
            </w:r>
          </w:p>
        </w:tc>
        <w:tc>
          <w:tcPr>
            <w:vAlign w:val="center"/>
          </w:tcPr>
          <w:p w14:paraId="3C0B67E9">
            <w:pPr>
              <w:jc w:val="center"/>
            </w:pPr>
            <w:r>
              <w:t>1800.0</w:t>
            </w:r>
          </w:p>
        </w:tc>
        <w:tc>
          <w:tcPr>
            <w:vAlign w:val="center"/>
          </w:tcPr>
          <w:p w14:paraId="4620765A">
            <w:pPr>
              <w:jc w:val="center"/>
            </w:pPr>
            <w:r>
              <w:t>36</w:t>
            </w:r>
          </w:p>
        </w:tc>
        <w:tc>
          <w:tcPr>
            <w:vMerge w:val="continue"/>
            <w:vAlign w:val="center"/>
          </w:tcPr>
          <w:p w14:paraId="0302C203">
            <w:pPr>
              <w:jc w:val="center"/>
            </w:pPr>
          </w:p>
        </w:tc>
      </w:tr>
      <w:tr w14:paraId="242EBB3C">
        <w:tblPrEx>
          <w:tblCellMar>
            <w:top w:w="0" w:type="dxa"/>
            <w:left w:w="108" w:type="dxa"/>
            <w:bottom w:w="0" w:type="dxa"/>
            <w:right w:w="108" w:type="dxa"/>
          </w:tblCellMar>
        </w:tblPrEx>
        <w:tc>
          <w:tcPr>
            <w:vMerge w:val="restart"/>
            <w:shd w:val="clear" w:color="auto" w:fill="E6E6E6"/>
            <w:vAlign w:val="center"/>
          </w:tcPr>
          <w:p w14:paraId="1F67A764">
            <w:r>
              <w:t>屋顶</w:t>
            </w:r>
          </w:p>
        </w:tc>
        <w:tc>
          <w:tcPr>
            <w:vAlign w:val="center"/>
          </w:tcPr>
          <w:p w14:paraId="32139ED2">
            <w:r>
              <w:t>轻质混合种植土</w:t>
            </w:r>
          </w:p>
        </w:tc>
        <w:tc>
          <w:tcPr>
            <w:vAlign w:val="center"/>
          </w:tcPr>
          <w:p w14:paraId="2D185E61">
            <w:pPr>
              <w:jc w:val="center"/>
            </w:pPr>
            <w:r>
              <w:t>200</w:t>
            </w:r>
          </w:p>
        </w:tc>
        <w:tc>
          <w:tcPr>
            <w:vAlign w:val="center"/>
          </w:tcPr>
          <w:p w14:paraId="2E77DA04">
            <w:pPr>
              <w:jc w:val="center"/>
            </w:pPr>
            <w:r>
              <w:t>1200.0</w:t>
            </w:r>
          </w:p>
        </w:tc>
        <w:tc>
          <w:tcPr>
            <w:vAlign w:val="center"/>
          </w:tcPr>
          <w:p w14:paraId="0DB03E39">
            <w:pPr>
              <w:jc w:val="center"/>
            </w:pPr>
            <w:r>
              <w:t>240</w:t>
            </w:r>
          </w:p>
        </w:tc>
        <w:tc>
          <w:tcPr>
            <w:vMerge w:val="restart"/>
            <w:vAlign w:val="center"/>
          </w:tcPr>
          <w:p w14:paraId="2812D706">
            <w:pPr>
              <w:jc w:val="center"/>
            </w:pPr>
            <w:r>
              <w:t>540</w:t>
            </w:r>
          </w:p>
        </w:tc>
      </w:tr>
      <w:tr w14:paraId="5F00D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B23960"/>
        </w:tc>
        <w:tc>
          <w:tcPr>
            <w:vAlign w:val="center"/>
          </w:tcPr>
          <w:p w14:paraId="1F8E5AD9">
            <w:r>
              <w:t>sbs改性沥青防水卷材</w:t>
            </w:r>
          </w:p>
        </w:tc>
        <w:tc>
          <w:tcPr>
            <w:vAlign w:val="center"/>
          </w:tcPr>
          <w:p w14:paraId="6F8F55DD">
            <w:pPr>
              <w:jc w:val="center"/>
            </w:pPr>
            <w:r>
              <w:t>2</w:t>
            </w:r>
          </w:p>
        </w:tc>
        <w:tc>
          <w:tcPr>
            <w:vAlign w:val="center"/>
          </w:tcPr>
          <w:p w14:paraId="3526BF16">
            <w:pPr>
              <w:jc w:val="center"/>
            </w:pPr>
            <w:r>
              <w:t>900.0</w:t>
            </w:r>
          </w:p>
        </w:tc>
        <w:tc>
          <w:tcPr>
            <w:vAlign w:val="center"/>
          </w:tcPr>
          <w:p w14:paraId="14853174">
            <w:pPr>
              <w:jc w:val="center"/>
            </w:pPr>
            <w:r>
              <w:t>2</w:t>
            </w:r>
          </w:p>
        </w:tc>
        <w:tc>
          <w:tcPr>
            <w:vMerge w:val="continue"/>
            <w:vAlign w:val="center"/>
          </w:tcPr>
          <w:p w14:paraId="7E4B6112">
            <w:pPr>
              <w:jc w:val="center"/>
            </w:pPr>
          </w:p>
        </w:tc>
      </w:tr>
      <w:tr w14:paraId="29064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75F602"/>
        </w:tc>
        <w:tc>
          <w:tcPr>
            <w:vAlign w:val="center"/>
          </w:tcPr>
          <w:p w14:paraId="14EE7110">
            <w:r>
              <w:t>sbs改性沥青防水卷材</w:t>
            </w:r>
          </w:p>
        </w:tc>
        <w:tc>
          <w:tcPr>
            <w:vAlign w:val="center"/>
          </w:tcPr>
          <w:p w14:paraId="0F142388">
            <w:pPr>
              <w:jc w:val="center"/>
            </w:pPr>
            <w:r>
              <w:t>2</w:t>
            </w:r>
          </w:p>
        </w:tc>
        <w:tc>
          <w:tcPr>
            <w:vAlign w:val="center"/>
          </w:tcPr>
          <w:p w14:paraId="310A4287">
            <w:pPr>
              <w:jc w:val="center"/>
            </w:pPr>
            <w:r>
              <w:t>900.0</w:t>
            </w:r>
          </w:p>
        </w:tc>
        <w:tc>
          <w:tcPr>
            <w:vAlign w:val="center"/>
          </w:tcPr>
          <w:p w14:paraId="683C46A3">
            <w:pPr>
              <w:jc w:val="center"/>
            </w:pPr>
            <w:r>
              <w:t>2</w:t>
            </w:r>
          </w:p>
        </w:tc>
        <w:tc>
          <w:tcPr>
            <w:vMerge w:val="continue"/>
            <w:vAlign w:val="center"/>
          </w:tcPr>
          <w:p w14:paraId="613387B6">
            <w:pPr>
              <w:jc w:val="center"/>
            </w:pPr>
          </w:p>
        </w:tc>
      </w:tr>
      <w:tr w14:paraId="0340B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303490"/>
        </w:tc>
        <w:tc>
          <w:tcPr>
            <w:vAlign w:val="center"/>
          </w:tcPr>
          <w:p w14:paraId="203D6FC5">
            <w:r>
              <w:t>沥青、乳化沥青膨胀珍珠岩(ρ=400)</w:t>
            </w:r>
          </w:p>
        </w:tc>
        <w:tc>
          <w:tcPr>
            <w:vAlign w:val="center"/>
          </w:tcPr>
          <w:p w14:paraId="1F8B067B">
            <w:pPr>
              <w:jc w:val="center"/>
            </w:pPr>
            <w:r>
              <w:t>20</w:t>
            </w:r>
          </w:p>
        </w:tc>
        <w:tc>
          <w:tcPr>
            <w:vAlign w:val="center"/>
          </w:tcPr>
          <w:p w14:paraId="634E8C2E">
            <w:pPr>
              <w:jc w:val="center"/>
            </w:pPr>
            <w:r>
              <w:t>400.0</w:t>
            </w:r>
          </w:p>
        </w:tc>
        <w:tc>
          <w:tcPr>
            <w:vAlign w:val="center"/>
          </w:tcPr>
          <w:p w14:paraId="0B03A3EC">
            <w:pPr>
              <w:jc w:val="center"/>
            </w:pPr>
            <w:r>
              <w:t>8</w:t>
            </w:r>
          </w:p>
        </w:tc>
        <w:tc>
          <w:tcPr>
            <w:vMerge w:val="continue"/>
            <w:vAlign w:val="center"/>
          </w:tcPr>
          <w:p w14:paraId="7E570FA1">
            <w:pPr>
              <w:jc w:val="center"/>
            </w:pPr>
          </w:p>
        </w:tc>
      </w:tr>
      <w:tr w14:paraId="0915D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C33F94"/>
        </w:tc>
        <w:tc>
          <w:tcPr>
            <w:vAlign w:val="center"/>
          </w:tcPr>
          <w:p w14:paraId="368C6AA5">
            <w:r>
              <w:t>绝热挤塑聚苯乙烯泡沫板</w:t>
            </w:r>
          </w:p>
        </w:tc>
        <w:tc>
          <w:tcPr>
            <w:vAlign w:val="center"/>
          </w:tcPr>
          <w:p w14:paraId="1CE4C77A">
            <w:pPr>
              <w:jc w:val="center"/>
            </w:pPr>
            <w:r>
              <w:t>80</w:t>
            </w:r>
          </w:p>
        </w:tc>
        <w:tc>
          <w:tcPr>
            <w:vAlign w:val="center"/>
          </w:tcPr>
          <w:p w14:paraId="7BB6EB32">
            <w:pPr>
              <w:jc w:val="center"/>
            </w:pPr>
            <w:r>
              <w:t>35.0</w:t>
            </w:r>
          </w:p>
        </w:tc>
        <w:tc>
          <w:tcPr>
            <w:vAlign w:val="center"/>
          </w:tcPr>
          <w:p w14:paraId="39C1FAFF">
            <w:pPr>
              <w:jc w:val="center"/>
            </w:pPr>
            <w:r>
              <w:t>3</w:t>
            </w:r>
          </w:p>
        </w:tc>
        <w:tc>
          <w:tcPr>
            <w:vMerge w:val="continue"/>
            <w:vAlign w:val="center"/>
          </w:tcPr>
          <w:p w14:paraId="736D4FAD">
            <w:pPr>
              <w:jc w:val="center"/>
            </w:pPr>
          </w:p>
        </w:tc>
      </w:tr>
      <w:tr w14:paraId="06B6C958">
        <w:tblPrEx>
          <w:tblCellMar>
            <w:top w:w="0" w:type="dxa"/>
            <w:left w:w="108" w:type="dxa"/>
            <w:bottom w:w="0" w:type="dxa"/>
            <w:right w:w="108" w:type="dxa"/>
          </w:tblCellMar>
        </w:tblPrEx>
        <w:tc>
          <w:tcPr>
            <w:vMerge w:val="continue"/>
            <w:shd w:val="clear" w:color="auto" w:fill="E6E6E6"/>
            <w:vAlign w:val="center"/>
          </w:tcPr>
          <w:p w14:paraId="435764C8"/>
        </w:tc>
        <w:tc>
          <w:tcPr>
            <w:vAlign w:val="center"/>
          </w:tcPr>
          <w:p w14:paraId="5525A308">
            <w:r>
              <w:t>水泥砂浆</w:t>
            </w:r>
          </w:p>
        </w:tc>
        <w:tc>
          <w:tcPr>
            <w:vAlign w:val="center"/>
          </w:tcPr>
          <w:p w14:paraId="7F493B73">
            <w:pPr>
              <w:jc w:val="center"/>
            </w:pPr>
            <w:r>
              <w:t>20</w:t>
            </w:r>
          </w:p>
        </w:tc>
        <w:tc>
          <w:tcPr>
            <w:vAlign w:val="center"/>
          </w:tcPr>
          <w:p w14:paraId="157347D9">
            <w:pPr>
              <w:jc w:val="center"/>
            </w:pPr>
            <w:r>
              <w:t>1800.0</w:t>
            </w:r>
          </w:p>
        </w:tc>
        <w:tc>
          <w:tcPr>
            <w:vAlign w:val="center"/>
          </w:tcPr>
          <w:p w14:paraId="48E64E51">
            <w:pPr>
              <w:jc w:val="center"/>
            </w:pPr>
            <w:r>
              <w:t>36</w:t>
            </w:r>
          </w:p>
        </w:tc>
        <w:tc>
          <w:tcPr>
            <w:vMerge w:val="continue"/>
            <w:vAlign w:val="center"/>
          </w:tcPr>
          <w:p w14:paraId="526730CD">
            <w:pPr>
              <w:jc w:val="center"/>
            </w:pPr>
          </w:p>
        </w:tc>
      </w:tr>
      <w:tr w14:paraId="3646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BD3849"/>
        </w:tc>
        <w:tc>
          <w:tcPr>
            <w:vAlign w:val="center"/>
          </w:tcPr>
          <w:p w14:paraId="749FD4C4">
            <w:r>
              <w:t>钢筋混凝土</w:t>
            </w:r>
          </w:p>
        </w:tc>
        <w:tc>
          <w:tcPr>
            <w:vAlign w:val="center"/>
          </w:tcPr>
          <w:p w14:paraId="4551919D">
            <w:pPr>
              <w:jc w:val="center"/>
            </w:pPr>
            <w:r>
              <w:t>100</w:t>
            </w:r>
          </w:p>
        </w:tc>
        <w:tc>
          <w:tcPr>
            <w:vAlign w:val="center"/>
          </w:tcPr>
          <w:p w14:paraId="7C711D01">
            <w:pPr>
              <w:jc w:val="center"/>
            </w:pPr>
            <w:r>
              <w:t>2500.0</w:t>
            </w:r>
          </w:p>
        </w:tc>
        <w:tc>
          <w:tcPr>
            <w:vAlign w:val="center"/>
          </w:tcPr>
          <w:p w14:paraId="20CB0E61">
            <w:pPr>
              <w:jc w:val="center"/>
            </w:pPr>
            <w:r>
              <w:t>250</w:t>
            </w:r>
          </w:p>
        </w:tc>
        <w:tc>
          <w:tcPr>
            <w:vMerge w:val="continue"/>
            <w:vAlign w:val="center"/>
          </w:tcPr>
          <w:p w14:paraId="52B0F4A6">
            <w:pPr>
              <w:jc w:val="center"/>
            </w:pPr>
          </w:p>
        </w:tc>
      </w:tr>
      <w:tr w14:paraId="19A9F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5EAB6D">
            <w:r>
              <w:t>楼板</w:t>
            </w:r>
          </w:p>
        </w:tc>
        <w:tc>
          <w:tcPr>
            <w:vAlign w:val="center"/>
          </w:tcPr>
          <w:p w14:paraId="62F6B140">
            <w:r>
              <w:t>水泥砂浆</w:t>
            </w:r>
          </w:p>
        </w:tc>
        <w:tc>
          <w:tcPr>
            <w:vAlign w:val="center"/>
          </w:tcPr>
          <w:p w14:paraId="26282245">
            <w:pPr>
              <w:jc w:val="center"/>
            </w:pPr>
            <w:r>
              <w:t>20</w:t>
            </w:r>
          </w:p>
        </w:tc>
        <w:tc>
          <w:tcPr>
            <w:vAlign w:val="center"/>
          </w:tcPr>
          <w:p w14:paraId="048DDA3C">
            <w:pPr>
              <w:jc w:val="center"/>
            </w:pPr>
            <w:r>
              <w:t>1800.0</w:t>
            </w:r>
          </w:p>
        </w:tc>
        <w:tc>
          <w:tcPr>
            <w:vAlign w:val="center"/>
          </w:tcPr>
          <w:p w14:paraId="1EE00807">
            <w:pPr>
              <w:jc w:val="center"/>
            </w:pPr>
            <w:r>
              <w:t>36</w:t>
            </w:r>
          </w:p>
        </w:tc>
        <w:tc>
          <w:tcPr>
            <w:vMerge w:val="restart"/>
            <w:vAlign w:val="center"/>
          </w:tcPr>
          <w:p w14:paraId="09584901">
            <w:pPr>
              <w:jc w:val="center"/>
            </w:pPr>
            <w:r>
              <w:t>370</w:t>
            </w:r>
          </w:p>
        </w:tc>
      </w:tr>
      <w:tr w14:paraId="78687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837613"/>
        </w:tc>
        <w:tc>
          <w:tcPr>
            <w:vAlign w:val="center"/>
          </w:tcPr>
          <w:p w14:paraId="6BE463AE">
            <w:r>
              <w:t>钢筋混凝土</w:t>
            </w:r>
          </w:p>
        </w:tc>
        <w:tc>
          <w:tcPr>
            <w:vAlign w:val="center"/>
          </w:tcPr>
          <w:p w14:paraId="2CF53C65">
            <w:pPr>
              <w:jc w:val="center"/>
            </w:pPr>
            <w:r>
              <w:t>120</w:t>
            </w:r>
          </w:p>
        </w:tc>
        <w:tc>
          <w:tcPr>
            <w:vAlign w:val="center"/>
          </w:tcPr>
          <w:p w14:paraId="7051D4DC">
            <w:pPr>
              <w:jc w:val="center"/>
            </w:pPr>
            <w:r>
              <w:t>2500.0</w:t>
            </w:r>
          </w:p>
        </w:tc>
        <w:tc>
          <w:tcPr>
            <w:vAlign w:val="center"/>
          </w:tcPr>
          <w:p w14:paraId="4ECFF609">
            <w:pPr>
              <w:jc w:val="center"/>
            </w:pPr>
            <w:r>
              <w:t>300</w:t>
            </w:r>
          </w:p>
        </w:tc>
        <w:tc>
          <w:tcPr>
            <w:vMerge w:val="continue"/>
            <w:vAlign w:val="center"/>
          </w:tcPr>
          <w:p w14:paraId="5906CFF5">
            <w:pPr>
              <w:jc w:val="center"/>
            </w:pPr>
          </w:p>
        </w:tc>
      </w:tr>
      <w:tr w14:paraId="1454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3F2800"/>
        </w:tc>
        <w:tc>
          <w:tcPr>
            <w:vAlign w:val="center"/>
          </w:tcPr>
          <w:p w14:paraId="3887B5C2">
            <w:r>
              <w:t>石灰水泥砂浆</w:t>
            </w:r>
          </w:p>
        </w:tc>
        <w:tc>
          <w:tcPr>
            <w:vAlign w:val="center"/>
          </w:tcPr>
          <w:p w14:paraId="2E1C3E2E">
            <w:pPr>
              <w:jc w:val="center"/>
            </w:pPr>
            <w:r>
              <w:t>20</w:t>
            </w:r>
          </w:p>
        </w:tc>
        <w:tc>
          <w:tcPr>
            <w:vAlign w:val="center"/>
          </w:tcPr>
          <w:p w14:paraId="4F6B92D1">
            <w:pPr>
              <w:jc w:val="center"/>
            </w:pPr>
            <w:r>
              <w:t>1700.0</w:t>
            </w:r>
          </w:p>
        </w:tc>
        <w:tc>
          <w:tcPr>
            <w:vAlign w:val="center"/>
          </w:tcPr>
          <w:p w14:paraId="53C57B78">
            <w:pPr>
              <w:jc w:val="center"/>
            </w:pPr>
            <w:r>
              <w:t>34</w:t>
            </w:r>
          </w:p>
        </w:tc>
        <w:tc>
          <w:tcPr>
            <w:vMerge w:val="continue"/>
            <w:vAlign w:val="center"/>
          </w:tcPr>
          <w:p w14:paraId="5A00C661">
            <w:pPr>
              <w:jc w:val="center"/>
            </w:pPr>
          </w:p>
        </w:tc>
      </w:tr>
      <w:tr w14:paraId="4F9C2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FB8EC1">
            <w:r>
              <w:t>挑空楼板</w:t>
            </w:r>
          </w:p>
        </w:tc>
        <w:tc>
          <w:tcPr>
            <w:vAlign w:val="center"/>
          </w:tcPr>
          <w:p w14:paraId="35612BC6">
            <w:r>
              <w:t>水泥砂浆</w:t>
            </w:r>
          </w:p>
        </w:tc>
        <w:tc>
          <w:tcPr>
            <w:vAlign w:val="center"/>
          </w:tcPr>
          <w:p w14:paraId="1E76B21F">
            <w:pPr>
              <w:jc w:val="center"/>
            </w:pPr>
            <w:r>
              <w:t>20</w:t>
            </w:r>
          </w:p>
        </w:tc>
        <w:tc>
          <w:tcPr>
            <w:vAlign w:val="center"/>
          </w:tcPr>
          <w:p w14:paraId="5B5A2FD9">
            <w:pPr>
              <w:jc w:val="center"/>
            </w:pPr>
            <w:r>
              <w:t>1800.0</w:t>
            </w:r>
          </w:p>
        </w:tc>
        <w:tc>
          <w:tcPr>
            <w:vAlign w:val="center"/>
          </w:tcPr>
          <w:p w14:paraId="6F2B62B8">
            <w:pPr>
              <w:jc w:val="center"/>
            </w:pPr>
            <w:r>
              <w:t>36</w:t>
            </w:r>
          </w:p>
        </w:tc>
        <w:tc>
          <w:tcPr>
            <w:vMerge w:val="restart"/>
            <w:vAlign w:val="center"/>
          </w:tcPr>
          <w:p w14:paraId="449FECCB">
            <w:pPr>
              <w:jc w:val="center"/>
            </w:pPr>
            <w:r>
              <w:t>358</w:t>
            </w:r>
          </w:p>
        </w:tc>
      </w:tr>
      <w:tr w14:paraId="313A2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15AEA1"/>
        </w:tc>
        <w:tc>
          <w:tcPr>
            <w:vAlign w:val="center"/>
          </w:tcPr>
          <w:p w14:paraId="72019C72">
            <w:r>
              <w:t>钢筋混凝土</w:t>
            </w:r>
          </w:p>
        </w:tc>
        <w:tc>
          <w:tcPr>
            <w:vAlign w:val="center"/>
          </w:tcPr>
          <w:p w14:paraId="0F8E22DA">
            <w:pPr>
              <w:jc w:val="center"/>
            </w:pPr>
            <w:r>
              <w:t>100</w:t>
            </w:r>
          </w:p>
        </w:tc>
        <w:tc>
          <w:tcPr>
            <w:vAlign w:val="center"/>
          </w:tcPr>
          <w:p w14:paraId="3EA620E6">
            <w:pPr>
              <w:jc w:val="center"/>
            </w:pPr>
            <w:r>
              <w:t>2500.0</w:t>
            </w:r>
          </w:p>
        </w:tc>
        <w:tc>
          <w:tcPr>
            <w:vAlign w:val="center"/>
          </w:tcPr>
          <w:p w14:paraId="4EC58E0B">
            <w:pPr>
              <w:jc w:val="center"/>
            </w:pPr>
            <w:r>
              <w:t>250</w:t>
            </w:r>
          </w:p>
        </w:tc>
        <w:tc>
          <w:tcPr>
            <w:vMerge w:val="continue"/>
            <w:vAlign w:val="center"/>
          </w:tcPr>
          <w:p w14:paraId="0922D8A9">
            <w:pPr>
              <w:jc w:val="center"/>
            </w:pPr>
          </w:p>
        </w:tc>
      </w:tr>
      <w:tr w14:paraId="1018A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133B20"/>
        </w:tc>
        <w:tc>
          <w:tcPr>
            <w:vAlign w:val="center"/>
          </w:tcPr>
          <w:p w14:paraId="324C293B">
            <w:r>
              <w:t>水泥砂浆</w:t>
            </w:r>
          </w:p>
        </w:tc>
        <w:tc>
          <w:tcPr>
            <w:vAlign w:val="center"/>
          </w:tcPr>
          <w:p w14:paraId="0D1A863F">
            <w:pPr>
              <w:jc w:val="center"/>
            </w:pPr>
            <w:r>
              <w:t>20</w:t>
            </w:r>
          </w:p>
        </w:tc>
        <w:tc>
          <w:tcPr>
            <w:vAlign w:val="center"/>
          </w:tcPr>
          <w:p w14:paraId="53E66635">
            <w:pPr>
              <w:jc w:val="center"/>
            </w:pPr>
            <w:r>
              <w:t>1800.0</w:t>
            </w:r>
          </w:p>
        </w:tc>
        <w:tc>
          <w:tcPr>
            <w:vAlign w:val="center"/>
          </w:tcPr>
          <w:p w14:paraId="27BF881A">
            <w:pPr>
              <w:jc w:val="center"/>
            </w:pPr>
            <w:r>
              <w:t>36</w:t>
            </w:r>
          </w:p>
        </w:tc>
        <w:tc>
          <w:tcPr>
            <w:vMerge w:val="continue"/>
            <w:vAlign w:val="center"/>
          </w:tcPr>
          <w:p w14:paraId="08433621">
            <w:pPr>
              <w:jc w:val="center"/>
            </w:pPr>
          </w:p>
        </w:tc>
      </w:tr>
      <w:tr w14:paraId="73978269">
        <w:tblPrEx>
          <w:tblCellMar>
            <w:top w:w="0" w:type="dxa"/>
            <w:left w:w="108" w:type="dxa"/>
            <w:bottom w:w="0" w:type="dxa"/>
            <w:right w:w="108" w:type="dxa"/>
          </w:tblCellMar>
        </w:tblPrEx>
        <w:tc>
          <w:tcPr>
            <w:vMerge w:val="continue"/>
            <w:shd w:val="clear" w:color="auto" w:fill="E6E6E6"/>
            <w:vAlign w:val="center"/>
          </w:tcPr>
          <w:p w14:paraId="1359CF36"/>
        </w:tc>
        <w:tc>
          <w:tcPr>
            <w:vAlign w:val="center"/>
          </w:tcPr>
          <w:p w14:paraId="12055225">
            <w:r>
              <w:t>水泥砂浆</w:t>
            </w:r>
          </w:p>
        </w:tc>
        <w:tc>
          <w:tcPr>
            <w:vAlign w:val="center"/>
          </w:tcPr>
          <w:p w14:paraId="1A39F908">
            <w:pPr>
              <w:jc w:val="center"/>
            </w:pPr>
            <w:r>
              <w:t>20</w:t>
            </w:r>
          </w:p>
        </w:tc>
        <w:tc>
          <w:tcPr>
            <w:vAlign w:val="center"/>
          </w:tcPr>
          <w:p w14:paraId="20DDA685">
            <w:pPr>
              <w:jc w:val="center"/>
            </w:pPr>
            <w:r>
              <w:t>1800.0</w:t>
            </w:r>
          </w:p>
        </w:tc>
        <w:tc>
          <w:tcPr>
            <w:vAlign w:val="center"/>
          </w:tcPr>
          <w:p w14:paraId="69DDACBF">
            <w:pPr>
              <w:jc w:val="center"/>
            </w:pPr>
            <w:r>
              <w:t>36</w:t>
            </w:r>
          </w:p>
        </w:tc>
        <w:tc>
          <w:tcPr>
            <w:vMerge w:val="continue"/>
            <w:vAlign w:val="center"/>
          </w:tcPr>
          <w:p w14:paraId="592CE480">
            <w:pPr>
              <w:jc w:val="center"/>
            </w:pPr>
          </w:p>
        </w:tc>
      </w:tr>
      <w:tr w14:paraId="744FDD1D">
        <w:tblPrEx>
          <w:tblCellMar>
            <w:top w:w="0" w:type="dxa"/>
            <w:left w:w="108" w:type="dxa"/>
            <w:bottom w:w="0" w:type="dxa"/>
            <w:right w:w="108" w:type="dxa"/>
          </w:tblCellMar>
        </w:tblPrEx>
        <w:tc>
          <w:tcPr>
            <w:vMerge w:val="restart"/>
            <w:shd w:val="clear" w:color="auto" w:fill="E6E6E6"/>
            <w:vAlign w:val="center"/>
          </w:tcPr>
          <w:p w14:paraId="7BA8908E">
            <w:r>
              <w:t>地面</w:t>
            </w:r>
          </w:p>
        </w:tc>
        <w:tc>
          <w:tcPr>
            <w:vAlign w:val="center"/>
          </w:tcPr>
          <w:p w14:paraId="387ED030">
            <w:r>
              <w:t>水泥砂浆</w:t>
            </w:r>
          </w:p>
        </w:tc>
        <w:tc>
          <w:tcPr>
            <w:vAlign w:val="center"/>
          </w:tcPr>
          <w:p w14:paraId="0AAFDA00">
            <w:pPr>
              <w:jc w:val="center"/>
            </w:pPr>
            <w:r>
              <w:t>20</w:t>
            </w:r>
          </w:p>
        </w:tc>
        <w:tc>
          <w:tcPr>
            <w:vAlign w:val="center"/>
          </w:tcPr>
          <w:p w14:paraId="6D9E256B">
            <w:pPr>
              <w:jc w:val="center"/>
            </w:pPr>
            <w:r>
              <w:t>1800.0</w:t>
            </w:r>
          </w:p>
        </w:tc>
        <w:tc>
          <w:tcPr>
            <w:vAlign w:val="center"/>
          </w:tcPr>
          <w:p w14:paraId="2BBFBA34">
            <w:pPr>
              <w:jc w:val="center"/>
            </w:pPr>
            <w:r>
              <w:t>36</w:t>
            </w:r>
          </w:p>
        </w:tc>
        <w:tc>
          <w:tcPr>
            <w:vMerge w:val="restart"/>
            <w:vAlign w:val="center"/>
          </w:tcPr>
          <w:p w14:paraId="29E9DB85">
            <w:pPr>
              <w:jc w:val="center"/>
            </w:pPr>
            <w:r>
              <w:t>336</w:t>
            </w:r>
          </w:p>
        </w:tc>
      </w:tr>
      <w:tr w14:paraId="4FCDC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C54D5A"/>
        </w:tc>
        <w:tc>
          <w:tcPr>
            <w:vAlign w:val="center"/>
          </w:tcPr>
          <w:p w14:paraId="28CAB03A">
            <w:r>
              <w:t>钢筋混凝土</w:t>
            </w:r>
          </w:p>
        </w:tc>
        <w:tc>
          <w:tcPr>
            <w:vAlign w:val="center"/>
          </w:tcPr>
          <w:p w14:paraId="7A64B0F3">
            <w:pPr>
              <w:jc w:val="center"/>
            </w:pPr>
            <w:r>
              <w:t>120</w:t>
            </w:r>
          </w:p>
        </w:tc>
        <w:tc>
          <w:tcPr>
            <w:vAlign w:val="center"/>
          </w:tcPr>
          <w:p w14:paraId="3A73F04A">
            <w:pPr>
              <w:jc w:val="center"/>
            </w:pPr>
            <w:r>
              <w:t>2500.0</w:t>
            </w:r>
          </w:p>
        </w:tc>
        <w:tc>
          <w:tcPr>
            <w:vAlign w:val="center"/>
          </w:tcPr>
          <w:p w14:paraId="416D34F8">
            <w:pPr>
              <w:jc w:val="center"/>
            </w:pPr>
            <w:r>
              <w:t>300</w:t>
            </w:r>
          </w:p>
        </w:tc>
        <w:tc>
          <w:tcPr>
            <w:vMerge w:val="continue"/>
            <w:vAlign w:val="center"/>
          </w:tcPr>
          <w:p w14:paraId="5D4D89FF">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5348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68292D">
            <w:r>
              <w:t>构件</w:t>
            </w:r>
          </w:p>
        </w:tc>
        <w:tc>
          <w:tcPr>
            <w:gridSpan w:val="6"/>
            <w:shd w:val="clear" w:color="auto" w:fill="E6E6E6"/>
            <w:vAlign w:val="center"/>
          </w:tcPr>
          <w:p w14:paraId="440670A4">
            <w:pPr>
              <w:jc w:val="center"/>
            </w:pPr>
            <w:r>
              <w:t>计算过程参数</w:t>
            </w:r>
          </w:p>
        </w:tc>
      </w:tr>
      <w:tr w14:paraId="26932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7751D6">
            <w:r>
              <w:t>会展中心与噪声敏感房间之间隔墙</w:t>
            </w:r>
          </w:p>
        </w:tc>
        <w:tc>
          <w:tcPr>
            <w:shd w:val="clear" w:color="auto" w:fill="E6E6E6"/>
            <w:vAlign w:val="center"/>
          </w:tcPr>
          <w:p w14:paraId="087B199A">
            <w:r>
              <w:t>构造做法</w:t>
            </w:r>
          </w:p>
        </w:tc>
        <w:tc>
          <w:tcPr>
            <w:gridSpan w:val="5"/>
            <w:vAlign w:val="center"/>
          </w:tcPr>
          <w:p w14:paraId="24AF0E1E">
            <w:r>
              <w:t>水泥砂浆 20mm＋混凝土多孔砖(190六孔砖） 190mm＋石灰水泥砂浆 20mm</w:t>
            </w:r>
          </w:p>
        </w:tc>
      </w:tr>
      <w:tr w14:paraId="7617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5ED516"/>
        </w:tc>
        <w:tc>
          <w:tcPr>
            <w:shd w:val="clear" w:color="auto" w:fill="E6E6E6"/>
            <w:vAlign w:val="center"/>
          </w:tcPr>
          <w:p w14:paraId="7A1B8B17">
            <w:r>
              <w:t>参照构造</w:t>
            </w:r>
          </w:p>
        </w:tc>
        <w:tc>
          <w:tcPr>
            <w:gridSpan w:val="5"/>
            <w:vAlign w:val="center"/>
          </w:tcPr>
          <w:p w14:paraId="6BD06406">
            <w:r>
              <w:t>--</w:t>
            </w:r>
          </w:p>
        </w:tc>
      </w:tr>
      <w:tr w14:paraId="65B4D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29E4F9"/>
        </w:tc>
        <w:tc>
          <w:tcPr>
            <w:shd w:val="clear" w:color="auto" w:fill="E6E6E6"/>
            <w:vAlign w:val="center"/>
          </w:tcPr>
          <w:p w14:paraId="52485B10">
            <w:r>
              <w:t>面密度(kg/㎡)</w:t>
            </w:r>
          </w:p>
        </w:tc>
        <w:tc>
          <w:tcPr>
            <w:gridSpan w:val="5"/>
            <w:vAlign w:val="center"/>
          </w:tcPr>
          <w:p w14:paraId="11DD7AB2">
            <w:r>
              <w:t>346</w:t>
            </w:r>
          </w:p>
        </w:tc>
      </w:tr>
      <w:tr w14:paraId="3DC8D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9E62DA"/>
        </w:tc>
        <w:tc>
          <w:tcPr>
            <w:shd w:val="clear" w:color="auto" w:fill="E6E6E6"/>
            <w:vAlign w:val="center"/>
          </w:tcPr>
          <w:p w14:paraId="75D5E653">
            <w:r>
              <w:t>隔声量来源</w:t>
            </w:r>
          </w:p>
        </w:tc>
        <w:tc>
          <w:tcPr>
            <w:gridSpan w:val="5"/>
            <w:vAlign w:val="center"/>
          </w:tcPr>
          <w:p w14:paraId="15D494A5">
            <w:r>
              <w:t>通过经验公式计算</w:t>
            </w:r>
          </w:p>
        </w:tc>
      </w:tr>
      <w:tr w14:paraId="2310B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4359E9"/>
        </w:tc>
        <w:tc>
          <w:tcPr>
            <w:shd w:val="clear" w:color="auto" w:fill="E6E6E6"/>
            <w:vAlign w:val="center"/>
          </w:tcPr>
          <w:p w14:paraId="30C4A2E6">
            <w:r>
              <w:t>倍频程频率</w:t>
            </w:r>
          </w:p>
        </w:tc>
        <w:tc>
          <w:tcPr>
            <w:shd w:val="clear" w:color="auto" w:fill="E6E6E6"/>
            <w:vAlign w:val="center"/>
          </w:tcPr>
          <w:p w14:paraId="09A9701A">
            <w:r>
              <w:t>125 Hz</w:t>
            </w:r>
          </w:p>
        </w:tc>
        <w:tc>
          <w:tcPr>
            <w:shd w:val="clear" w:color="auto" w:fill="E6E6E6"/>
            <w:vAlign w:val="center"/>
          </w:tcPr>
          <w:p w14:paraId="13BBA337">
            <w:r>
              <w:t>250 Hz</w:t>
            </w:r>
          </w:p>
        </w:tc>
        <w:tc>
          <w:tcPr>
            <w:shd w:val="clear" w:color="auto" w:fill="E6E6E6"/>
            <w:vAlign w:val="center"/>
          </w:tcPr>
          <w:p w14:paraId="3166EB48">
            <w:r>
              <w:t>500 Hz</w:t>
            </w:r>
          </w:p>
        </w:tc>
        <w:tc>
          <w:tcPr>
            <w:shd w:val="clear" w:color="auto" w:fill="E6E6E6"/>
            <w:vAlign w:val="center"/>
          </w:tcPr>
          <w:p w14:paraId="57D8E301">
            <w:r>
              <w:t>1000 Hz</w:t>
            </w:r>
          </w:p>
        </w:tc>
        <w:tc>
          <w:tcPr>
            <w:shd w:val="clear" w:color="auto" w:fill="E6E6E6"/>
            <w:vAlign w:val="center"/>
          </w:tcPr>
          <w:p w14:paraId="39FD0693">
            <w:r>
              <w:t>2000 Hz</w:t>
            </w:r>
          </w:p>
        </w:tc>
      </w:tr>
      <w:tr w14:paraId="35C29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CD9A8A"/>
        </w:tc>
        <w:tc>
          <w:tcPr>
            <w:shd w:val="clear" w:color="auto" w:fill="E6E6E6"/>
            <w:vAlign w:val="center"/>
          </w:tcPr>
          <w:p w14:paraId="182488FB">
            <w:r>
              <w:t>分频隔声量</w:t>
            </w:r>
          </w:p>
        </w:tc>
        <w:tc>
          <w:tcPr>
            <w:vAlign w:val="center"/>
          </w:tcPr>
          <w:p w14:paraId="790DAD51">
            <w:r>
              <w:t>40.5</w:t>
            </w:r>
          </w:p>
        </w:tc>
        <w:tc>
          <w:tcPr>
            <w:vAlign w:val="center"/>
          </w:tcPr>
          <w:p w14:paraId="2175473C">
            <w:r>
              <w:t>43.8</w:t>
            </w:r>
          </w:p>
        </w:tc>
        <w:tc>
          <w:tcPr>
            <w:vAlign w:val="center"/>
          </w:tcPr>
          <w:p w14:paraId="766920F9">
            <w:r>
              <w:t>47.1</w:t>
            </w:r>
          </w:p>
        </w:tc>
        <w:tc>
          <w:tcPr>
            <w:vAlign w:val="center"/>
          </w:tcPr>
          <w:p w14:paraId="066740E0">
            <w:r>
              <w:t>50.4</w:t>
            </w:r>
          </w:p>
        </w:tc>
        <w:tc>
          <w:tcPr>
            <w:vAlign w:val="center"/>
          </w:tcPr>
          <w:p w14:paraId="1F15F096">
            <w:r>
              <w:t>53.7</w:t>
            </w:r>
          </w:p>
        </w:tc>
      </w:tr>
      <w:tr w14:paraId="52AFA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900D80"/>
        </w:tc>
        <w:tc>
          <w:tcPr>
            <w:shd w:val="clear" w:color="auto" w:fill="E6E6E6"/>
            <w:vAlign w:val="center"/>
          </w:tcPr>
          <w:p w14:paraId="096B7378">
            <w:r>
              <w:t>不利偏差</w:t>
            </w:r>
          </w:p>
        </w:tc>
        <w:tc>
          <w:tcPr>
            <w:vAlign w:val="center"/>
          </w:tcPr>
          <w:p w14:paraId="3F1B7FAA">
            <w:r>
              <w:t>0.0</w:t>
            </w:r>
          </w:p>
        </w:tc>
        <w:tc>
          <w:tcPr>
            <w:vAlign w:val="center"/>
          </w:tcPr>
          <w:p w14:paraId="42ED7C97">
            <w:r>
              <w:t>0.2</w:t>
            </w:r>
          </w:p>
        </w:tc>
        <w:tc>
          <w:tcPr>
            <w:vAlign w:val="center"/>
          </w:tcPr>
          <w:p w14:paraId="7FBD3D75">
            <w:r>
              <w:t>3.9</w:t>
            </w:r>
          </w:p>
        </w:tc>
        <w:tc>
          <w:tcPr>
            <w:vAlign w:val="center"/>
          </w:tcPr>
          <w:p w14:paraId="2DF98353">
            <w:r>
              <w:t>3.6</w:t>
            </w:r>
          </w:p>
        </w:tc>
        <w:tc>
          <w:tcPr>
            <w:vAlign w:val="center"/>
          </w:tcPr>
          <w:p w14:paraId="1D59E4EC">
            <w:r>
              <w:t>1.3</w:t>
            </w:r>
          </w:p>
        </w:tc>
      </w:tr>
      <w:tr w14:paraId="0404D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0000D2"/>
        </w:tc>
        <w:tc>
          <w:tcPr>
            <w:shd w:val="clear" w:color="auto" w:fill="E6E6E6"/>
            <w:vAlign w:val="center"/>
          </w:tcPr>
          <w:p w14:paraId="65E0910F">
            <w:r>
              <w:t>计权隔声量</w:t>
            </w:r>
          </w:p>
        </w:tc>
        <w:tc>
          <w:tcPr>
            <w:gridSpan w:val="5"/>
            <w:vAlign w:val="center"/>
          </w:tcPr>
          <w:p w14:paraId="1FAA4B15">
            <w:r>
              <w:t>51</w:t>
            </w:r>
          </w:p>
        </w:tc>
      </w:tr>
      <w:tr w14:paraId="3A096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E9B463"/>
        </w:tc>
        <w:tc>
          <w:tcPr>
            <w:shd w:val="clear" w:color="auto" w:fill="E6E6E6"/>
            <w:vAlign w:val="center"/>
          </w:tcPr>
          <w:p w14:paraId="16FCCF64">
            <w:r>
              <w:t>频谱修正量</w:t>
            </w:r>
          </w:p>
        </w:tc>
        <w:tc>
          <w:tcPr>
            <w:gridSpan w:val="5"/>
            <w:vAlign w:val="center"/>
          </w:tcPr>
          <w:p w14:paraId="0367C04E">
            <w:r>
              <w:t>-3.0</w:t>
            </w:r>
          </w:p>
        </w:tc>
      </w:tr>
      <w:tr w14:paraId="77C33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13A118"/>
        </w:tc>
        <w:tc>
          <w:tcPr>
            <w:shd w:val="clear" w:color="auto" w:fill="E6E6E6"/>
            <w:vAlign w:val="center"/>
          </w:tcPr>
          <w:p w14:paraId="132F014B">
            <w:r>
              <w:t>隔声性能</w:t>
            </w:r>
          </w:p>
        </w:tc>
        <w:tc>
          <w:tcPr>
            <w:gridSpan w:val="5"/>
            <w:vAlign w:val="center"/>
          </w:tcPr>
          <w:p w14:paraId="5B002D8C">
            <w:r>
              <w:t>48</w:t>
            </w:r>
          </w:p>
        </w:tc>
      </w:tr>
      <w:tr w14:paraId="12DC9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A3E9F3"/>
        </w:tc>
        <w:tc>
          <w:tcPr>
            <w:shd w:val="clear" w:color="auto" w:fill="E6E6E6"/>
            <w:vAlign w:val="center"/>
          </w:tcPr>
          <w:p w14:paraId="1345BC34">
            <w:r>
              <w:t>限值</w:t>
            </w:r>
          </w:p>
        </w:tc>
        <w:tc>
          <w:tcPr>
            <w:gridSpan w:val="5"/>
            <w:vAlign w:val="center"/>
          </w:tcPr>
          <w:p w14:paraId="6376979E">
            <w:r>
              <w:t>&gt;45</w:t>
            </w:r>
          </w:p>
        </w:tc>
      </w:tr>
      <w:tr w14:paraId="77ED3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4CA6B5"/>
        </w:tc>
        <w:tc>
          <w:tcPr>
            <w:shd w:val="clear" w:color="auto" w:fill="E6E6E6"/>
            <w:vAlign w:val="center"/>
          </w:tcPr>
          <w:p w14:paraId="60D5422E">
            <w:r>
              <w:t>结论</w:t>
            </w:r>
          </w:p>
        </w:tc>
        <w:tc>
          <w:tcPr>
            <w:gridSpan w:val="5"/>
            <w:vAlign w:val="center"/>
          </w:tcPr>
          <w:p w14:paraId="002AE066">
            <w:r>
              <w:t>满足</w:t>
            </w:r>
          </w:p>
        </w:tc>
      </w:tr>
      <w:tr w14:paraId="78196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9BDACE">
            <w:r>
              <w:t>会议室(办公建筑)外墙1</w:t>
            </w:r>
          </w:p>
        </w:tc>
        <w:tc>
          <w:tcPr>
            <w:shd w:val="clear" w:color="auto" w:fill="E6E6E6"/>
            <w:vAlign w:val="center"/>
          </w:tcPr>
          <w:p w14:paraId="04F403F6">
            <w:r>
              <w:t>构造做法</w:t>
            </w:r>
          </w:p>
        </w:tc>
        <w:tc>
          <w:tcPr>
            <w:gridSpan w:val="5"/>
            <w:vAlign w:val="center"/>
          </w:tcPr>
          <w:p w14:paraId="5228BE76">
            <w:r>
              <w:t>蔗糖混凝土 240mm＋水泥砂浆 20mm＋stp超薄绝热保温板(1) 40mm＋水泥砂浆 20mm＋发泡陶瓷保温墙板 120mm＋水泥砂浆 20mm</w:t>
            </w:r>
          </w:p>
        </w:tc>
      </w:tr>
      <w:tr w14:paraId="63EA8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6983DE"/>
        </w:tc>
        <w:tc>
          <w:tcPr>
            <w:shd w:val="clear" w:color="auto" w:fill="E6E6E6"/>
            <w:vAlign w:val="center"/>
          </w:tcPr>
          <w:p w14:paraId="4D55D1DC">
            <w:r>
              <w:t>参照构造</w:t>
            </w:r>
          </w:p>
        </w:tc>
        <w:tc>
          <w:tcPr>
            <w:gridSpan w:val="5"/>
            <w:vAlign w:val="center"/>
          </w:tcPr>
          <w:p w14:paraId="14566BD2">
            <w:r>
              <w:t>--</w:t>
            </w:r>
          </w:p>
        </w:tc>
      </w:tr>
      <w:tr w14:paraId="301746DC">
        <w:tblPrEx>
          <w:tblCellMar>
            <w:top w:w="0" w:type="dxa"/>
            <w:left w:w="108" w:type="dxa"/>
            <w:bottom w:w="0" w:type="dxa"/>
            <w:right w:w="108" w:type="dxa"/>
          </w:tblCellMar>
        </w:tblPrEx>
        <w:tc>
          <w:tcPr>
            <w:vMerge w:val="continue"/>
            <w:shd w:val="clear" w:color="auto" w:fill="E6E6E6"/>
            <w:vAlign w:val="center"/>
          </w:tcPr>
          <w:p w14:paraId="6A771F4E"/>
        </w:tc>
        <w:tc>
          <w:tcPr>
            <w:shd w:val="clear" w:color="auto" w:fill="E6E6E6"/>
            <w:vAlign w:val="center"/>
          </w:tcPr>
          <w:p w14:paraId="38AEC7C8">
            <w:r>
              <w:t>面密度(kg/㎡)</w:t>
            </w:r>
          </w:p>
        </w:tc>
        <w:tc>
          <w:tcPr>
            <w:gridSpan w:val="5"/>
            <w:vAlign w:val="center"/>
          </w:tcPr>
          <w:p w14:paraId="72D99E31">
            <w:r>
              <w:t>372</w:t>
            </w:r>
          </w:p>
        </w:tc>
      </w:tr>
      <w:tr w14:paraId="7B13E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8D591"/>
        </w:tc>
        <w:tc>
          <w:tcPr>
            <w:shd w:val="clear" w:color="auto" w:fill="E6E6E6"/>
            <w:vAlign w:val="center"/>
          </w:tcPr>
          <w:p w14:paraId="387CFA4E">
            <w:r>
              <w:t>隔声量来源</w:t>
            </w:r>
          </w:p>
        </w:tc>
        <w:tc>
          <w:tcPr>
            <w:gridSpan w:val="5"/>
            <w:vAlign w:val="center"/>
          </w:tcPr>
          <w:p w14:paraId="46A50B1C">
            <w:r>
              <w:t>通过经验公式计算</w:t>
            </w:r>
          </w:p>
        </w:tc>
      </w:tr>
      <w:tr w14:paraId="497FB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7C3CBC"/>
        </w:tc>
        <w:tc>
          <w:tcPr>
            <w:shd w:val="clear" w:color="auto" w:fill="E6E6E6"/>
            <w:vAlign w:val="center"/>
          </w:tcPr>
          <w:p w14:paraId="3D4A7F44">
            <w:r>
              <w:t>倍频程频率</w:t>
            </w:r>
          </w:p>
        </w:tc>
        <w:tc>
          <w:tcPr>
            <w:shd w:val="clear" w:color="auto" w:fill="E6E6E6"/>
            <w:vAlign w:val="center"/>
          </w:tcPr>
          <w:p w14:paraId="22AD015C">
            <w:r>
              <w:t>125 Hz</w:t>
            </w:r>
          </w:p>
        </w:tc>
        <w:tc>
          <w:tcPr>
            <w:shd w:val="clear" w:color="auto" w:fill="E6E6E6"/>
            <w:vAlign w:val="center"/>
          </w:tcPr>
          <w:p w14:paraId="0CD1EA68">
            <w:r>
              <w:t>250 Hz</w:t>
            </w:r>
          </w:p>
        </w:tc>
        <w:tc>
          <w:tcPr>
            <w:shd w:val="clear" w:color="auto" w:fill="E6E6E6"/>
            <w:vAlign w:val="center"/>
          </w:tcPr>
          <w:p w14:paraId="6F6A3ED0">
            <w:r>
              <w:t>500 Hz</w:t>
            </w:r>
          </w:p>
        </w:tc>
        <w:tc>
          <w:tcPr>
            <w:shd w:val="clear" w:color="auto" w:fill="E6E6E6"/>
            <w:vAlign w:val="center"/>
          </w:tcPr>
          <w:p w14:paraId="04CBE6F5">
            <w:r>
              <w:t>1000 Hz</w:t>
            </w:r>
          </w:p>
        </w:tc>
        <w:tc>
          <w:tcPr>
            <w:shd w:val="clear" w:color="auto" w:fill="E6E6E6"/>
            <w:vAlign w:val="center"/>
          </w:tcPr>
          <w:p w14:paraId="70385F3E">
            <w:r>
              <w:t>2000 Hz</w:t>
            </w:r>
          </w:p>
        </w:tc>
      </w:tr>
      <w:tr w14:paraId="3EB5E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A390CB"/>
        </w:tc>
        <w:tc>
          <w:tcPr>
            <w:shd w:val="clear" w:color="auto" w:fill="E6E6E6"/>
            <w:vAlign w:val="center"/>
          </w:tcPr>
          <w:p w14:paraId="340C57B1">
            <w:r>
              <w:t>分频隔声量</w:t>
            </w:r>
          </w:p>
        </w:tc>
        <w:tc>
          <w:tcPr>
            <w:vAlign w:val="center"/>
          </w:tcPr>
          <w:p w14:paraId="1FB130D8">
            <w:r>
              <w:t>41.2</w:t>
            </w:r>
          </w:p>
        </w:tc>
        <w:tc>
          <w:tcPr>
            <w:vAlign w:val="center"/>
          </w:tcPr>
          <w:p w14:paraId="1C09B429">
            <w:r>
              <w:t>44.5</w:t>
            </w:r>
          </w:p>
        </w:tc>
        <w:tc>
          <w:tcPr>
            <w:vAlign w:val="center"/>
          </w:tcPr>
          <w:p w14:paraId="0007DB8D">
            <w:r>
              <w:t>47.8</w:t>
            </w:r>
          </w:p>
        </w:tc>
        <w:tc>
          <w:tcPr>
            <w:vAlign w:val="center"/>
          </w:tcPr>
          <w:p w14:paraId="54A4D446">
            <w:r>
              <w:t>51.1</w:t>
            </w:r>
          </w:p>
        </w:tc>
        <w:tc>
          <w:tcPr>
            <w:vAlign w:val="center"/>
          </w:tcPr>
          <w:p w14:paraId="798327FA">
            <w:r>
              <w:t>54.4</w:t>
            </w:r>
          </w:p>
        </w:tc>
      </w:tr>
      <w:tr w14:paraId="4F475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87015A4"/>
        </w:tc>
        <w:tc>
          <w:tcPr>
            <w:shd w:val="clear" w:color="auto" w:fill="E6E6E6"/>
            <w:vAlign w:val="center"/>
          </w:tcPr>
          <w:p w14:paraId="3A1CB3E9">
            <w:r>
              <w:t>不利偏差</w:t>
            </w:r>
          </w:p>
        </w:tc>
        <w:tc>
          <w:tcPr>
            <w:vAlign w:val="center"/>
          </w:tcPr>
          <w:p w14:paraId="31E8539D">
            <w:r>
              <w:t>0.0</w:t>
            </w:r>
          </w:p>
        </w:tc>
        <w:tc>
          <w:tcPr>
            <w:vAlign w:val="center"/>
          </w:tcPr>
          <w:p w14:paraId="42926E2E">
            <w:r>
              <w:t>0.0</w:t>
            </w:r>
          </w:p>
        </w:tc>
        <w:tc>
          <w:tcPr>
            <w:vAlign w:val="center"/>
          </w:tcPr>
          <w:p w14:paraId="5EBBD76D">
            <w:r>
              <w:t>3.2</w:t>
            </w:r>
          </w:p>
        </w:tc>
        <w:tc>
          <w:tcPr>
            <w:vAlign w:val="center"/>
          </w:tcPr>
          <w:p w14:paraId="18C81E75">
            <w:r>
              <w:t>2.9</w:t>
            </w:r>
          </w:p>
        </w:tc>
        <w:tc>
          <w:tcPr>
            <w:vAlign w:val="center"/>
          </w:tcPr>
          <w:p w14:paraId="27AB7508">
            <w:r>
              <w:t>0.6</w:t>
            </w:r>
          </w:p>
        </w:tc>
      </w:tr>
      <w:tr w14:paraId="51BA4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B3D56B"/>
        </w:tc>
        <w:tc>
          <w:tcPr>
            <w:shd w:val="clear" w:color="auto" w:fill="E6E6E6"/>
            <w:vAlign w:val="center"/>
          </w:tcPr>
          <w:p w14:paraId="5D7DBDB5">
            <w:r>
              <w:t>计权隔声量</w:t>
            </w:r>
          </w:p>
        </w:tc>
        <w:tc>
          <w:tcPr>
            <w:gridSpan w:val="5"/>
            <w:vAlign w:val="center"/>
          </w:tcPr>
          <w:p w14:paraId="1FB28028">
            <w:r>
              <w:t>51</w:t>
            </w:r>
          </w:p>
        </w:tc>
      </w:tr>
      <w:tr w14:paraId="1CBF5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87FE81"/>
        </w:tc>
        <w:tc>
          <w:tcPr>
            <w:shd w:val="clear" w:color="auto" w:fill="E6E6E6"/>
            <w:vAlign w:val="center"/>
          </w:tcPr>
          <w:p w14:paraId="29240677">
            <w:r>
              <w:t>频谱修正量</w:t>
            </w:r>
          </w:p>
        </w:tc>
        <w:tc>
          <w:tcPr>
            <w:gridSpan w:val="5"/>
            <w:vAlign w:val="center"/>
          </w:tcPr>
          <w:p w14:paraId="45F17EB2">
            <w:r>
              <w:t>-2.0</w:t>
            </w:r>
          </w:p>
        </w:tc>
      </w:tr>
      <w:tr w14:paraId="6AD4B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399DD9"/>
        </w:tc>
        <w:tc>
          <w:tcPr>
            <w:shd w:val="clear" w:color="auto" w:fill="E6E6E6"/>
            <w:vAlign w:val="center"/>
          </w:tcPr>
          <w:p w14:paraId="12118D0A">
            <w:r>
              <w:t>隔声性能</w:t>
            </w:r>
          </w:p>
        </w:tc>
        <w:tc>
          <w:tcPr>
            <w:gridSpan w:val="5"/>
            <w:vAlign w:val="center"/>
          </w:tcPr>
          <w:p w14:paraId="748E35DB">
            <w:r>
              <w:t>49</w:t>
            </w:r>
          </w:p>
        </w:tc>
      </w:tr>
      <w:tr w14:paraId="1DFD6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9F09C5"/>
        </w:tc>
        <w:tc>
          <w:tcPr>
            <w:shd w:val="clear" w:color="auto" w:fill="E6E6E6"/>
            <w:vAlign w:val="center"/>
          </w:tcPr>
          <w:p w14:paraId="0E9C631E">
            <w:r>
              <w:t>限值</w:t>
            </w:r>
          </w:p>
        </w:tc>
        <w:tc>
          <w:tcPr>
            <w:gridSpan w:val="5"/>
            <w:vAlign w:val="center"/>
          </w:tcPr>
          <w:p w14:paraId="3C86A3AC">
            <w:r>
              <w:t>≥45</w:t>
            </w:r>
          </w:p>
        </w:tc>
      </w:tr>
      <w:tr w14:paraId="5F9E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4084AE"/>
        </w:tc>
        <w:tc>
          <w:tcPr>
            <w:shd w:val="clear" w:color="auto" w:fill="E6E6E6"/>
            <w:vAlign w:val="center"/>
          </w:tcPr>
          <w:p w14:paraId="32858ACE">
            <w:r>
              <w:t>结论</w:t>
            </w:r>
          </w:p>
        </w:tc>
        <w:tc>
          <w:tcPr>
            <w:gridSpan w:val="5"/>
            <w:vAlign w:val="center"/>
          </w:tcPr>
          <w:p w14:paraId="0BA619CA">
            <w:r>
              <w:t>满足</w:t>
            </w:r>
          </w:p>
        </w:tc>
      </w:tr>
      <w:tr w14:paraId="48DDF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37D0A6">
            <w:r>
              <w:t>会议室(办公建筑)外墙2</w:t>
            </w:r>
          </w:p>
        </w:tc>
        <w:tc>
          <w:tcPr>
            <w:shd w:val="clear" w:color="auto" w:fill="E6E6E6"/>
            <w:vAlign w:val="center"/>
          </w:tcPr>
          <w:p w14:paraId="528FD055">
            <w:r>
              <w:t>构造做法</w:t>
            </w:r>
          </w:p>
        </w:tc>
        <w:tc>
          <w:tcPr>
            <w:gridSpan w:val="5"/>
            <w:vAlign w:val="center"/>
          </w:tcPr>
          <w:p w14:paraId="208A2E53">
            <w:r>
              <w:t>粘土砖 240mm＋水泥砂浆 20mm＋stp超薄绝热保温板(1) 40mm＋水泥砂浆 20mm＋发泡陶瓷保温墙板 120mm＋水泥砂浆 20mm</w:t>
            </w:r>
          </w:p>
        </w:tc>
      </w:tr>
      <w:tr w14:paraId="4A442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5C5776"/>
        </w:tc>
        <w:tc>
          <w:tcPr>
            <w:shd w:val="clear" w:color="auto" w:fill="E6E6E6"/>
            <w:vAlign w:val="center"/>
          </w:tcPr>
          <w:p w14:paraId="63A22270">
            <w:r>
              <w:t>参照构造</w:t>
            </w:r>
          </w:p>
        </w:tc>
        <w:tc>
          <w:tcPr>
            <w:gridSpan w:val="5"/>
            <w:vAlign w:val="center"/>
          </w:tcPr>
          <w:p w14:paraId="500BF333">
            <w:r>
              <w:t>--</w:t>
            </w:r>
          </w:p>
        </w:tc>
      </w:tr>
      <w:tr w14:paraId="109EE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C6D651"/>
        </w:tc>
        <w:tc>
          <w:tcPr>
            <w:shd w:val="clear" w:color="auto" w:fill="E6E6E6"/>
            <w:vAlign w:val="center"/>
          </w:tcPr>
          <w:p w14:paraId="0E5C403D">
            <w:r>
              <w:t>面密度(kg/㎡)</w:t>
            </w:r>
          </w:p>
        </w:tc>
        <w:tc>
          <w:tcPr>
            <w:gridSpan w:val="5"/>
            <w:vAlign w:val="center"/>
          </w:tcPr>
          <w:p w14:paraId="4EAF1E3A">
            <w:r>
              <w:t>468</w:t>
            </w:r>
          </w:p>
        </w:tc>
      </w:tr>
      <w:tr w14:paraId="270D7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ED5D2B"/>
        </w:tc>
        <w:tc>
          <w:tcPr>
            <w:shd w:val="clear" w:color="auto" w:fill="E6E6E6"/>
            <w:vAlign w:val="center"/>
          </w:tcPr>
          <w:p w14:paraId="5CA50768">
            <w:r>
              <w:t>隔声量来源</w:t>
            </w:r>
          </w:p>
        </w:tc>
        <w:tc>
          <w:tcPr>
            <w:gridSpan w:val="5"/>
            <w:vAlign w:val="center"/>
          </w:tcPr>
          <w:p w14:paraId="286C6B5F">
            <w:r>
              <w:t>通过经验公式计算</w:t>
            </w:r>
          </w:p>
        </w:tc>
      </w:tr>
      <w:tr w14:paraId="32700B30">
        <w:tblPrEx>
          <w:tblCellMar>
            <w:top w:w="0" w:type="dxa"/>
            <w:left w:w="108" w:type="dxa"/>
            <w:bottom w:w="0" w:type="dxa"/>
            <w:right w:w="108" w:type="dxa"/>
          </w:tblCellMar>
        </w:tblPrEx>
        <w:tc>
          <w:tcPr>
            <w:vMerge w:val="continue"/>
            <w:shd w:val="clear" w:color="auto" w:fill="E6E6E6"/>
            <w:vAlign w:val="center"/>
          </w:tcPr>
          <w:p w14:paraId="1515A581"/>
        </w:tc>
        <w:tc>
          <w:tcPr>
            <w:shd w:val="clear" w:color="auto" w:fill="E6E6E6"/>
            <w:vAlign w:val="center"/>
          </w:tcPr>
          <w:p w14:paraId="77F405CE">
            <w:r>
              <w:t>倍频程频率</w:t>
            </w:r>
          </w:p>
        </w:tc>
        <w:tc>
          <w:tcPr>
            <w:shd w:val="clear" w:color="auto" w:fill="E6E6E6"/>
            <w:vAlign w:val="center"/>
          </w:tcPr>
          <w:p w14:paraId="398A08AD">
            <w:r>
              <w:t>125 Hz</w:t>
            </w:r>
          </w:p>
        </w:tc>
        <w:tc>
          <w:tcPr>
            <w:shd w:val="clear" w:color="auto" w:fill="E6E6E6"/>
            <w:vAlign w:val="center"/>
          </w:tcPr>
          <w:p w14:paraId="194EBFAB">
            <w:r>
              <w:t>250 Hz</w:t>
            </w:r>
          </w:p>
        </w:tc>
        <w:tc>
          <w:tcPr>
            <w:shd w:val="clear" w:color="auto" w:fill="E6E6E6"/>
            <w:vAlign w:val="center"/>
          </w:tcPr>
          <w:p w14:paraId="32A017D9">
            <w:r>
              <w:t>500 Hz</w:t>
            </w:r>
          </w:p>
        </w:tc>
        <w:tc>
          <w:tcPr>
            <w:shd w:val="clear" w:color="auto" w:fill="E6E6E6"/>
            <w:vAlign w:val="center"/>
          </w:tcPr>
          <w:p w14:paraId="5CA74155">
            <w:r>
              <w:t>1000 Hz</w:t>
            </w:r>
          </w:p>
        </w:tc>
        <w:tc>
          <w:tcPr>
            <w:shd w:val="clear" w:color="auto" w:fill="E6E6E6"/>
            <w:vAlign w:val="center"/>
          </w:tcPr>
          <w:p w14:paraId="06D9AEBE">
            <w:r>
              <w:t>2000 Hz</w:t>
            </w:r>
          </w:p>
        </w:tc>
      </w:tr>
      <w:tr w14:paraId="48BD9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EB4327"/>
        </w:tc>
        <w:tc>
          <w:tcPr>
            <w:shd w:val="clear" w:color="auto" w:fill="E6E6E6"/>
            <w:vAlign w:val="center"/>
          </w:tcPr>
          <w:p w14:paraId="29860348">
            <w:r>
              <w:t>分频隔声量</w:t>
            </w:r>
          </w:p>
        </w:tc>
        <w:tc>
          <w:tcPr>
            <w:vAlign w:val="center"/>
          </w:tcPr>
          <w:p w14:paraId="07A87200">
            <w:r>
              <w:t>43.5</w:t>
            </w:r>
          </w:p>
        </w:tc>
        <w:tc>
          <w:tcPr>
            <w:vAlign w:val="center"/>
          </w:tcPr>
          <w:p w14:paraId="7689F7B6">
            <w:r>
              <w:t>46.8</w:t>
            </w:r>
          </w:p>
        </w:tc>
        <w:tc>
          <w:tcPr>
            <w:vAlign w:val="center"/>
          </w:tcPr>
          <w:p w14:paraId="623CB937">
            <w:r>
              <w:t>50.1</w:t>
            </w:r>
          </w:p>
        </w:tc>
        <w:tc>
          <w:tcPr>
            <w:vAlign w:val="center"/>
          </w:tcPr>
          <w:p w14:paraId="741E50E5">
            <w:r>
              <w:t>53.4</w:t>
            </w:r>
          </w:p>
        </w:tc>
        <w:tc>
          <w:tcPr>
            <w:vAlign w:val="center"/>
          </w:tcPr>
          <w:p w14:paraId="67350521">
            <w:r>
              <w:t>56.7</w:t>
            </w:r>
          </w:p>
        </w:tc>
      </w:tr>
      <w:tr w14:paraId="2E26E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6F3A91"/>
        </w:tc>
        <w:tc>
          <w:tcPr>
            <w:shd w:val="clear" w:color="auto" w:fill="E6E6E6"/>
            <w:vAlign w:val="center"/>
          </w:tcPr>
          <w:p w14:paraId="3897AE5C">
            <w:r>
              <w:t>不利偏差</w:t>
            </w:r>
          </w:p>
        </w:tc>
        <w:tc>
          <w:tcPr>
            <w:vAlign w:val="center"/>
          </w:tcPr>
          <w:p w14:paraId="1AC7B397">
            <w:r>
              <w:t>0.0</w:t>
            </w:r>
          </w:p>
        </w:tc>
        <w:tc>
          <w:tcPr>
            <w:vAlign w:val="center"/>
          </w:tcPr>
          <w:p w14:paraId="33A7D980">
            <w:r>
              <w:t>0.2</w:t>
            </w:r>
          </w:p>
        </w:tc>
        <w:tc>
          <w:tcPr>
            <w:vAlign w:val="center"/>
          </w:tcPr>
          <w:p w14:paraId="1A6B1937">
            <w:r>
              <w:t>3.9</w:t>
            </w:r>
          </w:p>
        </w:tc>
        <w:tc>
          <w:tcPr>
            <w:vAlign w:val="center"/>
          </w:tcPr>
          <w:p w14:paraId="740565FF">
            <w:r>
              <w:t>3.6</w:t>
            </w:r>
          </w:p>
        </w:tc>
        <w:tc>
          <w:tcPr>
            <w:vAlign w:val="center"/>
          </w:tcPr>
          <w:p w14:paraId="260A1C54">
            <w:r>
              <w:t>1.3</w:t>
            </w:r>
          </w:p>
        </w:tc>
      </w:tr>
      <w:tr w14:paraId="1F46037D">
        <w:tblPrEx>
          <w:tblCellMar>
            <w:top w:w="0" w:type="dxa"/>
            <w:left w:w="108" w:type="dxa"/>
            <w:bottom w:w="0" w:type="dxa"/>
            <w:right w:w="108" w:type="dxa"/>
          </w:tblCellMar>
        </w:tblPrEx>
        <w:tc>
          <w:tcPr>
            <w:vMerge w:val="continue"/>
            <w:shd w:val="clear" w:color="auto" w:fill="E6E6E6"/>
            <w:vAlign w:val="center"/>
          </w:tcPr>
          <w:p w14:paraId="0D01DEBB"/>
        </w:tc>
        <w:tc>
          <w:tcPr>
            <w:shd w:val="clear" w:color="auto" w:fill="E6E6E6"/>
            <w:vAlign w:val="center"/>
          </w:tcPr>
          <w:p w14:paraId="283B8DF0">
            <w:r>
              <w:t>计权隔声量</w:t>
            </w:r>
          </w:p>
        </w:tc>
        <w:tc>
          <w:tcPr>
            <w:gridSpan w:val="5"/>
            <w:vAlign w:val="center"/>
          </w:tcPr>
          <w:p w14:paraId="00259423">
            <w:r>
              <w:t>54</w:t>
            </w:r>
          </w:p>
        </w:tc>
      </w:tr>
      <w:tr w14:paraId="41F16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C4C4C9"/>
        </w:tc>
        <w:tc>
          <w:tcPr>
            <w:shd w:val="clear" w:color="auto" w:fill="E6E6E6"/>
            <w:vAlign w:val="center"/>
          </w:tcPr>
          <w:p w14:paraId="709D6D8D">
            <w:r>
              <w:t>频谱修正量</w:t>
            </w:r>
          </w:p>
        </w:tc>
        <w:tc>
          <w:tcPr>
            <w:gridSpan w:val="5"/>
            <w:vAlign w:val="center"/>
          </w:tcPr>
          <w:p w14:paraId="0A68797E">
            <w:r>
              <w:t>-3.0</w:t>
            </w:r>
          </w:p>
        </w:tc>
      </w:tr>
      <w:tr w14:paraId="0A51B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437974"/>
        </w:tc>
        <w:tc>
          <w:tcPr>
            <w:shd w:val="clear" w:color="auto" w:fill="E6E6E6"/>
            <w:vAlign w:val="center"/>
          </w:tcPr>
          <w:p w14:paraId="2EA87C73">
            <w:r>
              <w:t>隔声性能</w:t>
            </w:r>
          </w:p>
        </w:tc>
        <w:tc>
          <w:tcPr>
            <w:gridSpan w:val="5"/>
            <w:vAlign w:val="center"/>
          </w:tcPr>
          <w:p w14:paraId="201F3AD7">
            <w:r>
              <w:t>51</w:t>
            </w:r>
          </w:p>
        </w:tc>
      </w:tr>
      <w:tr w14:paraId="117A04E6">
        <w:tblPrEx>
          <w:tblCellMar>
            <w:top w:w="0" w:type="dxa"/>
            <w:left w:w="108" w:type="dxa"/>
            <w:bottom w:w="0" w:type="dxa"/>
            <w:right w:w="108" w:type="dxa"/>
          </w:tblCellMar>
        </w:tblPrEx>
        <w:tc>
          <w:tcPr>
            <w:vMerge w:val="continue"/>
            <w:shd w:val="clear" w:color="auto" w:fill="E6E6E6"/>
            <w:vAlign w:val="center"/>
          </w:tcPr>
          <w:p w14:paraId="5B28DCA4"/>
        </w:tc>
        <w:tc>
          <w:tcPr>
            <w:shd w:val="clear" w:color="auto" w:fill="E6E6E6"/>
            <w:vAlign w:val="center"/>
          </w:tcPr>
          <w:p w14:paraId="05337CF1">
            <w:r>
              <w:t>限值</w:t>
            </w:r>
          </w:p>
        </w:tc>
        <w:tc>
          <w:tcPr>
            <w:gridSpan w:val="5"/>
            <w:vAlign w:val="center"/>
          </w:tcPr>
          <w:p w14:paraId="652BCD4A">
            <w:r>
              <w:t>≥45</w:t>
            </w:r>
          </w:p>
        </w:tc>
      </w:tr>
      <w:tr w14:paraId="3B3CF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7781B9"/>
        </w:tc>
        <w:tc>
          <w:tcPr>
            <w:shd w:val="clear" w:color="auto" w:fill="E6E6E6"/>
            <w:vAlign w:val="center"/>
          </w:tcPr>
          <w:p w14:paraId="3B61C227">
            <w:r>
              <w:t>结论</w:t>
            </w:r>
          </w:p>
        </w:tc>
        <w:tc>
          <w:tcPr>
            <w:gridSpan w:val="5"/>
            <w:vAlign w:val="center"/>
          </w:tcPr>
          <w:p w14:paraId="2DA9F5C3">
            <w:r>
              <w:t>满足</w:t>
            </w:r>
          </w:p>
        </w:tc>
      </w:tr>
      <w:tr w14:paraId="3174F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B7C9B8">
            <w:r>
              <w:t>会议室(办公建筑)与普通房间之间隔墙</w:t>
            </w:r>
          </w:p>
        </w:tc>
        <w:tc>
          <w:tcPr>
            <w:shd w:val="clear" w:color="auto" w:fill="E6E6E6"/>
            <w:vAlign w:val="center"/>
          </w:tcPr>
          <w:p w14:paraId="0D15AB41">
            <w:r>
              <w:t>构造做法</w:t>
            </w:r>
          </w:p>
        </w:tc>
        <w:tc>
          <w:tcPr>
            <w:gridSpan w:val="5"/>
            <w:vAlign w:val="center"/>
          </w:tcPr>
          <w:p w14:paraId="648ECA02">
            <w:r>
              <w:t>水泥砂浆 20mm＋混凝土多孔砖(190六孔砖） 190mm＋石灰水泥砂浆 20mm</w:t>
            </w:r>
          </w:p>
        </w:tc>
      </w:tr>
      <w:tr w14:paraId="0C3C4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B6E65B"/>
        </w:tc>
        <w:tc>
          <w:tcPr>
            <w:shd w:val="clear" w:color="auto" w:fill="E6E6E6"/>
            <w:vAlign w:val="center"/>
          </w:tcPr>
          <w:p w14:paraId="7C024F81">
            <w:r>
              <w:t>参照构造</w:t>
            </w:r>
          </w:p>
        </w:tc>
        <w:tc>
          <w:tcPr>
            <w:gridSpan w:val="5"/>
            <w:vAlign w:val="center"/>
          </w:tcPr>
          <w:p w14:paraId="4EACD9B0">
            <w:r>
              <w:t>--</w:t>
            </w:r>
          </w:p>
        </w:tc>
      </w:tr>
      <w:tr w14:paraId="4CF46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461B47"/>
        </w:tc>
        <w:tc>
          <w:tcPr>
            <w:shd w:val="clear" w:color="auto" w:fill="E6E6E6"/>
            <w:vAlign w:val="center"/>
          </w:tcPr>
          <w:p w14:paraId="3C0EFF6F">
            <w:r>
              <w:t>面密度(kg/㎡)</w:t>
            </w:r>
          </w:p>
        </w:tc>
        <w:tc>
          <w:tcPr>
            <w:gridSpan w:val="5"/>
            <w:vAlign w:val="center"/>
          </w:tcPr>
          <w:p w14:paraId="378554DF">
            <w:r>
              <w:t>346</w:t>
            </w:r>
          </w:p>
        </w:tc>
      </w:tr>
      <w:tr w14:paraId="10641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F741DB"/>
        </w:tc>
        <w:tc>
          <w:tcPr>
            <w:shd w:val="clear" w:color="auto" w:fill="E6E6E6"/>
            <w:vAlign w:val="center"/>
          </w:tcPr>
          <w:p w14:paraId="39BCE9D3">
            <w:r>
              <w:t>隔声量来源</w:t>
            </w:r>
          </w:p>
        </w:tc>
        <w:tc>
          <w:tcPr>
            <w:gridSpan w:val="5"/>
            <w:vAlign w:val="center"/>
          </w:tcPr>
          <w:p w14:paraId="3CBCBE38">
            <w:r>
              <w:t>通过经验公式计算</w:t>
            </w:r>
          </w:p>
        </w:tc>
      </w:tr>
      <w:tr w14:paraId="477FC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49BE2F"/>
        </w:tc>
        <w:tc>
          <w:tcPr>
            <w:shd w:val="clear" w:color="auto" w:fill="E6E6E6"/>
            <w:vAlign w:val="center"/>
          </w:tcPr>
          <w:p w14:paraId="62C42745">
            <w:r>
              <w:t>倍频程频率</w:t>
            </w:r>
          </w:p>
        </w:tc>
        <w:tc>
          <w:tcPr>
            <w:shd w:val="clear" w:color="auto" w:fill="E6E6E6"/>
            <w:vAlign w:val="center"/>
          </w:tcPr>
          <w:p w14:paraId="0527A80F">
            <w:r>
              <w:t>125 Hz</w:t>
            </w:r>
          </w:p>
        </w:tc>
        <w:tc>
          <w:tcPr>
            <w:shd w:val="clear" w:color="auto" w:fill="E6E6E6"/>
            <w:vAlign w:val="center"/>
          </w:tcPr>
          <w:p w14:paraId="5E83B935">
            <w:r>
              <w:t>250 Hz</w:t>
            </w:r>
          </w:p>
        </w:tc>
        <w:tc>
          <w:tcPr>
            <w:shd w:val="clear" w:color="auto" w:fill="E6E6E6"/>
            <w:vAlign w:val="center"/>
          </w:tcPr>
          <w:p w14:paraId="1391DB71">
            <w:r>
              <w:t>500 Hz</w:t>
            </w:r>
          </w:p>
        </w:tc>
        <w:tc>
          <w:tcPr>
            <w:shd w:val="clear" w:color="auto" w:fill="E6E6E6"/>
            <w:vAlign w:val="center"/>
          </w:tcPr>
          <w:p w14:paraId="4326C1E5">
            <w:r>
              <w:t>1000 Hz</w:t>
            </w:r>
          </w:p>
        </w:tc>
        <w:tc>
          <w:tcPr>
            <w:shd w:val="clear" w:color="auto" w:fill="E6E6E6"/>
            <w:vAlign w:val="center"/>
          </w:tcPr>
          <w:p w14:paraId="03524F6D">
            <w:r>
              <w:t>2000 Hz</w:t>
            </w:r>
          </w:p>
        </w:tc>
      </w:tr>
      <w:tr w14:paraId="13D02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79E39F"/>
        </w:tc>
        <w:tc>
          <w:tcPr>
            <w:shd w:val="clear" w:color="auto" w:fill="E6E6E6"/>
            <w:vAlign w:val="center"/>
          </w:tcPr>
          <w:p w14:paraId="65317C6F">
            <w:r>
              <w:t>分频隔声量</w:t>
            </w:r>
          </w:p>
        </w:tc>
        <w:tc>
          <w:tcPr>
            <w:vAlign w:val="center"/>
          </w:tcPr>
          <w:p w14:paraId="5490B9AF">
            <w:r>
              <w:t>40.5</w:t>
            </w:r>
          </w:p>
        </w:tc>
        <w:tc>
          <w:tcPr>
            <w:vAlign w:val="center"/>
          </w:tcPr>
          <w:p w14:paraId="1A5660DB">
            <w:r>
              <w:t>43.8</w:t>
            </w:r>
          </w:p>
        </w:tc>
        <w:tc>
          <w:tcPr>
            <w:vAlign w:val="center"/>
          </w:tcPr>
          <w:p w14:paraId="217B820F">
            <w:r>
              <w:t>47.1</w:t>
            </w:r>
          </w:p>
        </w:tc>
        <w:tc>
          <w:tcPr>
            <w:vAlign w:val="center"/>
          </w:tcPr>
          <w:p w14:paraId="3C792A04">
            <w:r>
              <w:t>50.4</w:t>
            </w:r>
          </w:p>
        </w:tc>
        <w:tc>
          <w:tcPr>
            <w:vAlign w:val="center"/>
          </w:tcPr>
          <w:p w14:paraId="35A9A021">
            <w:r>
              <w:t>53.7</w:t>
            </w:r>
          </w:p>
        </w:tc>
      </w:tr>
      <w:tr w14:paraId="25118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E2EA24"/>
        </w:tc>
        <w:tc>
          <w:tcPr>
            <w:shd w:val="clear" w:color="auto" w:fill="E6E6E6"/>
            <w:vAlign w:val="center"/>
          </w:tcPr>
          <w:p w14:paraId="15DD8031">
            <w:r>
              <w:t>不利偏差</w:t>
            </w:r>
          </w:p>
        </w:tc>
        <w:tc>
          <w:tcPr>
            <w:vAlign w:val="center"/>
          </w:tcPr>
          <w:p w14:paraId="64AA4198">
            <w:r>
              <w:t>0.0</w:t>
            </w:r>
          </w:p>
        </w:tc>
        <w:tc>
          <w:tcPr>
            <w:vAlign w:val="center"/>
          </w:tcPr>
          <w:p w14:paraId="6B6E28B5">
            <w:r>
              <w:t>0.2</w:t>
            </w:r>
          </w:p>
        </w:tc>
        <w:tc>
          <w:tcPr>
            <w:vAlign w:val="center"/>
          </w:tcPr>
          <w:p w14:paraId="4DEF2972">
            <w:r>
              <w:t>3.9</w:t>
            </w:r>
          </w:p>
        </w:tc>
        <w:tc>
          <w:tcPr>
            <w:vAlign w:val="center"/>
          </w:tcPr>
          <w:p w14:paraId="38DD562E">
            <w:r>
              <w:t>3.6</w:t>
            </w:r>
          </w:p>
        </w:tc>
        <w:tc>
          <w:tcPr>
            <w:vAlign w:val="center"/>
          </w:tcPr>
          <w:p w14:paraId="7252F1F3">
            <w:r>
              <w:t>1.3</w:t>
            </w:r>
          </w:p>
        </w:tc>
      </w:tr>
      <w:tr w14:paraId="1094C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43F365"/>
        </w:tc>
        <w:tc>
          <w:tcPr>
            <w:shd w:val="clear" w:color="auto" w:fill="E6E6E6"/>
            <w:vAlign w:val="center"/>
          </w:tcPr>
          <w:p w14:paraId="1F6B8194">
            <w:r>
              <w:t>计权隔声量</w:t>
            </w:r>
          </w:p>
        </w:tc>
        <w:tc>
          <w:tcPr>
            <w:gridSpan w:val="5"/>
            <w:vAlign w:val="center"/>
          </w:tcPr>
          <w:p w14:paraId="2E651092">
            <w:r>
              <w:t>51</w:t>
            </w:r>
          </w:p>
        </w:tc>
      </w:tr>
      <w:tr w14:paraId="024E9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3A3F8C"/>
        </w:tc>
        <w:tc>
          <w:tcPr>
            <w:shd w:val="clear" w:color="auto" w:fill="E6E6E6"/>
            <w:vAlign w:val="center"/>
          </w:tcPr>
          <w:p w14:paraId="012A7A1F">
            <w:r>
              <w:t>频谱修正量</w:t>
            </w:r>
          </w:p>
        </w:tc>
        <w:tc>
          <w:tcPr>
            <w:gridSpan w:val="5"/>
            <w:vAlign w:val="center"/>
          </w:tcPr>
          <w:p w14:paraId="116F964E">
            <w:r>
              <w:t>-1.0</w:t>
            </w:r>
          </w:p>
        </w:tc>
      </w:tr>
      <w:tr w14:paraId="1DFEC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AB3B57"/>
        </w:tc>
        <w:tc>
          <w:tcPr>
            <w:shd w:val="clear" w:color="auto" w:fill="E6E6E6"/>
            <w:vAlign w:val="center"/>
          </w:tcPr>
          <w:p w14:paraId="3F540D09">
            <w:r>
              <w:t>隔声性能</w:t>
            </w:r>
          </w:p>
        </w:tc>
        <w:tc>
          <w:tcPr>
            <w:gridSpan w:val="5"/>
            <w:vAlign w:val="center"/>
          </w:tcPr>
          <w:p w14:paraId="7E2C900A">
            <w:r>
              <w:t>50</w:t>
            </w:r>
          </w:p>
        </w:tc>
      </w:tr>
      <w:tr w14:paraId="6FDCD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949090"/>
        </w:tc>
        <w:tc>
          <w:tcPr>
            <w:shd w:val="clear" w:color="auto" w:fill="E6E6E6"/>
            <w:vAlign w:val="center"/>
          </w:tcPr>
          <w:p w14:paraId="145F97D1">
            <w:r>
              <w:t>限值</w:t>
            </w:r>
          </w:p>
        </w:tc>
        <w:tc>
          <w:tcPr>
            <w:gridSpan w:val="5"/>
            <w:vAlign w:val="center"/>
          </w:tcPr>
          <w:p w14:paraId="19D7E158">
            <w:r>
              <w:t>&gt;45</w:t>
            </w:r>
          </w:p>
        </w:tc>
      </w:tr>
      <w:tr w14:paraId="0BE52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BED7E1"/>
        </w:tc>
        <w:tc>
          <w:tcPr>
            <w:shd w:val="clear" w:color="auto" w:fill="E6E6E6"/>
            <w:vAlign w:val="center"/>
          </w:tcPr>
          <w:p w14:paraId="6C43CFB4">
            <w:r>
              <w:t>结论</w:t>
            </w:r>
          </w:p>
        </w:tc>
        <w:tc>
          <w:tcPr>
            <w:gridSpan w:val="5"/>
            <w:vAlign w:val="center"/>
          </w:tcPr>
          <w:p w14:paraId="385E1D81">
            <w:r>
              <w:t>满足</w:t>
            </w:r>
          </w:p>
        </w:tc>
      </w:tr>
      <w:tr w14:paraId="63705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7436B8">
            <w:r>
              <w:t>会展中心与噪声敏感房间之间楼板</w:t>
            </w:r>
          </w:p>
        </w:tc>
        <w:tc>
          <w:tcPr>
            <w:shd w:val="clear" w:color="auto" w:fill="E6E6E6"/>
            <w:vAlign w:val="center"/>
          </w:tcPr>
          <w:p w14:paraId="623BF164">
            <w:r>
              <w:t>构造做法</w:t>
            </w:r>
          </w:p>
        </w:tc>
        <w:tc>
          <w:tcPr>
            <w:gridSpan w:val="5"/>
            <w:vAlign w:val="center"/>
          </w:tcPr>
          <w:p w14:paraId="41AB899A">
            <w:r>
              <w:t>水泥砂浆 20mm＋钢筋混凝土 120mm＋石灰水泥砂浆 20mm</w:t>
            </w:r>
          </w:p>
        </w:tc>
      </w:tr>
      <w:tr w14:paraId="051A0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799711"/>
        </w:tc>
        <w:tc>
          <w:tcPr>
            <w:shd w:val="clear" w:color="auto" w:fill="E6E6E6"/>
            <w:vAlign w:val="center"/>
          </w:tcPr>
          <w:p w14:paraId="58A06E2E">
            <w:r>
              <w:t>参照构造</w:t>
            </w:r>
          </w:p>
        </w:tc>
        <w:tc>
          <w:tcPr>
            <w:gridSpan w:val="5"/>
            <w:vAlign w:val="center"/>
          </w:tcPr>
          <w:p w14:paraId="746DA119">
            <w:r>
              <w:t>--</w:t>
            </w:r>
          </w:p>
        </w:tc>
      </w:tr>
      <w:tr w14:paraId="357DD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5397CA"/>
        </w:tc>
        <w:tc>
          <w:tcPr>
            <w:shd w:val="clear" w:color="auto" w:fill="E6E6E6"/>
            <w:vAlign w:val="center"/>
          </w:tcPr>
          <w:p w14:paraId="7A19D171">
            <w:r>
              <w:t>面密度(kg/㎡)</w:t>
            </w:r>
          </w:p>
        </w:tc>
        <w:tc>
          <w:tcPr>
            <w:gridSpan w:val="5"/>
            <w:vAlign w:val="center"/>
          </w:tcPr>
          <w:p w14:paraId="62A24C90">
            <w:r>
              <w:t>370</w:t>
            </w:r>
          </w:p>
        </w:tc>
      </w:tr>
      <w:tr w14:paraId="2AB54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7062A4"/>
        </w:tc>
        <w:tc>
          <w:tcPr>
            <w:shd w:val="clear" w:color="auto" w:fill="E6E6E6"/>
            <w:vAlign w:val="center"/>
          </w:tcPr>
          <w:p w14:paraId="0CB89CB8">
            <w:r>
              <w:t>隔声量来源</w:t>
            </w:r>
          </w:p>
        </w:tc>
        <w:tc>
          <w:tcPr>
            <w:gridSpan w:val="5"/>
            <w:vAlign w:val="center"/>
          </w:tcPr>
          <w:p w14:paraId="64D5E424">
            <w:r>
              <w:t>通过经验公式计算</w:t>
            </w:r>
          </w:p>
        </w:tc>
      </w:tr>
      <w:tr w14:paraId="0C69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262D2C"/>
        </w:tc>
        <w:tc>
          <w:tcPr>
            <w:shd w:val="clear" w:color="auto" w:fill="E6E6E6"/>
            <w:vAlign w:val="center"/>
          </w:tcPr>
          <w:p w14:paraId="0C786426">
            <w:r>
              <w:t>倍频程频率</w:t>
            </w:r>
          </w:p>
        </w:tc>
        <w:tc>
          <w:tcPr>
            <w:shd w:val="clear" w:color="auto" w:fill="E6E6E6"/>
            <w:vAlign w:val="center"/>
          </w:tcPr>
          <w:p w14:paraId="5FAD9580">
            <w:r>
              <w:t>125 Hz</w:t>
            </w:r>
          </w:p>
        </w:tc>
        <w:tc>
          <w:tcPr>
            <w:shd w:val="clear" w:color="auto" w:fill="E6E6E6"/>
            <w:vAlign w:val="center"/>
          </w:tcPr>
          <w:p w14:paraId="6EF33E9D">
            <w:r>
              <w:t>250 Hz</w:t>
            </w:r>
          </w:p>
        </w:tc>
        <w:tc>
          <w:tcPr>
            <w:shd w:val="clear" w:color="auto" w:fill="E6E6E6"/>
            <w:vAlign w:val="center"/>
          </w:tcPr>
          <w:p w14:paraId="34A91461">
            <w:r>
              <w:t>500 Hz</w:t>
            </w:r>
          </w:p>
        </w:tc>
        <w:tc>
          <w:tcPr>
            <w:shd w:val="clear" w:color="auto" w:fill="E6E6E6"/>
            <w:vAlign w:val="center"/>
          </w:tcPr>
          <w:p w14:paraId="23158650">
            <w:r>
              <w:t>1000 Hz</w:t>
            </w:r>
          </w:p>
        </w:tc>
        <w:tc>
          <w:tcPr>
            <w:shd w:val="clear" w:color="auto" w:fill="E6E6E6"/>
            <w:vAlign w:val="center"/>
          </w:tcPr>
          <w:p w14:paraId="62AC299F">
            <w:r>
              <w:t>2000 Hz</w:t>
            </w:r>
          </w:p>
        </w:tc>
      </w:tr>
      <w:tr w14:paraId="6596B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D58D1B"/>
        </w:tc>
        <w:tc>
          <w:tcPr>
            <w:shd w:val="clear" w:color="auto" w:fill="E6E6E6"/>
            <w:vAlign w:val="center"/>
          </w:tcPr>
          <w:p w14:paraId="5BAB31EE">
            <w:r>
              <w:t>分频隔声量</w:t>
            </w:r>
          </w:p>
        </w:tc>
        <w:tc>
          <w:tcPr>
            <w:vAlign w:val="center"/>
          </w:tcPr>
          <w:p w14:paraId="4152AA95">
            <w:r>
              <w:t>41.1</w:t>
            </w:r>
          </w:p>
        </w:tc>
        <w:tc>
          <w:tcPr>
            <w:vAlign w:val="center"/>
          </w:tcPr>
          <w:p w14:paraId="7CF8A2D2">
            <w:r>
              <w:t>44.4</w:t>
            </w:r>
          </w:p>
        </w:tc>
        <w:tc>
          <w:tcPr>
            <w:vAlign w:val="center"/>
          </w:tcPr>
          <w:p w14:paraId="0EC5369E">
            <w:r>
              <w:t>47.8</w:t>
            </w:r>
          </w:p>
        </w:tc>
        <w:tc>
          <w:tcPr>
            <w:vAlign w:val="center"/>
          </w:tcPr>
          <w:p w14:paraId="664ECCB3">
            <w:r>
              <w:t>51.1</w:t>
            </w:r>
          </w:p>
        </w:tc>
        <w:tc>
          <w:tcPr>
            <w:vAlign w:val="center"/>
          </w:tcPr>
          <w:p w14:paraId="02011667">
            <w:r>
              <w:t>54.4</w:t>
            </w:r>
          </w:p>
        </w:tc>
      </w:tr>
      <w:tr w14:paraId="0306B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8606BE"/>
        </w:tc>
        <w:tc>
          <w:tcPr>
            <w:shd w:val="clear" w:color="auto" w:fill="E6E6E6"/>
            <w:vAlign w:val="center"/>
          </w:tcPr>
          <w:p w14:paraId="53D17053">
            <w:r>
              <w:t>不利偏差</w:t>
            </w:r>
          </w:p>
        </w:tc>
        <w:tc>
          <w:tcPr>
            <w:vAlign w:val="center"/>
          </w:tcPr>
          <w:p w14:paraId="0E184F7D">
            <w:r>
              <w:t>0.0</w:t>
            </w:r>
          </w:p>
        </w:tc>
        <w:tc>
          <w:tcPr>
            <w:vAlign w:val="center"/>
          </w:tcPr>
          <w:p w14:paraId="35A647B0">
            <w:r>
              <w:t>0.0</w:t>
            </w:r>
          </w:p>
        </w:tc>
        <w:tc>
          <w:tcPr>
            <w:vAlign w:val="center"/>
          </w:tcPr>
          <w:p w14:paraId="5C33612B">
            <w:r>
              <w:t>3.2</w:t>
            </w:r>
          </w:p>
        </w:tc>
        <w:tc>
          <w:tcPr>
            <w:vAlign w:val="center"/>
          </w:tcPr>
          <w:p w14:paraId="324BDAC2">
            <w:r>
              <w:t>2.9</w:t>
            </w:r>
          </w:p>
        </w:tc>
        <w:tc>
          <w:tcPr>
            <w:vAlign w:val="center"/>
          </w:tcPr>
          <w:p w14:paraId="38E0D406">
            <w:r>
              <w:t>0.6</w:t>
            </w:r>
          </w:p>
        </w:tc>
      </w:tr>
      <w:tr w14:paraId="3DC71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71BD9C53"/>
        </w:tc>
        <w:tc>
          <w:tcPr>
            <w:shd w:val="clear" w:color="auto" w:fill="E6E6E6"/>
            <w:vAlign w:val="center"/>
          </w:tcPr>
          <w:p w14:paraId="41683E52">
            <w:r>
              <w:t>计权隔声量</w:t>
            </w:r>
          </w:p>
        </w:tc>
        <w:tc>
          <w:tcPr>
            <w:gridSpan w:val="5"/>
            <w:vAlign w:val="center"/>
          </w:tcPr>
          <w:p w14:paraId="6FCFBEBD">
            <w:r>
              <w:t>51</w:t>
            </w:r>
          </w:p>
        </w:tc>
      </w:tr>
      <w:tr w14:paraId="56B59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B5AA6C"/>
        </w:tc>
        <w:tc>
          <w:tcPr>
            <w:shd w:val="clear" w:color="auto" w:fill="E6E6E6"/>
            <w:vAlign w:val="center"/>
          </w:tcPr>
          <w:p w14:paraId="4F284763">
            <w:r>
              <w:t>频谱修正量</w:t>
            </w:r>
          </w:p>
        </w:tc>
        <w:tc>
          <w:tcPr>
            <w:gridSpan w:val="5"/>
            <w:vAlign w:val="center"/>
          </w:tcPr>
          <w:p w14:paraId="5829039A">
            <w:r>
              <w:t>-2.0</w:t>
            </w:r>
          </w:p>
        </w:tc>
      </w:tr>
      <w:tr w14:paraId="368F8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0D3E41"/>
        </w:tc>
        <w:tc>
          <w:tcPr>
            <w:shd w:val="clear" w:color="auto" w:fill="E6E6E6"/>
            <w:vAlign w:val="center"/>
          </w:tcPr>
          <w:p w14:paraId="3C07B15A">
            <w:r>
              <w:t>隔声性能</w:t>
            </w:r>
          </w:p>
        </w:tc>
        <w:tc>
          <w:tcPr>
            <w:gridSpan w:val="5"/>
            <w:vAlign w:val="center"/>
          </w:tcPr>
          <w:p w14:paraId="33A5150B">
            <w:r>
              <w:t>49</w:t>
            </w:r>
          </w:p>
        </w:tc>
      </w:tr>
      <w:tr w14:paraId="09C58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169BE9"/>
        </w:tc>
        <w:tc>
          <w:tcPr>
            <w:shd w:val="clear" w:color="auto" w:fill="E6E6E6"/>
            <w:vAlign w:val="center"/>
          </w:tcPr>
          <w:p w14:paraId="206A9165">
            <w:r>
              <w:t>限值</w:t>
            </w:r>
          </w:p>
        </w:tc>
        <w:tc>
          <w:tcPr>
            <w:gridSpan w:val="5"/>
            <w:vAlign w:val="center"/>
          </w:tcPr>
          <w:p w14:paraId="59F40693">
            <w:r>
              <w:t>&gt;45</w:t>
            </w:r>
          </w:p>
        </w:tc>
      </w:tr>
      <w:tr w14:paraId="7ED6F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2FEBA0"/>
        </w:tc>
        <w:tc>
          <w:tcPr>
            <w:shd w:val="clear" w:color="auto" w:fill="E6E6E6"/>
            <w:vAlign w:val="center"/>
          </w:tcPr>
          <w:p w14:paraId="338CA8A3">
            <w:r>
              <w:t>结论</w:t>
            </w:r>
          </w:p>
        </w:tc>
        <w:tc>
          <w:tcPr>
            <w:gridSpan w:val="5"/>
            <w:vAlign w:val="center"/>
          </w:tcPr>
          <w:p w14:paraId="6B977875">
            <w:r>
              <w:t>满足</w:t>
            </w:r>
          </w:p>
        </w:tc>
      </w:tr>
      <w:tr w14:paraId="4CBE1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28F962">
            <w:r>
              <w:t>会议室(办公建筑)与普通房间之间楼板</w:t>
            </w:r>
          </w:p>
        </w:tc>
        <w:tc>
          <w:tcPr>
            <w:shd w:val="clear" w:color="auto" w:fill="E6E6E6"/>
            <w:vAlign w:val="center"/>
          </w:tcPr>
          <w:p w14:paraId="43C86854">
            <w:r>
              <w:t>构造做法</w:t>
            </w:r>
          </w:p>
        </w:tc>
        <w:tc>
          <w:tcPr>
            <w:gridSpan w:val="5"/>
            <w:vAlign w:val="center"/>
          </w:tcPr>
          <w:p w14:paraId="108A8F94">
            <w:r>
              <w:t>水泥砂浆 20mm＋钢筋混凝土 120mm＋石灰水泥砂浆 20mm</w:t>
            </w:r>
          </w:p>
        </w:tc>
      </w:tr>
      <w:tr w14:paraId="2685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6CB37A"/>
        </w:tc>
        <w:tc>
          <w:tcPr>
            <w:shd w:val="clear" w:color="auto" w:fill="E6E6E6"/>
            <w:vAlign w:val="center"/>
          </w:tcPr>
          <w:p w14:paraId="384F93DE">
            <w:r>
              <w:t>参照构造</w:t>
            </w:r>
          </w:p>
        </w:tc>
        <w:tc>
          <w:tcPr>
            <w:gridSpan w:val="5"/>
            <w:vAlign w:val="center"/>
          </w:tcPr>
          <w:p w14:paraId="1EDA5F74">
            <w:r>
              <w:t>--</w:t>
            </w:r>
          </w:p>
        </w:tc>
      </w:tr>
      <w:tr w14:paraId="33BC3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B94EE9"/>
        </w:tc>
        <w:tc>
          <w:tcPr>
            <w:shd w:val="clear" w:color="auto" w:fill="E6E6E6"/>
            <w:vAlign w:val="center"/>
          </w:tcPr>
          <w:p w14:paraId="2D1229C5">
            <w:r>
              <w:t>面密度(kg/㎡)</w:t>
            </w:r>
          </w:p>
        </w:tc>
        <w:tc>
          <w:tcPr>
            <w:gridSpan w:val="5"/>
            <w:vAlign w:val="center"/>
          </w:tcPr>
          <w:p w14:paraId="2FA0E494">
            <w:r>
              <w:t>370</w:t>
            </w:r>
          </w:p>
        </w:tc>
      </w:tr>
      <w:tr w14:paraId="33448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6117BD"/>
        </w:tc>
        <w:tc>
          <w:tcPr>
            <w:shd w:val="clear" w:color="auto" w:fill="E6E6E6"/>
            <w:vAlign w:val="center"/>
          </w:tcPr>
          <w:p w14:paraId="4830D579">
            <w:r>
              <w:t>隔声量来源</w:t>
            </w:r>
          </w:p>
        </w:tc>
        <w:tc>
          <w:tcPr>
            <w:gridSpan w:val="5"/>
            <w:vAlign w:val="center"/>
          </w:tcPr>
          <w:p w14:paraId="0A55456E">
            <w:r>
              <w:t>通过经验公式计算</w:t>
            </w:r>
          </w:p>
        </w:tc>
      </w:tr>
      <w:tr w14:paraId="43BDD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26F7FB"/>
        </w:tc>
        <w:tc>
          <w:tcPr>
            <w:shd w:val="clear" w:color="auto" w:fill="E6E6E6"/>
            <w:vAlign w:val="center"/>
          </w:tcPr>
          <w:p w14:paraId="6FECD93D">
            <w:r>
              <w:t>倍频程频率</w:t>
            </w:r>
          </w:p>
        </w:tc>
        <w:tc>
          <w:tcPr>
            <w:shd w:val="clear" w:color="auto" w:fill="E6E6E6"/>
            <w:vAlign w:val="center"/>
          </w:tcPr>
          <w:p w14:paraId="1C5411F0">
            <w:r>
              <w:t>125 Hz</w:t>
            </w:r>
          </w:p>
        </w:tc>
        <w:tc>
          <w:tcPr>
            <w:shd w:val="clear" w:color="auto" w:fill="E6E6E6"/>
            <w:vAlign w:val="center"/>
          </w:tcPr>
          <w:p w14:paraId="27AC476B">
            <w:r>
              <w:t>250 Hz</w:t>
            </w:r>
          </w:p>
        </w:tc>
        <w:tc>
          <w:tcPr>
            <w:shd w:val="clear" w:color="auto" w:fill="E6E6E6"/>
            <w:vAlign w:val="center"/>
          </w:tcPr>
          <w:p w14:paraId="7496BECB">
            <w:r>
              <w:t>500 Hz</w:t>
            </w:r>
          </w:p>
        </w:tc>
        <w:tc>
          <w:tcPr>
            <w:shd w:val="clear" w:color="auto" w:fill="E6E6E6"/>
            <w:vAlign w:val="center"/>
          </w:tcPr>
          <w:p w14:paraId="2BD066AC">
            <w:r>
              <w:t>1000 Hz</w:t>
            </w:r>
          </w:p>
        </w:tc>
        <w:tc>
          <w:tcPr>
            <w:shd w:val="clear" w:color="auto" w:fill="E6E6E6"/>
            <w:vAlign w:val="center"/>
          </w:tcPr>
          <w:p w14:paraId="07D6F16E">
            <w:r>
              <w:t>2000 Hz</w:t>
            </w:r>
          </w:p>
        </w:tc>
      </w:tr>
      <w:tr w14:paraId="3E883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830D2A"/>
        </w:tc>
        <w:tc>
          <w:tcPr>
            <w:shd w:val="clear" w:color="auto" w:fill="E6E6E6"/>
            <w:vAlign w:val="center"/>
          </w:tcPr>
          <w:p w14:paraId="007F210D">
            <w:r>
              <w:t>分频隔声量</w:t>
            </w:r>
          </w:p>
        </w:tc>
        <w:tc>
          <w:tcPr>
            <w:vAlign w:val="center"/>
          </w:tcPr>
          <w:p w14:paraId="50B2786F">
            <w:r>
              <w:t>41.1</w:t>
            </w:r>
          </w:p>
        </w:tc>
        <w:tc>
          <w:tcPr>
            <w:vAlign w:val="center"/>
          </w:tcPr>
          <w:p w14:paraId="6725F8F2">
            <w:r>
              <w:t>44.4</w:t>
            </w:r>
          </w:p>
        </w:tc>
        <w:tc>
          <w:tcPr>
            <w:vAlign w:val="center"/>
          </w:tcPr>
          <w:p w14:paraId="0D40AB64">
            <w:r>
              <w:t>47.8</w:t>
            </w:r>
          </w:p>
        </w:tc>
        <w:tc>
          <w:tcPr>
            <w:vAlign w:val="center"/>
          </w:tcPr>
          <w:p w14:paraId="10AC5102">
            <w:r>
              <w:t>51.1</w:t>
            </w:r>
          </w:p>
        </w:tc>
        <w:tc>
          <w:tcPr>
            <w:vAlign w:val="center"/>
          </w:tcPr>
          <w:p w14:paraId="65972561">
            <w:r>
              <w:t>54.4</w:t>
            </w:r>
          </w:p>
        </w:tc>
      </w:tr>
      <w:tr w14:paraId="36075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61FC66"/>
        </w:tc>
        <w:tc>
          <w:tcPr>
            <w:shd w:val="clear" w:color="auto" w:fill="E6E6E6"/>
            <w:vAlign w:val="center"/>
          </w:tcPr>
          <w:p w14:paraId="1CF648B9">
            <w:r>
              <w:t>不利偏差</w:t>
            </w:r>
          </w:p>
        </w:tc>
        <w:tc>
          <w:tcPr>
            <w:vAlign w:val="center"/>
          </w:tcPr>
          <w:p w14:paraId="6B4CD43E">
            <w:r>
              <w:t>0.0</w:t>
            </w:r>
          </w:p>
        </w:tc>
        <w:tc>
          <w:tcPr>
            <w:vAlign w:val="center"/>
          </w:tcPr>
          <w:p w14:paraId="5891E48F">
            <w:r>
              <w:t>0.0</w:t>
            </w:r>
          </w:p>
        </w:tc>
        <w:tc>
          <w:tcPr>
            <w:vAlign w:val="center"/>
          </w:tcPr>
          <w:p w14:paraId="69942F68">
            <w:r>
              <w:t>3.2</w:t>
            </w:r>
          </w:p>
        </w:tc>
        <w:tc>
          <w:tcPr>
            <w:vAlign w:val="center"/>
          </w:tcPr>
          <w:p w14:paraId="3ECE817F">
            <w:r>
              <w:t>2.9</w:t>
            </w:r>
          </w:p>
        </w:tc>
        <w:tc>
          <w:tcPr>
            <w:vAlign w:val="center"/>
          </w:tcPr>
          <w:p w14:paraId="0BB79FD3">
            <w:r>
              <w:t>0.6</w:t>
            </w:r>
          </w:p>
        </w:tc>
      </w:tr>
      <w:tr w14:paraId="29E78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7BE79F"/>
        </w:tc>
        <w:tc>
          <w:tcPr>
            <w:shd w:val="clear" w:color="auto" w:fill="E6E6E6"/>
            <w:vAlign w:val="center"/>
          </w:tcPr>
          <w:p w14:paraId="57AF297D">
            <w:r>
              <w:t>计权隔声量</w:t>
            </w:r>
          </w:p>
        </w:tc>
        <w:tc>
          <w:tcPr>
            <w:gridSpan w:val="5"/>
            <w:vAlign w:val="center"/>
          </w:tcPr>
          <w:p w14:paraId="0370DCFE">
            <w:r>
              <w:t>51</w:t>
            </w:r>
          </w:p>
        </w:tc>
      </w:tr>
      <w:tr w14:paraId="1BF30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494DF5"/>
        </w:tc>
        <w:tc>
          <w:tcPr>
            <w:shd w:val="clear" w:color="auto" w:fill="E6E6E6"/>
            <w:vAlign w:val="center"/>
          </w:tcPr>
          <w:p w14:paraId="52E5A317">
            <w:r>
              <w:t>频谱修正量</w:t>
            </w:r>
          </w:p>
        </w:tc>
        <w:tc>
          <w:tcPr>
            <w:gridSpan w:val="5"/>
            <w:vAlign w:val="center"/>
          </w:tcPr>
          <w:p w14:paraId="6253E26E">
            <w:r>
              <w:t>0.0</w:t>
            </w:r>
          </w:p>
        </w:tc>
      </w:tr>
      <w:tr w14:paraId="2D633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59FA84"/>
        </w:tc>
        <w:tc>
          <w:tcPr>
            <w:shd w:val="clear" w:color="auto" w:fill="E6E6E6"/>
            <w:vAlign w:val="center"/>
          </w:tcPr>
          <w:p w14:paraId="138E2E37">
            <w:r>
              <w:t>隔声性能</w:t>
            </w:r>
          </w:p>
        </w:tc>
        <w:tc>
          <w:tcPr>
            <w:gridSpan w:val="5"/>
            <w:vAlign w:val="center"/>
          </w:tcPr>
          <w:p w14:paraId="3D6013C4">
            <w:r>
              <w:t>51</w:t>
            </w:r>
          </w:p>
        </w:tc>
      </w:tr>
      <w:tr w14:paraId="0157C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0319F6"/>
        </w:tc>
        <w:tc>
          <w:tcPr>
            <w:shd w:val="clear" w:color="auto" w:fill="E6E6E6"/>
            <w:vAlign w:val="center"/>
          </w:tcPr>
          <w:p w14:paraId="4C473B06">
            <w:r>
              <w:t>限值</w:t>
            </w:r>
          </w:p>
        </w:tc>
        <w:tc>
          <w:tcPr>
            <w:gridSpan w:val="5"/>
            <w:vAlign w:val="center"/>
          </w:tcPr>
          <w:p w14:paraId="1AB03CF6">
            <w:r>
              <w:t>&gt;45</w:t>
            </w:r>
          </w:p>
        </w:tc>
      </w:tr>
      <w:tr w14:paraId="0BF07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56E33E"/>
        </w:tc>
        <w:tc>
          <w:tcPr>
            <w:shd w:val="clear" w:color="auto" w:fill="E6E6E6"/>
            <w:vAlign w:val="center"/>
          </w:tcPr>
          <w:p w14:paraId="118EA8AC">
            <w:r>
              <w:t>结论</w:t>
            </w:r>
          </w:p>
        </w:tc>
        <w:tc>
          <w:tcPr>
            <w:gridSpan w:val="5"/>
            <w:vAlign w:val="center"/>
          </w:tcPr>
          <w:p w14:paraId="56F2FA6F">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691D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361020">
            <w:pPr>
              <w:rPr>
                <w:sz w:val="18"/>
                <w:szCs w:val="18"/>
              </w:rPr>
            </w:pPr>
            <w:r>
              <w:rPr>
                <w:sz w:val="18"/>
                <w:szCs w:val="18"/>
              </w:rPr>
              <w:t>构件</w:t>
            </w:r>
          </w:p>
        </w:tc>
        <w:tc>
          <w:tcPr>
            <w:gridSpan w:val="6"/>
            <w:shd w:val="clear" w:color="auto" w:fill="E6E6E6"/>
            <w:vAlign w:val="center"/>
          </w:tcPr>
          <w:p w14:paraId="2DF3DDCB">
            <w:pPr>
              <w:jc w:val="center"/>
              <w:rPr>
                <w:sz w:val="18"/>
                <w:szCs w:val="18"/>
              </w:rPr>
            </w:pPr>
            <w:r>
              <w:rPr>
                <w:sz w:val="18"/>
                <w:szCs w:val="18"/>
              </w:rPr>
              <w:t>计算过程参数</w:t>
            </w:r>
          </w:p>
        </w:tc>
      </w:tr>
      <w:tr w14:paraId="2A55E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BCCF53">
            <w:pPr>
              <w:rPr>
                <w:sz w:val="18"/>
                <w:szCs w:val="18"/>
              </w:rPr>
            </w:pPr>
            <w:r>
              <w:rPr>
                <w:sz w:val="18"/>
                <w:szCs w:val="18"/>
              </w:rPr>
              <w:t>会议室(办公建筑)的门</w:t>
            </w:r>
          </w:p>
        </w:tc>
        <w:tc>
          <w:tcPr>
            <w:shd w:val="clear" w:color="auto" w:fill="E6E6E6"/>
            <w:vAlign w:val="center"/>
          </w:tcPr>
          <w:p w14:paraId="48D21537">
            <w:pPr>
              <w:rPr>
                <w:sz w:val="18"/>
                <w:szCs w:val="18"/>
              </w:rPr>
            </w:pPr>
            <w:r>
              <w:rPr>
                <w:sz w:val="18"/>
                <w:szCs w:val="18"/>
              </w:rPr>
              <w:t>构造名称</w:t>
            </w:r>
          </w:p>
        </w:tc>
        <w:tc>
          <w:tcPr>
            <w:gridSpan w:val="5"/>
            <w:vAlign w:val="center"/>
          </w:tcPr>
          <w:p w14:paraId="01E7C665">
            <w:pPr>
              <w:rPr>
                <w:sz w:val="18"/>
                <w:szCs w:val="18"/>
              </w:rPr>
            </w:pPr>
            <w:r>
              <w:rPr>
                <w:sz w:val="18"/>
                <w:szCs w:val="18"/>
              </w:rPr>
              <w:t>内门</w:t>
            </w:r>
          </w:p>
        </w:tc>
      </w:tr>
      <w:tr w14:paraId="113ED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A5D1CC">
            <w:pPr>
              <w:rPr>
                <w:sz w:val="18"/>
                <w:szCs w:val="18"/>
              </w:rPr>
            </w:pPr>
          </w:p>
        </w:tc>
        <w:tc>
          <w:tcPr>
            <w:shd w:val="clear" w:color="auto" w:fill="E6E6E6"/>
            <w:vAlign w:val="center"/>
          </w:tcPr>
          <w:p w14:paraId="6390D5D0">
            <w:pPr>
              <w:rPr>
                <w:sz w:val="18"/>
                <w:szCs w:val="18"/>
              </w:rPr>
            </w:pPr>
            <w:r>
              <w:rPr>
                <w:sz w:val="18"/>
                <w:szCs w:val="18"/>
              </w:rPr>
              <w:t>参照构造</w:t>
            </w:r>
          </w:p>
        </w:tc>
        <w:tc>
          <w:tcPr>
            <w:gridSpan w:val="5"/>
            <w:vAlign w:val="center"/>
          </w:tcPr>
          <w:p w14:paraId="6B152FD8">
            <w:pPr>
              <w:rPr>
                <w:sz w:val="18"/>
                <w:szCs w:val="18"/>
              </w:rPr>
            </w:pPr>
            <w:r>
              <w:rPr>
                <w:sz w:val="18"/>
                <w:szCs w:val="18"/>
              </w:rPr>
              <w:t>CA型平开钢制高隔声量隔声门</w:t>
            </w:r>
            <w:r>
              <w:rPr>
                <w:sz w:val="18"/>
                <w:szCs w:val="18"/>
              </w:rPr>
              <w:br w:type="textWrapping"/>
            </w:r>
            <w:r>
              <w:rPr>
                <w:sz w:val="18"/>
                <w:szCs w:val="18"/>
              </w:rPr>
              <w:t>门框内灌注水泥砂浆，框扇间两道密封胶条，门扇上有一道密封胶条</w:t>
            </w:r>
          </w:p>
        </w:tc>
      </w:tr>
      <w:tr w14:paraId="63912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DA2584">
            <w:pPr>
              <w:rPr>
                <w:sz w:val="18"/>
                <w:szCs w:val="18"/>
              </w:rPr>
            </w:pPr>
          </w:p>
        </w:tc>
        <w:tc>
          <w:tcPr>
            <w:shd w:val="clear" w:color="auto" w:fill="E6E6E6"/>
            <w:vAlign w:val="center"/>
          </w:tcPr>
          <w:p w14:paraId="0B2D878E">
            <w:pPr>
              <w:rPr>
                <w:sz w:val="18"/>
                <w:szCs w:val="18"/>
              </w:rPr>
            </w:pPr>
            <w:r>
              <w:rPr>
                <w:sz w:val="18"/>
                <w:szCs w:val="18"/>
              </w:rPr>
              <w:t>隔声量来源</w:t>
            </w:r>
          </w:p>
        </w:tc>
        <w:tc>
          <w:tcPr>
            <w:gridSpan w:val="5"/>
            <w:vAlign w:val="center"/>
          </w:tcPr>
          <w:p w14:paraId="6C200930">
            <w:pPr>
              <w:rPr>
                <w:sz w:val="18"/>
                <w:szCs w:val="18"/>
              </w:rPr>
            </w:pPr>
            <w:r>
              <w:rPr>
                <w:sz w:val="18"/>
                <w:szCs w:val="18"/>
              </w:rPr>
              <w:t>检测数据</w:t>
            </w:r>
          </w:p>
        </w:tc>
      </w:tr>
      <w:tr w14:paraId="73438B69">
        <w:tblPrEx>
          <w:tblCellMar>
            <w:top w:w="0" w:type="dxa"/>
            <w:left w:w="108" w:type="dxa"/>
            <w:bottom w:w="0" w:type="dxa"/>
            <w:right w:w="108" w:type="dxa"/>
          </w:tblCellMar>
        </w:tblPrEx>
        <w:tc>
          <w:tcPr>
            <w:vMerge w:val="continue"/>
            <w:shd w:val="clear" w:color="auto" w:fill="E6E6E6"/>
            <w:vAlign w:val="center"/>
          </w:tcPr>
          <w:p w14:paraId="7A55AF4B">
            <w:pPr>
              <w:rPr>
                <w:sz w:val="18"/>
                <w:szCs w:val="18"/>
              </w:rPr>
            </w:pPr>
          </w:p>
        </w:tc>
        <w:tc>
          <w:tcPr>
            <w:shd w:val="clear" w:color="auto" w:fill="E6E6E6"/>
            <w:vAlign w:val="center"/>
          </w:tcPr>
          <w:p w14:paraId="1A11714D">
            <w:pPr>
              <w:rPr>
                <w:sz w:val="18"/>
                <w:szCs w:val="18"/>
              </w:rPr>
            </w:pPr>
            <w:r>
              <w:rPr>
                <w:sz w:val="18"/>
                <w:szCs w:val="18"/>
              </w:rPr>
              <w:t>倍频程频率</w:t>
            </w:r>
          </w:p>
        </w:tc>
        <w:tc>
          <w:tcPr>
            <w:shd w:val="clear" w:color="auto" w:fill="E6E6E6"/>
            <w:vAlign w:val="center"/>
          </w:tcPr>
          <w:p w14:paraId="1AC159E3">
            <w:pPr>
              <w:rPr>
                <w:sz w:val="18"/>
                <w:szCs w:val="18"/>
              </w:rPr>
            </w:pPr>
            <w:r>
              <w:rPr>
                <w:sz w:val="18"/>
                <w:szCs w:val="18"/>
              </w:rPr>
              <w:t>125 Hz</w:t>
            </w:r>
          </w:p>
        </w:tc>
        <w:tc>
          <w:tcPr>
            <w:shd w:val="clear" w:color="auto" w:fill="E6E6E6"/>
            <w:vAlign w:val="center"/>
          </w:tcPr>
          <w:p w14:paraId="0FF3EC5F">
            <w:pPr>
              <w:rPr>
                <w:sz w:val="18"/>
                <w:szCs w:val="18"/>
              </w:rPr>
            </w:pPr>
            <w:r>
              <w:rPr>
                <w:sz w:val="18"/>
                <w:szCs w:val="18"/>
              </w:rPr>
              <w:t>250 Hz</w:t>
            </w:r>
          </w:p>
        </w:tc>
        <w:tc>
          <w:tcPr>
            <w:shd w:val="clear" w:color="auto" w:fill="E6E6E6"/>
            <w:vAlign w:val="center"/>
          </w:tcPr>
          <w:p w14:paraId="7DCED4A6">
            <w:pPr>
              <w:rPr>
                <w:sz w:val="18"/>
                <w:szCs w:val="18"/>
              </w:rPr>
            </w:pPr>
            <w:r>
              <w:rPr>
                <w:sz w:val="18"/>
                <w:szCs w:val="18"/>
              </w:rPr>
              <w:t>500 Hz</w:t>
            </w:r>
          </w:p>
        </w:tc>
        <w:tc>
          <w:tcPr>
            <w:shd w:val="clear" w:color="auto" w:fill="E6E6E6"/>
            <w:vAlign w:val="center"/>
          </w:tcPr>
          <w:p w14:paraId="625B907A">
            <w:pPr>
              <w:rPr>
                <w:sz w:val="18"/>
                <w:szCs w:val="18"/>
              </w:rPr>
            </w:pPr>
            <w:r>
              <w:rPr>
                <w:sz w:val="18"/>
                <w:szCs w:val="18"/>
              </w:rPr>
              <w:t>1000 Hz</w:t>
            </w:r>
          </w:p>
        </w:tc>
        <w:tc>
          <w:tcPr>
            <w:shd w:val="clear" w:color="auto" w:fill="E6E6E6"/>
            <w:vAlign w:val="center"/>
          </w:tcPr>
          <w:p w14:paraId="18D20568">
            <w:pPr>
              <w:rPr>
                <w:sz w:val="18"/>
                <w:szCs w:val="18"/>
              </w:rPr>
            </w:pPr>
            <w:r>
              <w:rPr>
                <w:sz w:val="18"/>
                <w:szCs w:val="18"/>
              </w:rPr>
              <w:t>2000 Hz</w:t>
            </w:r>
          </w:p>
        </w:tc>
      </w:tr>
      <w:tr w14:paraId="08EF8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5A9BBE">
            <w:pPr>
              <w:rPr>
                <w:sz w:val="18"/>
                <w:szCs w:val="18"/>
              </w:rPr>
            </w:pPr>
          </w:p>
        </w:tc>
        <w:tc>
          <w:tcPr>
            <w:shd w:val="clear" w:color="auto" w:fill="E6E6E6"/>
            <w:vAlign w:val="center"/>
          </w:tcPr>
          <w:p w14:paraId="7156F49C">
            <w:pPr>
              <w:rPr>
                <w:sz w:val="18"/>
                <w:szCs w:val="18"/>
              </w:rPr>
            </w:pPr>
            <w:r>
              <w:rPr>
                <w:sz w:val="18"/>
                <w:szCs w:val="18"/>
              </w:rPr>
              <w:t>分频隔声量</w:t>
            </w:r>
          </w:p>
        </w:tc>
        <w:tc>
          <w:tcPr>
            <w:vAlign w:val="center"/>
          </w:tcPr>
          <w:p w14:paraId="690A7463">
            <w:pPr>
              <w:rPr>
                <w:sz w:val="18"/>
                <w:szCs w:val="18"/>
              </w:rPr>
            </w:pPr>
            <w:r>
              <w:rPr>
                <w:sz w:val="18"/>
                <w:szCs w:val="18"/>
              </w:rPr>
              <w:t>38.0</w:t>
            </w:r>
          </w:p>
        </w:tc>
        <w:tc>
          <w:tcPr>
            <w:vAlign w:val="center"/>
          </w:tcPr>
          <w:p w14:paraId="7959FEA7">
            <w:pPr>
              <w:rPr>
                <w:sz w:val="18"/>
                <w:szCs w:val="18"/>
              </w:rPr>
            </w:pPr>
            <w:r>
              <w:rPr>
                <w:sz w:val="18"/>
                <w:szCs w:val="18"/>
              </w:rPr>
              <w:t>49.0</w:t>
            </w:r>
          </w:p>
        </w:tc>
        <w:tc>
          <w:tcPr>
            <w:vAlign w:val="center"/>
          </w:tcPr>
          <w:p w14:paraId="3F10A6AA">
            <w:pPr>
              <w:rPr>
                <w:sz w:val="18"/>
                <w:szCs w:val="18"/>
              </w:rPr>
            </w:pPr>
            <w:r>
              <w:rPr>
                <w:sz w:val="18"/>
                <w:szCs w:val="18"/>
              </w:rPr>
              <w:t>52.0</w:t>
            </w:r>
          </w:p>
        </w:tc>
        <w:tc>
          <w:tcPr>
            <w:vAlign w:val="center"/>
          </w:tcPr>
          <w:p w14:paraId="3C2D05F9">
            <w:pPr>
              <w:rPr>
                <w:sz w:val="18"/>
                <w:szCs w:val="18"/>
              </w:rPr>
            </w:pPr>
            <w:r>
              <w:rPr>
                <w:sz w:val="18"/>
                <w:szCs w:val="18"/>
              </w:rPr>
              <w:t>56.0</w:t>
            </w:r>
          </w:p>
        </w:tc>
        <w:tc>
          <w:tcPr>
            <w:vAlign w:val="center"/>
          </w:tcPr>
          <w:p w14:paraId="6BFD4807">
            <w:pPr>
              <w:rPr>
                <w:sz w:val="18"/>
                <w:szCs w:val="18"/>
              </w:rPr>
            </w:pPr>
            <w:r>
              <w:rPr>
                <w:sz w:val="18"/>
                <w:szCs w:val="18"/>
              </w:rPr>
              <w:t>61.0</w:t>
            </w:r>
          </w:p>
        </w:tc>
      </w:tr>
      <w:tr w14:paraId="75541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F2C306">
            <w:pPr>
              <w:rPr>
                <w:sz w:val="18"/>
                <w:szCs w:val="18"/>
              </w:rPr>
            </w:pPr>
          </w:p>
        </w:tc>
        <w:tc>
          <w:tcPr>
            <w:shd w:val="clear" w:color="auto" w:fill="E6E6E6"/>
            <w:vAlign w:val="center"/>
          </w:tcPr>
          <w:p w14:paraId="28679280">
            <w:pPr>
              <w:rPr>
                <w:sz w:val="18"/>
                <w:szCs w:val="18"/>
              </w:rPr>
            </w:pPr>
            <w:r>
              <w:rPr>
                <w:sz w:val="18"/>
                <w:szCs w:val="18"/>
              </w:rPr>
              <w:t>不利偏差</w:t>
            </w:r>
          </w:p>
        </w:tc>
        <w:tc>
          <w:tcPr>
            <w:vAlign w:val="center"/>
          </w:tcPr>
          <w:p w14:paraId="57231036">
            <w:pPr>
              <w:rPr>
                <w:sz w:val="18"/>
                <w:szCs w:val="18"/>
              </w:rPr>
            </w:pPr>
            <w:r>
              <w:rPr>
                <w:sz w:val="18"/>
                <w:szCs w:val="18"/>
              </w:rPr>
              <w:t>2.0</w:t>
            </w:r>
          </w:p>
        </w:tc>
        <w:tc>
          <w:tcPr>
            <w:vAlign w:val="center"/>
          </w:tcPr>
          <w:p w14:paraId="42A1DB0C">
            <w:pPr>
              <w:rPr>
                <w:sz w:val="18"/>
                <w:szCs w:val="18"/>
              </w:rPr>
            </w:pPr>
            <w:r>
              <w:rPr>
                <w:sz w:val="18"/>
                <w:szCs w:val="18"/>
              </w:rPr>
              <w:t>0.0</w:t>
            </w:r>
          </w:p>
        </w:tc>
        <w:tc>
          <w:tcPr>
            <w:vAlign w:val="center"/>
          </w:tcPr>
          <w:p w14:paraId="6AD11054">
            <w:pPr>
              <w:rPr>
                <w:sz w:val="18"/>
                <w:szCs w:val="18"/>
              </w:rPr>
            </w:pPr>
            <w:r>
              <w:rPr>
                <w:sz w:val="18"/>
                <w:szCs w:val="18"/>
              </w:rPr>
              <w:t>4.0</w:t>
            </w:r>
          </w:p>
        </w:tc>
        <w:tc>
          <w:tcPr>
            <w:vAlign w:val="center"/>
          </w:tcPr>
          <w:p w14:paraId="06ED2713">
            <w:pPr>
              <w:rPr>
                <w:sz w:val="18"/>
                <w:szCs w:val="18"/>
              </w:rPr>
            </w:pPr>
            <w:r>
              <w:rPr>
                <w:sz w:val="18"/>
                <w:szCs w:val="18"/>
              </w:rPr>
              <w:t>3.0</w:t>
            </w:r>
          </w:p>
        </w:tc>
        <w:tc>
          <w:tcPr>
            <w:vAlign w:val="center"/>
          </w:tcPr>
          <w:p w14:paraId="4C750EA2">
            <w:pPr>
              <w:rPr>
                <w:sz w:val="18"/>
                <w:szCs w:val="18"/>
              </w:rPr>
            </w:pPr>
            <w:r>
              <w:rPr>
                <w:sz w:val="18"/>
                <w:szCs w:val="18"/>
              </w:rPr>
              <w:t>0.0</w:t>
            </w:r>
          </w:p>
        </w:tc>
      </w:tr>
      <w:tr w14:paraId="4C4E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F50BD1">
            <w:pPr>
              <w:rPr>
                <w:sz w:val="18"/>
                <w:szCs w:val="18"/>
              </w:rPr>
            </w:pPr>
          </w:p>
        </w:tc>
        <w:tc>
          <w:tcPr>
            <w:shd w:val="clear" w:color="auto" w:fill="E6E6E6"/>
            <w:vAlign w:val="center"/>
          </w:tcPr>
          <w:p w14:paraId="6536BCC2">
            <w:pPr>
              <w:rPr>
                <w:sz w:val="18"/>
                <w:szCs w:val="18"/>
              </w:rPr>
            </w:pPr>
            <w:r>
              <w:rPr>
                <w:sz w:val="18"/>
                <w:szCs w:val="18"/>
              </w:rPr>
              <w:t>计权隔声量</w:t>
            </w:r>
          </w:p>
        </w:tc>
        <w:tc>
          <w:tcPr>
            <w:gridSpan w:val="5"/>
            <w:vAlign w:val="center"/>
          </w:tcPr>
          <w:p w14:paraId="3127D56D">
            <w:pPr>
              <w:rPr>
                <w:sz w:val="18"/>
                <w:szCs w:val="18"/>
              </w:rPr>
            </w:pPr>
            <w:r>
              <w:rPr>
                <w:sz w:val="18"/>
                <w:szCs w:val="18"/>
              </w:rPr>
              <w:t>56</w:t>
            </w:r>
          </w:p>
        </w:tc>
      </w:tr>
      <w:tr w14:paraId="264E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D28474">
            <w:pPr>
              <w:rPr>
                <w:sz w:val="18"/>
                <w:szCs w:val="18"/>
              </w:rPr>
            </w:pPr>
          </w:p>
        </w:tc>
        <w:tc>
          <w:tcPr>
            <w:shd w:val="clear" w:color="auto" w:fill="E6E6E6"/>
            <w:vAlign w:val="center"/>
          </w:tcPr>
          <w:p w14:paraId="02FC143B">
            <w:pPr>
              <w:rPr>
                <w:sz w:val="18"/>
                <w:szCs w:val="18"/>
              </w:rPr>
            </w:pPr>
            <w:r>
              <w:rPr>
                <w:sz w:val="18"/>
                <w:szCs w:val="18"/>
              </w:rPr>
              <w:t>频谱修正量</w:t>
            </w:r>
          </w:p>
        </w:tc>
        <w:tc>
          <w:tcPr>
            <w:gridSpan w:val="5"/>
            <w:vAlign w:val="center"/>
          </w:tcPr>
          <w:p w14:paraId="3C638449">
            <w:pPr>
              <w:rPr>
                <w:sz w:val="18"/>
                <w:szCs w:val="18"/>
              </w:rPr>
            </w:pPr>
            <w:r>
              <w:rPr>
                <w:sz w:val="18"/>
                <w:szCs w:val="18"/>
              </w:rPr>
              <w:t>-2.0</w:t>
            </w:r>
          </w:p>
        </w:tc>
      </w:tr>
      <w:tr w14:paraId="1308184D">
        <w:tblPrEx>
          <w:tblCellMar>
            <w:top w:w="0" w:type="dxa"/>
            <w:left w:w="108" w:type="dxa"/>
            <w:bottom w:w="0" w:type="dxa"/>
            <w:right w:w="108" w:type="dxa"/>
          </w:tblCellMar>
        </w:tblPrEx>
        <w:tc>
          <w:tcPr>
            <w:vMerge w:val="continue"/>
            <w:shd w:val="clear" w:color="auto" w:fill="E6E6E6"/>
            <w:vAlign w:val="center"/>
          </w:tcPr>
          <w:p w14:paraId="2EFDE757">
            <w:pPr>
              <w:rPr>
                <w:sz w:val="18"/>
                <w:szCs w:val="18"/>
              </w:rPr>
            </w:pPr>
          </w:p>
        </w:tc>
        <w:tc>
          <w:tcPr>
            <w:shd w:val="clear" w:color="auto" w:fill="E6E6E6"/>
            <w:vAlign w:val="center"/>
          </w:tcPr>
          <w:p w14:paraId="248C81E8">
            <w:pPr>
              <w:rPr>
                <w:sz w:val="18"/>
                <w:szCs w:val="18"/>
              </w:rPr>
            </w:pPr>
            <w:r>
              <w:rPr>
                <w:sz w:val="18"/>
                <w:szCs w:val="18"/>
              </w:rPr>
              <w:t>隔声性能</w:t>
            </w:r>
          </w:p>
        </w:tc>
        <w:tc>
          <w:tcPr>
            <w:gridSpan w:val="5"/>
            <w:vAlign w:val="center"/>
          </w:tcPr>
          <w:p w14:paraId="492BE2E2">
            <w:pPr>
              <w:rPr>
                <w:sz w:val="18"/>
                <w:szCs w:val="18"/>
              </w:rPr>
            </w:pPr>
            <w:r>
              <w:rPr>
                <w:sz w:val="18"/>
                <w:szCs w:val="18"/>
              </w:rPr>
              <w:t>54</w:t>
            </w:r>
          </w:p>
        </w:tc>
      </w:tr>
      <w:tr w14:paraId="6BCA7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3C3E61">
            <w:pPr>
              <w:rPr>
                <w:sz w:val="18"/>
                <w:szCs w:val="18"/>
              </w:rPr>
            </w:pPr>
          </w:p>
        </w:tc>
        <w:tc>
          <w:tcPr>
            <w:shd w:val="clear" w:color="auto" w:fill="E6E6E6"/>
            <w:vAlign w:val="center"/>
          </w:tcPr>
          <w:p w14:paraId="66A8C53E">
            <w:pPr>
              <w:rPr>
                <w:sz w:val="18"/>
                <w:szCs w:val="18"/>
              </w:rPr>
            </w:pPr>
            <w:r>
              <w:rPr>
                <w:sz w:val="18"/>
                <w:szCs w:val="18"/>
              </w:rPr>
              <w:t>限值</w:t>
            </w:r>
          </w:p>
        </w:tc>
        <w:tc>
          <w:tcPr>
            <w:gridSpan w:val="5"/>
            <w:vAlign w:val="center"/>
          </w:tcPr>
          <w:p w14:paraId="7AE8AE42">
            <w:pPr>
              <w:rPr>
                <w:sz w:val="18"/>
                <w:szCs w:val="18"/>
              </w:rPr>
            </w:pPr>
            <w:r>
              <w:rPr>
                <w:sz w:val="18"/>
                <w:szCs w:val="18"/>
              </w:rPr>
              <w:t>≥20</w:t>
            </w:r>
          </w:p>
        </w:tc>
      </w:tr>
      <w:tr w14:paraId="544AC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F9D002">
            <w:pPr>
              <w:rPr>
                <w:sz w:val="18"/>
                <w:szCs w:val="18"/>
              </w:rPr>
            </w:pPr>
          </w:p>
        </w:tc>
        <w:tc>
          <w:tcPr>
            <w:shd w:val="clear" w:color="auto" w:fill="E6E6E6"/>
            <w:vAlign w:val="center"/>
          </w:tcPr>
          <w:p w14:paraId="353EE019">
            <w:pPr>
              <w:rPr>
                <w:sz w:val="18"/>
                <w:szCs w:val="18"/>
              </w:rPr>
            </w:pPr>
            <w:r>
              <w:rPr>
                <w:sz w:val="18"/>
                <w:szCs w:val="18"/>
              </w:rPr>
              <w:t>结论</w:t>
            </w:r>
          </w:p>
        </w:tc>
        <w:tc>
          <w:tcPr>
            <w:gridSpan w:val="5"/>
            <w:vAlign w:val="center"/>
          </w:tcPr>
          <w:p w14:paraId="363044EC">
            <w:pPr>
              <w:rPr>
                <w:sz w:val="18"/>
                <w:szCs w:val="18"/>
              </w:rPr>
            </w:pPr>
            <w:r>
              <w:rPr>
                <w:sz w:val="18"/>
                <w:szCs w:val="18"/>
              </w:rPr>
              <w:t>满足</w:t>
            </w:r>
          </w:p>
        </w:tc>
      </w:tr>
      <w:tr w14:paraId="5B24C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6A1D89">
            <w:pPr>
              <w:rPr>
                <w:sz w:val="18"/>
                <w:szCs w:val="18"/>
              </w:rPr>
            </w:pPr>
            <w:r>
              <w:rPr>
                <w:sz w:val="18"/>
                <w:szCs w:val="18"/>
              </w:rPr>
              <w:t>办公室(办公建筑)外窗</w:t>
            </w:r>
          </w:p>
        </w:tc>
        <w:tc>
          <w:tcPr>
            <w:shd w:val="clear" w:color="auto" w:fill="E6E6E6"/>
            <w:vAlign w:val="center"/>
          </w:tcPr>
          <w:p w14:paraId="7FFBA03B">
            <w:pPr>
              <w:rPr>
                <w:sz w:val="18"/>
                <w:szCs w:val="18"/>
              </w:rPr>
            </w:pPr>
            <w:r>
              <w:rPr>
                <w:sz w:val="18"/>
                <w:szCs w:val="18"/>
              </w:rPr>
              <w:t>构造名称</w:t>
            </w:r>
          </w:p>
        </w:tc>
        <w:tc>
          <w:tcPr>
            <w:gridSpan w:val="5"/>
            <w:vAlign w:val="center"/>
          </w:tcPr>
          <w:p w14:paraId="764DEA2A">
            <w:pPr>
              <w:rPr>
                <w:sz w:val="18"/>
                <w:szCs w:val="18"/>
              </w:rPr>
            </w:pPr>
            <w:r>
              <w:rPr>
                <w:sz w:val="18"/>
                <w:szCs w:val="18"/>
              </w:rPr>
              <w:t>隔热铝合金型材三玻两腔中空玻璃窗（4+0.12V+4+6A+6Low-E）</w:t>
            </w:r>
          </w:p>
        </w:tc>
      </w:tr>
      <w:tr w14:paraId="2AA2F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BA8596">
            <w:pPr>
              <w:rPr>
                <w:sz w:val="18"/>
                <w:szCs w:val="18"/>
              </w:rPr>
            </w:pPr>
          </w:p>
        </w:tc>
        <w:tc>
          <w:tcPr>
            <w:shd w:val="clear" w:color="auto" w:fill="E6E6E6"/>
            <w:vAlign w:val="center"/>
          </w:tcPr>
          <w:p w14:paraId="47FCB343">
            <w:pPr>
              <w:rPr>
                <w:sz w:val="18"/>
                <w:szCs w:val="18"/>
              </w:rPr>
            </w:pPr>
            <w:r>
              <w:rPr>
                <w:sz w:val="18"/>
                <w:szCs w:val="18"/>
              </w:rPr>
              <w:t>参照构造</w:t>
            </w:r>
          </w:p>
        </w:tc>
        <w:tc>
          <w:tcPr>
            <w:gridSpan w:val="5"/>
            <w:vAlign w:val="center"/>
          </w:tcPr>
          <w:p w14:paraId="389C8453">
            <w:pPr>
              <w:rPr>
                <w:sz w:val="18"/>
                <w:szCs w:val="18"/>
              </w:rPr>
            </w:pPr>
            <w:r>
              <w:rPr>
                <w:sz w:val="18"/>
                <w:szCs w:val="18"/>
              </w:rPr>
              <w:t>夹层玻璃隔声窗</w:t>
            </w:r>
            <w:r>
              <w:rPr>
                <w:sz w:val="18"/>
                <w:szCs w:val="18"/>
              </w:rPr>
              <w:br w:type="textWrapping"/>
            </w:r>
            <w:r>
              <w:rPr>
                <w:sz w:val="18"/>
                <w:szCs w:val="18"/>
              </w:rPr>
              <w:t>厚23.38</w:t>
            </w:r>
          </w:p>
        </w:tc>
      </w:tr>
      <w:tr w14:paraId="0253D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975C08">
            <w:pPr>
              <w:rPr>
                <w:sz w:val="18"/>
                <w:szCs w:val="18"/>
              </w:rPr>
            </w:pPr>
          </w:p>
        </w:tc>
        <w:tc>
          <w:tcPr>
            <w:shd w:val="clear" w:color="auto" w:fill="E6E6E6"/>
            <w:vAlign w:val="center"/>
          </w:tcPr>
          <w:p w14:paraId="7000E5F7">
            <w:pPr>
              <w:rPr>
                <w:sz w:val="18"/>
                <w:szCs w:val="18"/>
              </w:rPr>
            </w:pPr>
            <w:r>
              <w:rPr>
                <w:sz w:val="18"/>
                <w:szCs w:val="18"/>
              </w:rPr>
              <w:t>隔声量来源</w:t>
            </w:r>
          </w:p>
        </w:tc>
        <w:tc>
          <w:tcPr>
            <w:gridSpan w:val="5"/>
            <w:vAlign w:val="center"/>
          </w:tcPr>
          <w:p w14:paraId="1CD84E74">
            <w:pPr>
              <w:rPr>
                <w:sz w:val="18"/>
                <w:szCs w:val="18"/>
              </w:rPr>
            </w:pPr>
            <w:r>
              <w:rPr>
                <w:sz w:val="18"/>
                <w:szCs w:val="18"/>
              </w:rPr>
              <w:t>《建筑隔声与吸声构造》08J935</w:t>
            </w:r>
          </w:p>
        </w:tc>
      </w:tr>
      <w:tr w14:paraId="4407D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5BFFCB">
            <w:pPr>
              <w:rPr>
                <w:sz w:val="18"/>
                <w:szCs w:val="18"/>
              </w:rPr>
            </w:pPr>
          </w:p>
        </w:tc>
        <w:tc>
          <w:tcPr>
            <w:shd w:val="clear" w:color="auto" w:fill="E6E6E6"/>
            <w:vAlign w:val="center"/>
          </w:tcPr>
          <w:p w14:paraId="72CE4276">
            <w:pPr>
              <w:rPr>
                <w:sz w:val="18"/>
                <w:szCs w:val="18"/>
              </w:rPr>
            </w:pPr>
            <w:r>
              <w:rPr>
                <w:sz w:val="18"/>
                <w:szCs w:val="18"/>
              </w:rPr>
              <w:t>倍频程频率</w:t>
            </w:r>
          </w:p>
        </w:tc>
        <w:tc>
          <w:tcPr>
            <w:shd w:val="clear" w:color="auto" w:fill="E6E6E6"/>
            <w:vAlign w:val="center"/>
          </w:tcPr>
          <w:p w14:paraId="7F92AC1C">
            <w:pPr>
              <w:rPr>
                <w:sz w:val="18"/>
                <w:szCs w:val="18"/>
              </w:rPr>
            </w:pPr>
            <w:r>
              <w:rPr>
                <w:sz w:val="18"/>
                <w:szCs w:val="18"/>
              </w:rPr>
              <w:t>125 Hz</w:t>
            </w:r>
          </w:p>
        </w:tc>
        <w:tc>
          <w:tcPr>
            <w:shd w:val="clear" w:color="auto" w:fill="E6E6E6"/>
            <w:vAlign w:val="center"/>
          </w:tcPr>
          <w:p w14:paraId="1A7E56DA">
            <w:pPr>
              <w:rPr>
                <w:sz w:val="18"/>
                <w:szCs w:val="18"/>
              </w:rPr>
            </w:pPr>
            <w:r>
              <w:rPr>
                <w:sz w:val="18"/>
                <w:szCs w:val="18"/>
              </w:rPr>
              <w:t>250 Hz</w:t>
            </w:r>
          </w:p>
        </w:tc>
        <w:tc>
          <w:tcPr>
            <w:shd w:val="clear" w:color="auto" w:fill="E6E6E6"/>
            <w:vAlign w:val="center"/>
          </w:tcPr>
          <w:p w14:paraId="65C8B098">
            <w:pPr>
              <w:rPr>
                <w:sz w:val="18"/>
                <w:szCs w:val="18"/>
              </w:rPr>
            </w:pPr>
            <w:r>
              <w:rPr>
                <w:sz w:val="18"/>
                <w:szCs w:val="18"/>
              </w:rPr>
              <w:t>500 Hz</w:t>
            </w:r>
          </w:p>
        </w:tc>
        <w:tc>
          <w:tcPr>
            <w:shd w:val="clear" w:color="auto" w:fill="E6E6E6"/>
            <w:vAlign w:val="center"/>
          </w:tcPr>
          <w:p w14:paraId="054E4F54">
            <w:pPr>
              <w:rPr>
                <w:sz w:val="18"/>
                <w:szCs w:val="18"/>
              </w:rPr>
            </w:pPr>
            <w:r>
              <w:rPr>
                <w:sz w:val="18"/>
                <w:szCs w:val="18"/>
              </w:rPr>
              <w:t>1000 Hz</w:t>
            </w:r>
          </w:p>
        </w:tc>
        <w:tc>
          <w:tcPr>
            <w:shd w:val="clear" w:color="auto" w:fill="E6E6E6"/>
            <w:vAlign w:val="center"/>
          </w:tcPr>
          <w:p w14:paraId="32D8D6BB">
            <w:pPr>
              <w:rPr>
                <w:sz w:val="18"/>
                <w:szCs w:val="18"/>
              </w:rPr>
            </w:pPr>
            <w:r>
              <w:rPr>
                <w:sz w:val="18"/>
                <w:szCs w:val="18"/>
              </w:rPr>
              <w:t>2000 Hz</w:t>
            </w:r>
          </w:p>
        </w:tc>
      </w:tr>
      <w:tr w14:paraId="4A858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2B3880">
            <w:pPr>
              <w:rPr>
                <w:sz w:val="18"/>
                <w:szCs w:val="18"/>
              </w:rPr>
            </w:pPr>
          </w:p>
        </w:tc>
        <w:tc>
          <w:tcPr>
            <w:shd w:val="clear" w:color="auto" w:fill="E6E6E6"/>
            <w:vAlign w:val="center"/>
          </w:tcPr>
          <w:p w14:paraId="534BF439">
            <w:pPr>
              <w:rPr>
                <w:sz w:val="18"/>
                <w:szCs w:val="18"/>
              </w:rPr>
            </w:pPr>
            <w:r>
              <w:rPr>
                <w:sz w:val="18"/>
                <w:szCs w:val="18"/>
              </w:rPr>
              <w:t>分频隔声量</w:t>
            </w:r>
          </w:p>
        </w:tc>
        <w:tc>
          <w:tcPr>
            <w:vAlign w:val="center"/>
          </w:tcPr>
          <w:p w14:paraId="2FDCD0D0">
            <w:pPr>
              <w:rPr>
                <w:sz w:val="18"/>
                <w:szCs w:val="18"/>
              </w:rPr>
            </w:pPr>
            <w:r>
              <w:rPr>
                <w:sz w:val="18"/>
                <w:szCs w:val="18"/>
              </w:rPr>
              <w:t>36.0</w:t>
            </w:r>
          </w:p>
        </w:tc>
        <w:tc>
          <w:tcPr>
            <w:vAlign w:val="center"/>
          </w:tcPr>
          <w:p w14:paraId="6952D4F0">
            <w:pPr>
              <w:rPr>
                <w:sz w:val="18"/>
                <w:szCs w:val="18"/>
              </w:rPr>
            </w:pPr>
            <w:r>
              <w:rPr>
                <w:sz w:val="18"/>
                <w:szCs w:val="18"/>
              </w:rPr>
              <w:t>41.0</w:t>
            </w:r>
          </w:p>
        </w:tc>
        <w:tc>
          <w:tcPr>
            <w:vAlign w:val="center"/>
          </w:tcPr>
          <w:p w14:paraId="6F42BF09">
            <w:pPr>
              <w:rPr>
                <w:sz w:val="18"/>
                <w:szCs w:val="18"/>
              </w:rPr>
            </w:pPr>
            <w:r>
              <w:rPr>
                <w:sz w:val="18"/>
                <w:szCs w:val="18"/>
              </w:rPr>
              <w:t>48.0</w:t>
            </w:r>
          </w:p>
        </w:tc>
        <w:tc>
          <w:tcPr>
            <w:vAlign w:val="center"/>
          </w:tcPr>
          <w:p w14:paraId="649BE963">
            <w:pPr>
              <w:rPr>
                <w:sz w:val="18"/>
                <w:szCs w:val="18"/>
              </w:rPr>
            </w:pPr>
            <w:r>
              <w:rPr>
                <w:sz w:val="18"/>
                <w:szCs w:val="18"/>
              </w:rPr>
              <w:t>47.0</w:t>
            </w:r>
          </w:p>
        </w:tc>
        <w:tc>
          <w:tcPr>
            <w:vAlign w:val="center"/>
          </w:tcPr>
          <w:p w14:paraId="65545AD6">
            <w:pPr>
              <w:rPr>
                <w:sz w:val="18"/>
                <w:szCs w:val="18"/>
              </w:rPr>
            </w:pPr>
            <w:r>
              <w:rPr>
                <w:sz w:val="18"/>
                <w:szCs w:val="18"/>
              </w:rPr>
              <w:t>53.0</w:t>
            </w:r>
          </w:p>
        </w:tc>
      </w:tr>
      <w:tr w14:paraId="53CCE6E7">
        <w:tblPrEx>
          <w:tblCellMar>
            <w:top w:w="0" w:type="dxa"/>
            <w:left w:w="108" w:type="dxa"/>
            <w:bottom w:w="0" w:type="dxa"/>
            <w:right w:w="108" w:type="dxa"/>
          </w:tblCellMar>
        </w:tblPrEx>
        <w:tc>
          <w:tcPr>
            <w:vMerge w:val="continue"/>
            <w:shd w:val="clear" w:color="auto" w:fill="E6E6E6"/>
            <w:vAlign w:val="center"/>
          </w:tcPr>
          <w:p w14:paraId="0157E9F5">
            <w:pPr>
              <w:rPr>
                <w:sz w:val="18"/>
                <w:szCs w:val="18"/>
              </w:rPr>
            </w:pPr>
          </w:p>
        </w:tc>
        <w:tc>
          <w:tcPr>
            <w:shd w:val="clear" w:color="auto" w:fill="E6E6E6"/>
            <w:vAlign w:val="center"/>
          </w:tcPr>
          <w:p w14:paraId="5A8569AF">
            <w:pPr>
              <w:rPr>
                <w:sz w:val="18"/>
                <w:szCs w:val="18"/>
              </w:rPr>
            </w:pPr>
            <w:r>
              <w:rPr>
                <w:sz w:val="18"/>
                <w:szCs w:val="18"/>
              </w:rPr>
              <w:t>不利偏差</w:t>
            </w:r>
          </w:p>
        </w:tc>
        <w:tc>
          <w:tcPr>
            <w:vAlign w:val="center"/>
          </w:tcPr>
          <w:p w14:paraId="187996A6">
            <w:pPr>
              <w:rPr>
                <w:sz w:val="18"/>
                <w:szCs w:val="18"/>
              </w:rPr>
            </w:pPr>
            <w:r>
              <w:rPr>
                <w:sz w:val="18"/>
                <w:szCs w:val="18"/>
              </w:rPr>
              <w:t>0.0</w:t>
            </w:r>
          </w:p>
        </w:tc>
        <w:tc>
          <w:tcPr>
            <w:vAlign w:val="center"/>
          </w:tcPr>
          <w:p w14:paraId="3CABDFC8">
            <w:pPr>
              <w:rPr>
                <w:sz w:val="18"/>
                <w:szCs w:val="18"/>
              </w:rPr>
            </w:pPr>
            <w:r>
              <w:rPr>
                <w:sz w:val="18"/>
                <w:szCs w:val="18"/>
              </w:rPr>
              <w:t>1.0</w:t>
            </w:r>
          </w:p>
        </w:tc>
        <w:tc>
          <w:tcPr>
            <w:vAlign w:val="center"/>
          </w:tcPr>
          <w:p w14:paraId="7B2F9D30">
            <w:pPr>
              <w:rPr>
                <w:sz w:val="18"/>
                <w:szCs w:val="18"/>
              </w:rPr>
            </w:pPr>
            <w:r>
              <w:rPr>
                <w:sz w:val="18"/>
                <w:szCs w:val="18"/>
              </w:rPr>
              <w:t>1.0</w:t>
            </w:r>
          </w:p>
        </w:tc>
        <w:tc>
          <w:tcPr>
            <w:vAlign w:val="center"/>
          </w:tcPr>
          <w:p w14:paraId="4846079D">
            <w:pPr>
              <w:rPr>
                <w:sz w:val="18"/>
                <w:szCs w:val="18"/>
              </w:rPr>
            </w:pPr>
            <w:r>
              <w:rPr>
                <w:sz w:val="18"/>
                <w:szCs w:val="18"/>
              </w:rPr>
              <w:t>5.0</w:t>
            </w:r>
          </w:p>
        </w:tc>
        <w:tc>
          <w:tcPr>
            <w:vAlign w:val="center"/>
          </w:tcPr>
          <w:p w14:paraId="5695883E">
            <w:pPr>
              <w:rPr>
                <w:sz w:val="18"/>
                <w:szCs w:val="18"/>
              </w:rPr>
            </w:pPr>
            <w:r>
              <w:rPr>
                <w:sz w:val="18"/>
                <w:szCs w:val="18"/>
              </w:rPr>
              <w:t>0.0</w:t>
            </w:r>
          </w:p>
        </w:tc>
      </w:tr>
      <w:tr w14:paraId="3E9FCCDB">
        <w:tblPrEx>
          <w:tblCellMar>
            <w:top w:w="0" w:type="dxa"/>
            <w:left w:w="108" w:type="dxa"/>
            <w:bottom w:w="0" w:type="dxa"/>
            <w:right w:w="108" w:type="dxa"/>
          </w:tblCellMar>
        </w:tblPrEx>
        <w:tc>
          <w:tcPr>
            <w:vMerge w:val="continue"/>
            <w:shd w:val="clear" w:color="auto" w:fill="E6E6E6"/>
            <w:vAlign w:val="center"/>
          </w:tcPr>
          <w:p w14:paraId="2AACF677">
            <w:pPr>
              <w:rPr>
                <w:sz w:val="18"/>
                <w:szCs w:val="18"/>
              </w:rPr>
            </w:pPr>
          </w:p>
        </w:tc>
        <w:tc>
          <w:tcPr>
            <w:shd w:val="clear" w:color="auto" w:fill="E6E6E6"/>
            <w:vAlign w:val="center"/>
          </w:tcPr>
          <w:p w14:paraId="6E4702AE">
            <w:pPr>
              <w:rPr>
                <w:sz w:val="18"/>
                <w:szCs w:val="18"/>
              </w:rPr>
            </w:pPr>
            <w:r>
              <w:rPr>
                <w:sz w:val="18"/>
                <w:szCs w:val="18"/>
              </w:rPr>
              <w:t>计权隔声量</w:t>
            </w:r>
          </w:p>
        </w:tc>
        <w:tc>
          <w:tcPr>
            <w:gridSpan w:val="5"/>
            <w:vAlign w:val="center"/>
          </w:tcPr>
          <w:p w14:paraId="33607747">
            <w:pPr>
              <w:rPr>
                <w:sz w:val="18"/>
                <w:szCs w:val="18"/>
              </w:rPr>
            </w:pPr>
            <w:r>
              <w:rPr>
                <w:sz w:val="18"/>
                <w:szCs w:val="18"/>
              </w:rPr>
              <w:t>49</w:t>
            </w:r>
          </w:p>
        </w:tc>
      </w:tr>
      <w:tr w14:paraId="08E27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C16247">
            <w:pPr>
              <w:rPr>
                <w:sz w:val="18"/>
                <w:szCs w:val="18"/>
              </w:rPr>
            </w:pPr>
          </w:p>
        </w:tc>
        <w:tc>
          <w:tcPr>
            <w:shd w:val="clear" w:color="auto" w:fill="E6E6E6"/>
            <w:vAlign w:val="center"/>
          </w:tcPr>
          <w:p w14:paraId="6D4ECAF2">
            <w:pPr>
              <w:rPr>
                <w:sz w:val="18"/>
                <w:szCs w:val="18"/>
              </w:rPr>
            </w:pPr>
            <w:r>
              <w:rPr>
                <w:sz w:val="18"/>
                <w:szCs w:val="18"/>
              </w:rPr>
              <w:t>频谱修正量</w:t>
            </w:r>
          </w:p>
        </w:tc>
        <w:tc>
          <w:tcPr>
            <w:gridSpan w:val="5"/>
            <w:vAlign w:val="center"/>
          </w:tcPr>
          <w:p w14:paraId="0281D8D7">
            <w:pPr>
              <w:rPr>
                <w:sz w:val="18"/>
                <w:szCs w:val="18"/>
              </w:rPr>
            </w:pPr>
            <w:r>
              <w:rPr>
                <w:sz w:val="18"/>
                <w:szCs w:val="18"/>
              </w:rPr>
              <w:t>-4.0</w:t>
            </w:r>
          </w:p>
        </w:tc>
      </w:tr>
      <w:tr w14:paraId="77B644A2">
        <w:tblPrEx>
          <w:tblCellMar>
            <w:top w:w="0" w:type="dxa"/>
            <w:left w:w="108" w:type="dxa"/>
            <w:bottom w:w="0" w:type="dxa"/>
            <w:right w:w="108" w:type="dxa"/>
          </w:tblCellMar>
        </w:tblPrEx>
        <w:tc>
          <w:tcPr>
            <w:vMerge w:val="continue"/>
            <w:shd w:val="clear" w:color="auto" w:fill="E6E6E6"/>
            <w:vAlign w:val="center"/>
          </w:tcPr>
          <w:p w14:paraId="0005FEF7">
            <w:pPr>
              <w:rPr>
                <w:sz w:val="18"/>
                <w:szCs w:val="18"/>
              </w:rPr>
            </w:pPr>
          </w:p>
        </w:tc>
        <w:tc>
          <w:tcPr>
            <w:shd w:val="clear" w:color="auto" w:fill="E6E6E6"/>
            <w:vAlign w:val="center"/>
          </w:tcPr>
          <w:p w14:paraId="1C755AD7">
            <w:pPr>
              <w:rPr>
                <w:sz w:val="18"/>
                <w:szCs w:val="18"/>
              </w:rPr>
            </w:pPr>
            <w:r>
              <w:rPr>
                <w:sz w:val="18"/>
                <w:szCs w:val="18"/>
              </w:rPr>
              <w:t>隔声性能</w:t>
            </w:r>
          </w:p>
        </w:tc>
        <w:tc>
          <w:tcPr>
            <w:gridSpan w:val="5"/>
            <w:vAlign w:val="center"/>
          </w:tcPr>
          <w:p w14:paraId="794B1658">
            <w:pPr>
              <w:rPr>
                <w:sz w:val="18"/>
                <w:szCs w:val="18"/>
              </w:rPr>
            </w:pPr>
            <w:r>
              <w:rPr>
                <w:sz w:val="18"/>
                <w:szCs w:val="18"/>
              </w:rPr>
              <w:t>45</w:t>
            </w:r>
          </w:p>
        </w:tc>
      </w:tr>
      <w:tr w14:paraId="06AA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BABAC9">
            <w:pPr>
              <w:rPr>
                <w:sz w:val="18"/>
                <w:szCs w:val="18"/>
              </w:rPr>
            </w:pPr>
          </w:p>
        </w:tc>
        <w:tc>
          <w:tcPr>
            <w:shd w:val="clear" w:color="auto" w:fill="E6E6E6"/>
            <w:vAlign w:val="center"/>
          </w:tcPr>
          <w:p w14:paraId="5E542D45">
            <w:pPr>
              <w:rPr>
                <w:sz w:val="18"/>
                <w:szCs w:val="18"/>
              </w:rPr>
            </w:pPr>
            <w:r>
              <w:rPr>
                <w:sz w:val="18"/>
                <w:szCs w:val="18"/>
              </w:rPr>
              <w:t>限值</w:t>
            </w:r>
          </w:p>
        </w:tc>
        <w:tc>
          <w:tcPr>
            <w:gridSpan w:val="5"/>
            <w:vAlign w:val="center"/>
          </w:tcPr>
          <w:p w14:paraId="2CE3FFD3">
            <w:pPr>
              <w:rPr>
                <w:sz w:val="18"/>
                <w:szCs w:val="18"/>
              </w:rPr>
            </w:pPr>
            <w:r>
              <w:rPr>
                <w:sz w:val="18"/>
                <w:szCs w:val="18"/>
              </w:rPr>
              <w:t>≥25</w:t>
            </w:r>
          </w:p>
        </w:tc>
      </w:tr>
      <w:tr w14:paraId="21F36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A290D8">
            <w:pPr>
              <w:rPr>
                <w:sz w:val="18"/>
                <w:szCs w:val="18"/>
              </w:rPr>
            </w:pPr>
          </w:p>
        </w:tc>
        <w:tc>
          <w:tcPr>
            <w:shd w:val="clear" w:color="auto" w:fill="E6E6E6"/>
            <w:vAlign w:val="center"/>
          </w:tcPr>
          <w:p w14:paraId="3376AAF5">
            <w:pPr>
              <w:rPr>
                <w:sz w:val="18"/>
                <w:szCs w:val="18"/>
              </w:rPr>
            </w:pPr>
            <w:r>
              <w:rPr>
                <w:sz w:val="18"/>
                <w:szCs w:val="18"/>
              </w:rPr>
              <w:t>结论</w:t>
            </w:r>
          </w:p>
        </w:tc>
        <w:tc>
          <w:tcPr>
            <w:gridSpan w:val="5"/>
            <w:vAlign w:val="center"/>
          </w:tcPr>
          <w:p w14:paraId="03A7C006">
            <w:pPr>
              <w:rPr>
                <w:sz w:val="18"/>
                <w:szCs w:val="18"/>
              </w:rPr>
            </w:pPr>
            <w:r>
              <w:rPr>
                <w:sz w:val="18"/>
                <w:szCs w:val="18"/>
              </w:rPr>
              <w:t>满足</w:t>
            </w:r>
          </w:p>
        </w:tc>
      </w:tr>
      <w:tr w14:paraId="7288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C14D7E">
            <w:pPr>
              <w:rPr>
                <w:sz w:val="18"/>
                <w:szCs w:val="18"/>
              </w:rPr>
            </w:pPr>
            <w:r>
              <w:rPr>
                <w:sz w:val="18"/>
                <w:szCs w:val="18"/>
              </w:rPr>
              <w:t>会议室(办公建筑)外窗</w:t>
            </w:r>
          </w:p>
        </w:tc>
        <w:tc>
          <w:tcPr>
            <w:shd w:val="clear" w:color="auto" w:fill="E6E6E6"/>
            <w:vAlign w:val="center"/>
          </w:tcPr>
          <w:p w14:paraId="2BC4FDA4">
            <w:pPr>
              <w:rPr>
                <w:sz w:val="18"/>
                <w:szCs w:val="18"/>
              </w:rPr>
            </w:pPr>
            <w:r>
              <w:rPr>
                <w:sz w:val="18"/>
                <w:szCs w:val="18"/>
              </w:rPr>
              <w:t>构造名称</w:t>
            </w:r>
          </w:p>
        </w:tc>
        <w:tc>
          <w:tcPr>
            <w:gridSpan w:val="5"/>
            <w:vAlign w:val="center"/>
          </w:tcPr>
          <w:p w14:paraId="4C0FB587">
            <w:pPr>
              <w:rPr>
                <w:sz w:val="18"/>
                <w:szCs w:val="18"/>
              </w:rPr>
            </w:pPr>
            <w:r>
              <w:rPr>
                <w:sz w:val="18"/>
                <w:szCs w:val="18"/>
              </w:rPr>
              <w:t>隔热铝合金型材三玻两腔中空玻璃窗（4+0.12V+4+6A+6Low-E）</w:t>
            </w:r>
          </w:p>
        </w:tc>
      </w:tr>
      <w:tr w14:paraId="0BF9A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E1F56D">
            <w:pPr>
              <w:rPr>
                <w:sz w:val="18"/>
                <w:szCs w:val="18"/>
              </w:rPr>
            </w:pPr>
          </w:p>
        </w:tc>
        <w:tc>
          <w:tcPr>
            <w:shd w:val="clear" w:color="auto" w:fill="E6E6E6"/>
            <w:vAlign w:val="center"/>
          </w:tcPr>
          <w:p w14:paraId="38ADC209">
            <w:pPr>
              <w:rPr>
                <w:sz w:val="18"/>
                <w:szCs w:val="18"/>
              </w:rPr>
            </w:pPr>
            <w:r>
              <w:rPr>
                <w:sz w:val="18"/>
                <w:szCs w:val="18"/>
              </w:rPr>
              <w:t>参照构造</w:t>
            </w:r>
          </w:p>
        </w:tc>
        <w:tc>
          <w:tcPr>
            <w:gridSpan w:val="5"/>
            <w:vAlign w:val="center"/>
          </w:tcPr>
          <w:p w14:paraId="2DEFA94A">
            <w:pPr>
              <w:rPr>
                <w:sz w:val="18"/>
                <w:szCs w:val="18"/>
              </w:rPr>
            </w:pPr>
            <w:r>
              <w:rPr>
                <w:sz w:val="18"/>
                <w:szCs w:val="18"/>
              </w:rPr>
              <w:t>夹层玻璃隔声窗</w:t>
            </w:r>
            <w:r>
              <w:rPr>
                <w:sz w:val="18"/>
                <w:szCs w:val="18"/>
              </w:rPr>
              <w:br w:type="textWrapping"/>
            </w:r>
            <w:r>
              <w:rPr>
                <w:sz w:val="18"/>
                <w:szCs w:val="18"/>
              </w:rPr>
              <w:t>厚23.38</w:t>
            </w:r>
          </w:p>
        </w:tc>
      </w:tr>
      <w:tr w14:paraId="6EB2D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3EB3FF">
            <w:pPr>
              <w:rPr>
                <w:sz w:val="18"/>
                <w:szCs w:val="18"/>
              </w:rPr>
            </w:pPr>
          </w:p>
        </w:tc>
        <w:tc>
          <w:tcPr>
            <w:shd w:val="clear" w:color="auto" w:fill="E6E6E6"/>
            <w:vAlign w:val="center"/>
          </w:tcPr>
          <w:p w14:paraId="4111DB5E">
            <w:pPr>
              <w:rPr>
                <w:sz w:val="18"/>
                <w:szCs w:val="18"/>
              </w:rPr>
            </w:pPr>
            <w:r>
              <w:rPr>
                <w:sz w:val="18"/>
                <w:szCs w:val="18"/>
              </w:rPr>
              <w:t>隔声量来源</w:t>
            </w:r>
          </w:p>
        </w:tc>
        <w:tc>
          <w:tcPr>
            <w:gridSpan w:val="5"/>
            <w:vAlign w:val="center"/>
          </w:tcPr>
          <w:p w14:paraId="2AD10D5E">
            <w:pPr>
              <w:rPr>
                <w:sz w:val="18"/>
                <w:szCs w:val="18"/>
              </w:rPr>
            </w:pPr>
            <w:r>
              <w:rPr>
                <w:sz w:val="18"/>
                <w:szCs w:val="18"/>
              </w:rPr>
              <w:t>《建筑隔声与吸声构造》08J935</w:t>
            </w:r>
          </w:p>
        </w:tc>
      </w:tr>
      <w:tr w14:paraId="2C405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3E5F66">
            <w:pPr>
              <w:rPr>
                <w:sz w:val="18"/>
                <w:szCs w:val="18"/>
              </w:rPr>
            </w:pPr>
          </w:p>
        </w:tc>
        <w:tc>
          <w:tcPr>
            <w:shd w:val="clear" w:color="auto" w:fill="E6E6E6"/>
            <w:vAlign w:val="center"/>
          </w:tcPr>
          <w:p w14:paraId="05278CD2">
            <w:pPr>
              <w:rPr>
                <w:sz w:val="18"/>
                <w:szCs w:val="18"/>
              </w:rPr>
            </w:pPr>
            <w:r>
              <w:rPr>
                <w:sz w:val="18"/>
                <w:szCs w:val="18"/>
              </w:rPr>
              <w:t>倍频程频率</w:t>
            </w:r>
          </w:p>
        </w:tc>
        <w:tc>
          <w:tcPr>
            <w:shd w:val="clear" w:color="auto" w:fill="E6E6E6"/>
            <w:vAlign w:val="center"/>
          </w:tcPr>
          <w:p w14:paraId="6C831FB1">
            <w:pPr>
              <w:rPr>
                <w:sz w:val="18"/>
                <w:szCs w:val="18"/>
              </w:rPr>
            </w:pPr>
            <w:r>
              <w:rPr>
                <w:sz w:val="18"/>
                <w:szCs w:val="18"/>
              </w:rPr>
              <w:t>125 Hz</w:t>
            </w:r>
          </w:p>
        </w:tc>
        <w:tc>
          <w:tcPr>
            <w:shd w:val="clear" w:color="auto" w:fill="E6E6E6"/>
            <w:vAlign w:val="center"/>
          </w:tcPr>
          <w:p w14:paraId="261364FD">
            <w:pPr>
              <w:rPr>
                <w:sz w:val="18"/>
                <w:szCs w:val="18"/>
              </w:rPr>
            </w:pPr>
            <w:r>
              <w:rPr>
                <w:sz w:val="18"/>
                <w:szCs w:val="18"/>
              </w:rPr>
              <w:t>250 Hz</w:t>
            </w:r>
          </w:p>
        </w:tc>
        <w:tc>
          <w:tcPr>
            <w:shd w:val="clear" w:color="auto" w:fill="E6E6E6"/>
            <w:vAlign w:val="center"/>
          </w:tcPr>
          <w:p w14:paraId="2C4335F8">
            <w:pPr>
              <w:rPr>
                <w:sz w:val="18"/>
                <w:szCs w:val="18"/>
              </w:rPr>
            </w:pPr>
            <w:r>
              <w:rPr>
                <w:sz w:val="18"/>
                <w:szCs w:val="18"/>
              </w:rPr>
              <w:t>500 Hz</w:t>
            </w:r>
          </w:p>
        </w:tc>
        <w:tc>
          <w:tcPr>
            <w:shd w:val="clear" w:color="auto" w:fill="E6E6E6"/>
            <w:vAlign w:val="center"/>
          </w:tcPr>
          <w:p w14:paraId="760C2DF6">
            <w:pPr>
              <w:rPr>
                <w:sz w:val="18"/>
                <w:szCs w:val="18"/>
              </w:rPr>
            </w:pPr>
            <w:r>
              <w:rPr>
                <w:sz w:val="18"/>
                <w:szCs w:val="18"/>
              </w:rPr>
              <w:t>1000 Hz</w:t>
            </w:r>
          </w:p>
        </w:tc>
        <w:tc>
          <w:tcPr>
            <w:shd w:val="clear" w:color="auto" w:fill="E6E6E6"/>
            <w:vAlign w:val="center"/>
          </w:tcPr>
          <w:p w14:paraId="6500A78C">
            <w:pPr>
              <w:rPr>
                <w:sz w:val="18"/>
                <w:szCs w:val="18"/>
              </w:rPr>
            </w:pPr>
            <w:r>
              <w:rPr>
                <w:sz w:val="18"/>
                <w:szCs w:val="18"/>
              </w:rPr>
              <w:t>2000 Hz</w:t>
            </w:r>
          </w:p>
        </w:tc>
      </w:tr>
      <w:tr w14:paraId="3B387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11CB06">
            <w:pPr>
              <w:rPr>
                <w:sz w:val="18"/>
                <w:szCs w:val="18"/>
              </w:rPr>
            </w:pPr>
          </w:p>
        </w:tc>
        <w:tc>
          <w:tcPr>
            <w:shd w:val="clear" w:color="auto" w:fill="E6E6E6"/>
            <w:vAlign w:val="center"/>
          </w:tcPr>
          <w:p w14:paraId="41455E53">
            <w:pPr>
              <w:rPr>
                <w:sz w:val="18"/>
                <w:szCs w:val="18"/>
              </w:rPr>
            </w:pPr>
            <w:r>
              <w:rPr>
                <w:sz w:val="18"/>
                <w:szCs w:val="18"/>
              </w:rPr>
              <w:t>分频隔声量</w:t>
            </w:r>
          </w:p>
        </w:tc>
        <w:tc>
          <w:tcPr>
            <w:vAlign w:val="center"/>
          </w:tcPr>
          <w:p w14:paraId="50D2B30E">
            <w:pPr>
              <w:rPr>
                <w:sz w:val="18"/>
                <w:szCs w:val="18"/>
              </w:rPr>
            </w:pPr>
            <w:r>
              <w:rPr>
                <w:sz w:val="18"/>
                <w:szCs w:val="18"/>
              </w:rPr>
              <w:t>36.0</w:t>
            </w:r>
          </w:p>
        </w:tc>
        <w:tc>
          <w:tcPr>
            <w:vAlign w:val="center"/>
          </w:tcPr>
          <w:p w14:paraId="5C287133">
            <w:pPr>
              <w:rPr>
                <w:sz w:val="18"/>
                <w:szCs w:val="18"/>
              </w:rPr>
            </w:pPr>
            <w:r>
              <w:rPr>
                <w:sz w:val="18"/>
                <w:szCs w:val="18"/>
              </w:rPr>
              <w:t>41.0</w:t>
            </w:r>
          </w:p>
        </w:tc>
        <w:tc>
          <w:tcPr>
            <w:vAlign w:val="center"/>
          </w:tcPr>
          <w:p w14:paraId="495B4B1F">
            <w:pPr>
              <w:rPr>
                <w:sz w:val="18"/>
                <w:szCs w:val="18"/>
              </w:rPr>
            </w:pPr>
            <w:r>
              <w:rPr>
                <w:sz w:val="18"/>
                <w:szCs w:val="18"/>
              </w:rPr>
              <w:t>48.0</w:t>
            </w:r>
          </w:p>
        </w:tc>
        <w:tc>
          <w:tcPr>
            <w:vAlign w:val="center"/>
          </w:tcPr>
          <w:p w14:paraId="38639E17">
            <w:pPr>
              <w:rPr>
                <w:sz w:val="18"/>
                <w:szCs w:val="18"/>
              </w:rPr>
            </w:pPr>
            <w:r>
              <w:rPr>
                <w:sz w:val="18"/>
                <w:szCs w:val="18"/>
              </w:rPr>
              <w:t>47.0</w:t>
            </w:r>
          </w:p>
        </w:tc>
        <w:tc>
          <w:tcPr>
            <w:vAlign w:val="center"/>
          </w:tcPr>
          <w:p w14:paraId="623C9140">
            <w:pPr>
              <w:rPr>
                <w:sz w:val="18"/>
                <w:szCs w:val="18"/>
              </w:rPr>
            </w:pPr>
            <w:r>
              <w:rPr>
                <w:sz w:val="18"/>
                <w:szCs w:val="18"/>
              </w:rPr>
              <w:t>53.0</w:t>
            </w:r>
          </w:p>
        </w:tc>
      </w:tr>
      <w:tr w14:paraId="7860A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797297">
            <w:pPr>
              <w:rPr>
                <w:sz w:val="18"/>
                <w:szCs w:val="18"/>
              </w:rPr>
            </w:pPr>
          </w:p>
        </w:tc>
        <w:tc>
          <w:tcPr>
            <w:shd w:val="clear" w:color="auto" w:fill="E6E6E6"/>
            <w:vAlign w:val="center"/>
          </w:tcPr>
          <w:p w14:paraId="54A01CC3">
            <w:pPr>
              <w:rPr>
                <w:sz w:val="18"/>
                <w:szCs w:val="18"/>
              </w:rPr>
            </w:pPr>
            <w:r>
              <w:rPr>
                <w:sz w:val="18"/>
                <w:szCs w:val="18"/>
              </w:rPr>
              <w:t>不利偏差</w:t>
            </w:r>
          </w:p>
        </w:tc>
        <w:tc>
          <w:tcPr>
            <w:vAlign w:val="center"/>
          </w:tcPr>
          <w:p w14:paraId="0A17ECD5">
            <w:pPr>
              <w:rPr>
                <w:sz w:val="18"/>
                <w:szCs w:val="18"/>
              </w:rPr>
            </w:pPr>
            <w:r>
              <w:rPr>
                <w:sz w:val="18"/>
                <w:szCs w:val="18"/>
              </w:rPr>
              <w:t>0.0</w:t>
            </w:r>
          </w:p>
        </w:tc>
        <w:tc>
          <w:tcPr>
            <w:vAlign w:val="center"/>
          </w:tcPr>
          <w:p w14:paraId="02E27291">
            <w:pPr>
              <w:rPr>
                <w:sz w:val="18"/>
                <w:szCs w:val="18"/>
              </w:rPr>
            </w:pPr>
            <w:r>
              <w:rPr>
                <w:sz w:val="18"/>
                <w:szCs w:val="18"/>
              </w:rPr>
              <w:t>1.0</w:t>
            </w:r>
          </w:p>
        </w:tc>
        <w:tc>
          <w:tcPr>
            <w:vAlign w:val="center"/>
          </w:tcPr>
          <w:p w14:paraId="266EADFD">
            <w:pPr>
              <w:rPr>
                <w:sz w:val="18"/>
                <w:szCs w:val="18"/>
              </w:rPr>
            </w:pPr>
            <w:r>
              <w:rPr>
                <w:sz w:val="18"/>
                <w:szCs w:val="18"/>
              </w:rPr>
              <w:t>1.0</w:t>
            </w:r>
          </w:p>
        </w:tc>
        <w:tc>
          <w:tcPr>
            <w:vAlign w:val="center"/>
          </w:tcPr>
          <w:p w14:paraId="2B90D35D">
            <w:pPr>
              <w:rPr>
                <w:sz w:val="18"/>
                <w:szCs w:val="18"/>
              </w:rPr>
            </w:pPr>
            <w:r>
              <w:rPr>
                <w:sz w:val="18"/>
                <w:szCs w:val="18"/>
              </w:rPr>
              <w:t>5.0</w:t>
            </w:r>
          </w:p>
        </w:tc>
        <w:tc>
          <w:tcPr>
            <w:vAlign w:val="center"/>
          </w:tcPr>
          <w:p w14:paraId="3B75837D">
            <w:pPr>
              <w:rPr>
                <w:sz w:val="18"/>
                <w:szCs w:val="18"/>
              </w:rPr>
            </w:pPr>
            <w:r>
              <w:rPr>
                <w:sz w:val="18"/>
                <w:szCs w:val="18"/>
              </w:rPr>
              <w:t>0.0</w:t>
            </w:r>
          </w:p>
        </w:tc>
      </w:tr>
      <w:tr w14:paraId="45EA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93EDD5">
            <w:pPr>
              <w:rPr>
                <w:sz w:val="18"/>
                <w:szCs w:val="18"/>
              </w:rPr>
            </w:pPr>
          </w:p>
        </w:tc>
        <w:tc>
          <w:tcPr>
            <w:shd w:val="clear" w:color="auto" w:fill="E6E6E6"/>
            <w:vAlign w:val="center"/>
          </w:tcPr>
          <w:p w14:paraId="7DC0CCD7">
            <w:pPr>
              <w:rPr>
                <w:sz w:val="18"/>
                <w:szCs w:val="18"/>
              </w:rPr>
            </w:pPr>
            <w:r>
              <w:rPr>
                <w:sz w:val="18"/>
                <w:szCs w:val="18"/>
              </w:rPr>
              <w:t>计权隔声量</w:t>
            </w:r>
          </w:p>
        </w:tc>
        <w:tc>
          <w:tcPr>
            <w:gridSpan w:val="5"/>
            <w:vAlign w:val="center"/>
          </w:tcPr>
          <w:p w14:paraId="72245D55">
            <w:pPr>
              <w:rPr>
                <w:sz w:val="18"/>
                <w:szCs w:val="18"/>
              </w:rPr>
            </w:pPr>
            <w:r>
              <w:rPr>
                <w:sz w:val="18"/>
                <w:szCs w:val="18"/>
              </w:rPr>
              <w:t>49</w:t>
            </w:r>
          </w:p>
        </w:tc>
      </w:tr>
      <w:tr w14:paraId="74F77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D16113">
            <w:pPr>
              <w:rPr>
                <w:sz w:val="18"/>
                <w:szCs w:val="18"/>
              </w:rPr>
            </w:pPr>
          </w:p>
        </w:tc>
        <w:tc>
          <w:tcPr>
            <w:shd w:val="clear" w:color="auto" w:fill="E6E6E6"/>
            <w:vAlign w:val="center"/>
          </w:tcPr>
          <w:p w14:paraId="6D80867B">
            <w:pPr>
              <w:rPr>
                <w:sz w:val="18"/>
                <w:szCs w:val="18"/>
              </w:rPr>
            </w:pPr>
            <w:r>
              <w:rPr>
                <w:sz w:val="18"/>
                <w:szCs w:val="18"/>
              </w:rPr>
              <w:t>频谱修正量</w:t>
            </w:r>
          </w:p>
        </w:tc>
        <w:tc>
          <w:tcPr>
            <w:gridSpan w:val="5"/>
            <w:vAlign w:val="center"/>
          </w:tcPr>
          <w:p w14:paraId="3D7E5FC9">
            <w:pPr>
              <w:rPr>
                <w:sz w:val="18"/>
                <w:szCs w:val="18"/>
              </w:rPr>
            </w:pPr>
            <w:r>
              <w:rPr>
                <w:sz w:val="18"/>
                <w:szCs w:val="18"/>
              </w:rPr>
              <w:t>-4.0</w:t>
            </w:r>
          </w:p>
        </w:tc>
      </w:tr>
      <w:tr w14:paraId="175C4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3C5957">
            <w:pPr>
              <w:rPr>
                <w:sz w:val="18"/>
                <w:szCs w:val="18"/>
              </w:rPr>
            </w:pPr>
          </w:p>
        </w:tc>
        <w:tc>
          <w:tcPr>
            <w:shd w:val="clear" w:color="auto" w:fill="E6E6E6"/>
            <w:vAlign w:val="center"/>
          </w:tcPr>
          <w:p w14:paraId="1FBA9189">
            <w:pPr>
              <w:rPr>
                <w:sz w:val="18"/>
                <w:szCs w:val="18"/>
              </w:rPr>
            </w:pPr>
            <w:r>
              <w:rPr>
                <w:sz w:val="18"/>
                <w:szCs w:val="18"/>
              </w:rPr>
              <w:t>隔声性能</w:t>
            </w:r>
          </w:p>
        </w:tc>
        <w:tc>
          <w:tcPr>
            <w:gridSpan w:val="5"/>
            <w:vAlign w:val="center"/>
          </w:tcPr>
          <w:p w14:paraId="793DF362">
            <w:pPr>
              <w:rPr>
                <w:sz w:val="18"/>
                <w:szCs w:val="18"/>
              </w:rPr>
            </w:pPr>
            <w:r>
              <w:rPr>
                <w:sz w:val="18"/>
                <w:szCs w:val="18"/>
              </w:rPr>
              <w:t>45</w:t>
            </w:r>
          </w:p>
        </w:tc>
      </w:tr>
      <w:tr w14:paraId="5FE12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14C26F">
            <w:pPr>
              <w:rPr>
                <w:sz w:val="18"/>
                <w:szCs w:val="18"/>
              </w:rPr>
            </w:pPr>
          </w:p>
        </w:tc>
        <w:tc>
          <w:tcPr>
            <w:shd w:val="clear" w:color="auto" w:fill="E6E6E6"/>
            <w:vAlign w:val="center"/>
          </w:tcPr>
          <w:p w14:paraId="15E440AD">
            <w:pPr>
              <w:rPr>
                <w:sz w:val="18"/>
                <w:szCs w:val="18"/>
              </w:rPr>
            </w:pPr>
            <w:r>
              <w:rPr>
                <w:sz w:val="18"/>
                <w:szCs w:val="18"/>
              </w:rPr>
              <w:t>限值</w:t>
            </w:r>
          </w:p>
        </w:tc>
        <w:tc>
          <w:tcPr>
            <w:gridSpan w:val="5"/>
            <w:vAlign w:val="center"/>
          </w:tcPr>
          <w:p w14:paraId="4AAB8526">
            <w:pPr>
              <w:rPr>
                <w:sz w:val="18"/>
                <w:szCs w:val="18"/>
              </w:rPr>
            </w:pPr>
            <w:r>
              <w:rPr>
                <w:sz w:val="18"/>
                <w:szCs w:val="18"/>
              </w:rPr>
              <w:t>≥25</w:t>
            </w:r>
          </w:p>
        </w:tc>
      </w:tr>
      <w:tr w14:paraId="1D2D6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1C155A">
            <w:pPr>
              <w:rPr>
                <w:sz w:val="18"/>
                <w:szCs w:val="18"/>
              </w:rPr>
            </w:pPr>
          </w:p>
        </w:tc>
        <w:tc>
          <w:tcPr>
            <w:shd w:val="clear" w:color="auto" w:fill="E6E6E6"/>
            <w:vAlign w:val="center"/>
          </w:tcPr>
          <w:p w14:paraId="5EEAAE21">
            <w:pPr>
              <w:rPr>
                <w:sz w:val="18"/>
                <w:szCs w:val="18"/>
              </w:rPr>
            </w:pPr>
            <w:r>
              <w:rPr>
                <w:sz w:val="18"/>
                <w:szCs w:val="18"/>
              </w:rPr>
              <w:t>结论</w:t>
            </w:r>
          </w:p>
        </w:tc>
        <w:tc>
          <w:tcPr>
            <w:gridSpan w:val="5"/>
            <w:vAlign w:val="center"/>
          </w:tcPr>
          <w:p w14:paraId="23F03694">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3E301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698B06">
            <w:pPr>
              <w:jc w:val="center"/>
            </w:pPr>
            <w:r>
              <w:t>构件</w:t>
            </w:r>
          </w:p>
        </w:tc>
        <w:tc>
          <w:tcPr>
            <w:shd w:val="clear" w:color="auto" w:fill="E6E6E6"/>
            <w:vAlign w:val="center"/>
          </w:tcPr>
          <w:p w14:paraId="650D7D56">
            <w:pPr>
              <w:jc w:val="center"/>
            </w:pPr>
            <w:r>
              <w:t>单值评价量+频谱修正量</w:t>
            </w:r>
          </w:p>
        </w:tc>
        <w:tc>
          <w:tcPr>
            <w:shd w:val="clear" w:color="auto" w:fill="E6E6E6"/>
            <w:vAlign w:val="center"/>
          </w:tcPr>
          <w:p w14:paraId="4005F074">
            <w:pPr>
              <w:jc w:val="center"/>
            </w:pPr>
            <w:r>
              <w:t>标准限值</w:t>
            </w:r>
          </w:p>
        </w:tc>
        <w:tc>
          <w:tcPr>
            <w:shd w:val="clear" w:color="auto" w:fill="E6E6E6"/>
            <w:vAlign w:val="center"/>
          </w:tcPr>
          <w:p w14:paraId="0B447447">
            <w:pPr>
              <w:jc w:val="center"/>
            </w:pPr>
            <w:r>
              <w:t>结论</w:t>
            </w:r>
          </w:p>
        </w:tc>
      </w:tr>
      <w:tr w14:paraId="348F2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906C07">
            <w:r>
              <w:t>会展中心与噪声敏感房间之间隔墙</w:t>
            </w:r>
          </w:p>
        </w:tc>
        <w:tc>
          <w:tcPr>
            <w:vAlign w:val="center"/>
          </w:tcPr>
          <w:p w14:paraId="2099AD17">
            <w:r>
              <w:rPr>
                <w:b/>
              </w:rPr>
              <w:t>48</w:t>
            </w:r>
          </w:p>
        </w:tc>
        <w:tc>
          <w:tcPr>
            <w:vAlign w:val="center"/>
          </w:tcPr>
          <w:p w14:paraId="56958060">
            <w:r>
              <w:t>&gt;45</w:t>
            </w:r>
          </w:p>
        </w:tc>
        <w:tc>
          <w:tcPr>
            <w:vAlign w:val="center"/>
          </w:tcPr>
          <w:p w14:paraId="47F4B3C0">
            <w:r>
              <w:t>满足</w:t>
            </w:r>
          </w:p>
        </w:tc>
      </w:tr>
      <w:tr w14:paraId="01909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52542C">
            <w:r>
              <w:t>会议室(办公建筑)外墙</w:t>
            </w:r>
          </w:p>
        </w:tc>
        <w:tc>
          <w:tcPr>
            <w:vAlign w:val="center"/>
          </w:tcPr>
          <w:p w14:paraId="0CA90EAD">
            <w:r>
              <w:rPr>
                <w:b/>
              </w:rPr>
              <w:t>49</w:t>
            </w:r>
          </w:p>
        </w:tc>
        <w:tc>
          <w:tcPr>
            <w:vAlign w:val="center"/>
          </w:tcPr>
          <w:p w14:paraId="0CEE2511">
            <w:r>
              <w:t>≥45</w:t>
            </w:r>
          </w:p>
        </w:tc>
        <w:tc>
          <w:tcPr>
            <w:vAlign w:val="center"/>
          </w:tcPr>
          <w:p w14:paraId="3FD26FD3">
            <w:r>
              <w:t>满足</w:t>
            </w:r>
          </w:p>
        </w:tc>
      </w:tr>
      <w:tr w14:paraId="0E233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60D2EB">
            <w:r>
              <w:t>会议室(办公建筑)与普通房间之间隔墙</w:t>
            </w:r>
          </w:p>
        </w:tc>
        <w:tc>
          <w:tcPr>
            <w:vAlign w:val="center"/>
          </w:tcPr>
          <w:p w14:paraId="515F3362">
            <w:r>
              <w:rPr>
                <w:b/>
              </w:rPr>
              <w:t>50</w:t>
            </w:r>
          </w:p>
        </w:tc>
        <w:tc>
          <w:tcPr>
            <w:vAlign w:val="center"/>
          </w:tcPr>
          <w:p w14:paraId="00F2BDEB">
            <w:r>
              <w:t>&gt;45</w:t>
            </w:r>
          </w:p>
        </w:tc>
        <w:tc>
          <w:tcPr>
            <w:vAlign w:val="center"/>
          </w:tcPr>
          <w:p w14:paraId="2D2B1C9F">
            <w:r>
              <w:t>满足</w:t>
            </w:r>
          </w:p>
        </w:tc>
      </w:tr>
      <w:tr w14:paraId="3248B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875A2F">
            <w:r>
              <w:t>会展中心与噪声敏感房间之间楼板</w:t>
            </w:r>
          </w:p>
        </w:tc>
        <w:tc>
          <w:tcPr>
            <w:vAlign w:val="center"/>
          </w:tcPr>
          <w:p w14:paraId="5DD8E91D">
            <w:r>
              <w:rPr>
                <w:b/>
              </w:rPr>
              <w:t>49</w:t>
            </w:r>
          </w:p>
        </w:tc>
        <w:tc>
          <w:tcPr>
            <w:vAlign w:val="center"/>
          </w:tcPr>
          <w:p w14:paraId="7D22B0C5">
            <w:r>
              <w:t>&gt;45</w:t>
            </w:r>
          </w:p>
        </w:tc>
        <w:tc>
          <w:tcPr>
            <w:vAlign w:val="center"/>
          </w:tcPr>
          <w:p w14:paraId="0D3E7691">
            <w:r>
              <w:t>满足</w:t>
            </w:r>
          </w:p>
        </w:tc>
      </w:tr>
      <w:tr w14:paraId="4CDEF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ECE0FF">
            <w:r>
              <w:t>会议室(办公建筑)与普通房间之间楼板</w:t>
            </w:r>
          </w:p>
        </w:tc>
        <w:tc>
          <w:tcPr>
            <w:vAlign w:val="center"/>
          </w:tcPr>
          <w:p w14:paraId="4E53D632">
            <w:r>
              <w:rPr>
                <w:b/>
              </w:rPr>
              <w:t>51</w:t>
            </w:r>
          </w:p>
        </w:tc>
        <w:tc>
          <w:tcPr>
            <w:vAlign w:val="center"/>
          </w:tcPr>
          <w:p w14:paraId="2C3FF9FB">
            <w:r>
              <w:t>&gt;45</w:t>
            </w:r>
          </w:p>
        </w:tc>
        <w:tc>
          <w:tcPr>
            <w:vAlign w:val="center"/>
          </w:tcPr>
          <w:p w14:paraId="03C17807">
            <w:r>
              <w:t>满足</w:t>
            </w:r>
          </w:p>
        </w:tc>
      </w:tr>
      <w:tr w14:paraId="63DFE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4B4EFAFB">
            <w:r>
              <w:t>会议室(办公建筑)的门</w:t>
            </w:r>
          </w:p>
        </w:tc>
        <w:tc>
          <w:tcPr>
            <w:vAlign w:val="center"/>
          </w:tcPr>
          <w:p w14:paraId="5799DAE5">
            <w:r>
              <w:rPr>
                <w:b/>
              </w:rPr>
              <w:t>54</w:t>
            </w:r>
          </w:p>
        </w:tc>
        <w:tc>
          <w:tcPr>
            <w:vAlign w:val="center"/>
          </w:tcPr>
          <w:p w14:paraId="74B03024">
            <w:r>
              <w:t>≥20</w:t>
            </w:r>
          </w:p>
        </w:tc>
        <w:tc>
          <w:tcPr>
            <w:vAlign w:val="center"/>
          </w:tcPr>
          <w:p w14:paraId="7A4CF5A2">
            <w:r>
              <w:t>满足</w:t>
            </w:r>
          </w:p>
        </w:tc>
      </w:tr>
      <w:tr w14:paraId="4E598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E42E5D">
            <w:r>
              <w:t>办公室(办公建筑)外窗</w:t>
            </w:r>
          </w:p>
        </w:tc>
        <w:tc>
          <w:tcPr>
            <w:vAlign w:val="center"/>
          </w:tcPr>
          <w:p w14:paraId="2B51288A">
            <w:r>
              <w:rPr>
                <w:b/>
              </w:rPr>
              <w:t>45</w:t>
            </w:r>
          </w:p>
        </w:tc>
        <w:tc>
          <w:tcPr>
            <w:vAlign w:val="center"/>
          </w:tcPr>
          <w:p w14:paraId="18AA035A">
            <w:r>
              <w:t>≥25</w:t>
            </w:r>
          </w:p>
        </w:tc>
        <w:tc>
          <w:tcPr>
            <w:vAlign w:val="center"/>
          </w:tcPr>
          <w:p w14:paraId="29621BC2">
            <w:r>
              <w:t>满足</w:t>
            </w:r>
          </w:p>
        </w:tc>
      </w:tr>
      <w:tr w14:paraId="388F5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3042A9">
            <w:r>
              <w:t>会议室(办公建筑)外窗</w:t>
            </w:r>
          </w:p>
        </w:tc>
        <w:tc>
          <w:tcPr>
            <w:vAlign w:val="center"/>
          </w:tcPr>
          <w:p w14:paraId="1C9E3558">
            <w:r>
              <w:rPr>
                <w:b/>
              </w:rPr>
              <w:t>45</w:t>
            </w:r>
          </w:p>
        </w:tc>
        <w:tc>
          <w:tcPr>
            <w:vAlign w:val="center"/>
          </w:tcPr>
          <w:p w14:paraId="69FDA2D0">
            <w:r>
              <w:t>≥25</w:t>
            </w:r>
          </w:p>
        </w:tc>
        <w:tc>
          <w:tcPr>
            <w:vAlign w:val="center"/>
          </w:tcPr>
          <w:p w14:paraId="0266622C">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61211412"/>
      <w:bookmarkStart w:id="88" w:name="_Toc159941255"/>
      <w:bookmarkStart w:id="89" w:name="_Toc8451"/>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3012房间,房间类型[会议室]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49720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497205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FCC7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836AF4">
            <w:r>
              <w:t>构件</w:t>
            </w:r>
          </w:p>
        </w:tc>
        <w:tc>
          <w:tcPr>
            <w:vMerge w:val="restart"/>
            <w:shd w:val="clear" w:color="auto" w:fill="E6E6E6"/>
            <w:vAlign w:val="center"/>
          </w:tcPr>
          <w:p w14:paraId="53E2DA1B">
            <w:pPr>
              <w:jc w:val="center"/>
            </w:pPr>
            <w:r>
              <w:t>面积</w:t>
            </w:r>
            <w:r>
              <w:br w:type="textWrapping"/>
            </w:r>
            <w:r>
              <w:t>(㎡)</w:t>
            </w:r>
          </w:p>
        </w:tc>
        <w:tc>
          <w:tcPr>
            <w:gridSpan w:val="5"/>
            <w:shd w:val="clear" w:color="auto" w:fill="E6E6E6"/>
            <w:vAlign w:val="center"/>
          </w:tcPr>
          <w:p w14:paraId="77AC570C">
            <w:pPr>
              <w:jc w:val="center"/>
            </w:pPr>
            <w:r>
              <w:t>各中心频率下的吸声系数</w:t>
            </w:r>
          </w:p>
        </w:tc>
        <w:tc>
          <w:tcPr>
            <w:vMerge w:val="restart"/>
            <w:shd w:val="clear" w:color="auto" w:fill="E6E6E6"/>
            <w:vAlign w:val="center"/>
          </w:tcPr>
          <w:p w14:paraId="6FB4876D">
            <w:pPr>
              <w:jc w:val="center"/>
            </w:pPr>
            <w:r>
              <w:t>吸声系数来源</w:t>
            </w:r>
          </w:p>
        </w:tc>
      </w:tr>
      <w:tr w14:paraId="353A9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0B6195"/>
        </w:tc>
        <w:tc>
          <w:tcPr>
            <w:vMerge w:val="continue"/>
            <w:shd w:val="clear" w:color="auto" w:fill="E6E6E6"/>
            <w:vAlign w:val="center"/>
          </w:tcPr>
          <w:p w14:paraId="3A726944"/>
        </w:tc>
        <w:tc>
          <w:tcPr>
            <w:shd w:val="clear" w:color="auto" w:fill="E6E6E6"/>
            <w:vAlign w:val="center"/>
          </w:tcPr>
          <w:p w14:paraId="38EFFE34">
            <w:r>
              <w:t>125</w:t>
            </w:r>
          </w:p>
        </w:tc>
        <w:tc>
          <w:tcPr>
            <w:shd w:val="clear" w:color="auto" w:fill="E6E6E6"/>
            <w:vAlign w:val="center"/>
          </w:tcPr>
          <w:p w14:paraId="4F7B7F28">
            <w:r>
              <w:t>250</w:t>
            </w:r>
          </w:p>
        </w:tc>
        <w:tc>
          <w:tcPr>
            <w:shd w:val="clear" w:color="auto" w:fill="E6E6E6"/>
            <w:vAlign w:val="center"/>
          </w:tcPr>
          <w:p w14:paraId="73F6362C">
            <w:r>
              <w:t>500</w:t>
            </w:r>
          </w:p>
        </w:tc>
        <w:tc>
          <w:tcPr>
            <w:shd w:val="clear" w:color="auto" w:fill="E6E6E6"/>
            <w:vAlign w:val="center"/>
          </w:tcPr>
          <w:p w14:paraId="4D74B28D">
            <w:r>
              <w:t>1000</w:t>
            </w:r>
          </w:p>
        </w:tc>
        <w:tc>
          <w:tcPr>
            <w:shd w:val="clear" w:color="auto" w:fill="E6E6E6"/>
            <w:vAlign w:val="center"/>
          </w:tcPr>
          <w:p w14:paraId="73F8CF1F">
            <w:r>
              <w:t>2000</w:t>
            </w:r>
          </w:p>
        </w:tc>
        <w:tc>
          <w:tcPr>
            <w:vMerge w:val="continue"/>
            <w:shd w:val="clear" w:color="auto" w:fill="E6E6E6"/>
            <w:vAlign w:val="center"/>
          </w:tcPr>
          <w:p w14:paraId="2F94CB3D"/>
        </w:tc>
      </w:tr>
      <w:tr w14:paraId="06318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1DC62D">
            <w:r>
              <w:t>外墙（填充墙）</w:t>
            </w:r>
          </w:p>
        </w:tc>
        <w:tc>
          <w:tcPr>
            <w:shd w:val="clear" w:color="auto" w:fill="E6E6E6"/>
            <w:vAlign w:val="center"/>
          </w:tcPr>
          <w:p w14:paraId="67CCAA9E">
            <w:r>
              <w:t>19.4</w:t>
            </w:r>
          </w:p>
        </w:tc>
        <w:tc>
          <w:tcPr>
            <w:vAlign w:val="center"/>
          </w:tcPr>
          <w:p w14:paraId="76CCC4C9">
            <w:r>
              <w:t>0.10</w:t>
            </w:r>
          </w:p>
        </w:tc>
        <w:tc>
          <w:tcPr>
            <w:vAlign w:val="center"/>
          </w:tcPr>
          <w:p w14:paraId="56516C27">
            <w:r>
              <w:t>0.05</w:t>
            </w:r>
          </w:p>
        </w:tc>
        <w:tc>
          <w:tcPr>
            <w:vAlign w:val="center"/>
          </w:tcPr>
          <w:p w14:paraId="0F4C2704">
            <w:r>
              <w:t>0.06</w:t>
            </w:r>
          </w:p>
        </w:tc>
        <w:tc>
          <w:tcPr>
            <w:vAlign w:val="center"/>
          </w:tcPr>
          <w:p w14:paraId="3EE7F9BD">
            <w:r>
              <w:t>0.07</w:t>
            </w:r>
          </w:p>
        </w:tc>
        <w:tc>
          <w:tcPr>
            <w:vAlign w:val="center"/>
          </w:tcPr>
          <w:p w14:paraId="27D63DE3">
            <w:r>
              <w:t>0.09</w:t>
            </w:r>
          </w:p>
        </w:tc>
        <w:tc>
          <w:tcPr>
            <w:vAlign w:val="center"/>
          </w:tcPr>
          <w:p w14:paraId="691C5FEC">
            <w:r>
              <w:t>《声学手册》</w:t>
            </w:r>
          </w:p>
        </w:tc>
      </w:tr>
      <w:tr w14:paraId="27663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269ADB">
            <w:r>
              <w:t>外墙（填充墙）</w:t>
            </w:r>
          </w:p>
        </w:tc>
        <w:tc>
          <w:tcPr>
            <w:shd w:val="clear" w:color="auto" w:fill="E6E6E6"/>
            <w:vAlign w:val="center"/>
          </w:tcPr>
          <w:p w14:paraId="400FC871">
            <w:r>
              <w:t>12.4</w:t>
            </w:r>
          </w:p>
        </w:tc>
        <w:tc>
          <w:tcPr>
            <w:vAlign w:val="center"/>
          </w:tcPr>
          <w:p w14:paraId="6AD9F62D">
            <w:r>
              <w:t>0.10</w:t>
            </w:r>
          </w:p>
        </w:tc>
        <w:tc>
          <w:tcPr>
            <w:vAlign w:val="center"/>
          </w:tcPr>
          <w:p w14:paraId="750078DE">
            <w:r>
              <w:t>0.05</w:t>
            </w:r>
          </w:p>
        </w:tc>
        <w:tc>
          <w:tcPr>
            <w:vAlign w:val="center"/>
          </w:tcPr>
          <w:p w14:paraId="589082CE">
            <w:r>
              <w:t>0.06</w:t>
            </w:r>
          </w:p>
        </w:tc>
        <w:tc>
          <w:tcPr>
            <w:vAlign w:val="center"/>
          </w:tcPr>
          <w:p w14:paraId="12A79CB9">
            <w:r>
              <w:t>0.07</w:t>
            </w:r>
          </w:p>
        </w:tc>
        <w:tc>
          <w:tcPr>
            <w:vAlign w:val="center"/>
          </w:tcPr>
          <w:p w14:paraId="24A307AA">
            <w:r>
              <w:t>0.09</w:t>
            </w:r>
          </w:p>
        </w:tc>
        <w:tc>
          <w:tcPr>
            <w:vAlign w:val="center"/>
          </w:tcPr>
          <w:p w14:paraId="477E2FBB">
            <w:r>
              <w:t>《声学手册》</w:t>
            </w:r>
          </w:p>
        </w:tc>
      </w:tr>
      <w:tr w14:paraId="418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9DFD51">
            <w:r>
              <w:t>外墙（填充墙）</w:t>
            </w:r>
          </w:p>
        </w:tc>
        <w:tc>
          <w:tcPr>
            <w:shd w:val="clear" w:color="auto" w:fill="E6E6E6"/>
            <w:vAlign w:val="center"/>
          </w:tcPr>
          <w:p w14:paraId="0BCC89AC">
            <w:r>
              <w:t>15.5</w:t>
            </w:r>
          </w:p>
        </w:tc>
        <w:tc>
          <w:tcPr>
            <w:vAlign w:val="center"/>
          </w:tcPr>
          <w:p w14:paraId="496AB473">
            <w:r>
              <w:t>0.10</w:t>
            </w:r>
          </w:p>
        </w:tc>
        <w:tc>
          <w:tcPr>
            <w:vAlign w:val="center"/>
          </w:tcPr>
          <w:p w14:paraId="114FA7F4">
            <w:r>
              <w:t>0.05</w:t>
            </w:r>
          </w:p>
        </w:tc>
        <w:tc>
          <w:tcPr>
            <w:vAlign w:val="center"/>
          </w:tcPr>
          <w:p w14:paraId="40B72247">
            <w:r>
              <w:t>0.06</w:t>
            </w:r>
          </w:p>
        </w:tc>
        <w:tc>
          <w:tcPr>
            <w:vAlign w:val="center"/>
          </w:tcPr>
          <w:p w14:paraId="388CE511">
            <w:r>
              <w:t>0.07</w:t>
            </w:r>
          </w:p>
        </w:tc>
        <w:tc>
          <w:tcPr>
            <w:vAlign w:val="center"/>
          </w:tcPr>
          <w:p w14:paraId="17D1FD8B">
            <w:r>
              <w:t>0.09</w:t>
            </w:r>
          </w:p>
        </w:tc>
        <w:tc>
          <w:tcPr>
            <w:vAlign w:val="center"/>
          </w:tcPr>
          <w:p w14:paraId="0BCDF491">
            <w:r>
              <w:t>《声学手册》</w:t>
            </w:r>
          </w:p>
        </w:tc>
      </w:tr>
      <w:tr w14:paraId="32EA5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4A139B">
            <w:r>
              <w:t>内墙</w:t>
            </w:r>
          </w:p>
        </w:tc>
        <w:tc>
          <w:tcPr>
            <w:shd w:val="clear" w:color="auto" w:fill="E6E6E6"/>
            <w:vAlign w:val="center"/>
          </w:tcPr>
          <w:p w14:paraId="5281FEDD">
            <w:r>
              <w:t>10.4</w:t>
            </w:r>
          </w:p>
        </w:tc>
        <w:tc>
          <w:tcPr>
            <w:vAlign w:val="center"/>
          </w:tcPr>
          <w:p w14:paraId="6D29104A">
            <w:r>
              <w:t>0.10</w:t>
            </w:r>
          </w:p>
        </w:tc>
        <w:tc>
          <w:tcPr>
            <w:vAlign w:val="center"/>
          </w:tcPr>
          <w:p w14:paraId="57589E9E">
            <w:r>
              <w:t>0.05</w:t>
            </w:r>
          </w:p>
        </w:tc>
        <w:tc>
          <w:tcPr>
            <w:vAlign w:val="center"/>
          </w:tcPr>
          <w:p w14:paraId="3AAAC097">
            <w:r>
              <w:t>0.06</w:t>
            </w:r>
          </w:p>
        </w:tc>
        <w:tc>
          <w:tcPr>
            <w:vAlign w:val="center"/>
          </w:tcPr>
          <w:p w14:paraId="3F5E62CD">
            <w:r>
              <w:t>0.07</w:t>
            </w:r>
          </w:p>
        </w:tc>
        <w:tc>
          <w:tcPr>
            <w:vAlign w:val="center"/>
          </w:tcPr>
          <w:p w14:paraId="1DAA57D3">
            <w:r>
              <w:t>0.09</w:t>
            </w:r>
          </w:p>
        </w:tc>
        <w:tc>
          <w:tcPr>
            <w:vAlign w:val="center"/>
          </w:tcPr>
          <w:p w14:paraId="25F6B73A">
            <w:r>
              <w:t>《声学手册》</w:t>
            </w:r>
          </w:p>
        </w:tc>
      </w:tr>
      <w:tr w14:paraId="7862F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6127DF">
            <w:r>
              <w:t>内墙</w:t>
            </w:r>
          </w:p>
        </w:tc>
        <w:tc>
          <w:tcPr>
            <w:shd w:val="clear" w:color="auto" w:fill="E6E6E6"/>
            <w:vAlign w:val="center"/>
          </w:tcPr>
          <w:p w14:paraId="312904BA">
            <w:r>
              <w:t>36.3</w:t>
            </w:r>
          </w:p>
        </w:tc>
        <w:tc>
          <w:tcPr>
            <w:vAlign w:val="center"/>
          </w:tcPr>
          <w:p w14:paraId="760FD77E">
            <w:r>
              <w:t>0.10</w:t>
            </w:r>
          </w:p>
        </w:tc>
        <w:tc>
          <w:tcPr>
            <w:vAlign w:val="center"/>
          </w:tcPr>
          <w:p w14:paraId="01B879F9">
            <w:r>
              <w:t>0.05</w:t>
            </w:r>
          </w:p>
        </w:tc>
        <w:tc>
          <w:tcPr>
            <w:vAlign w:val="center"/>
          </w:tcPr>
          <w:p w14:paraId="2EF85E7D">
            <w:r>
              <w:t>0.06</w:t>
            </w:r>
          </w:p>
        </w:tc>
        <w:tc>
          <w:tcPr>
            <w:vAlign w:val="center"/>
          </w:tcPr>
          <w:p w14:paraId="368C6EB2">
            <w:r>
              <w:t>0.07</w:t>
            </w:r>
          </w:p>
        </w:tc>
        <w:tc>
          <w:tcPr>
            <w:vAlign w:val="center"/>
          </w:tcPr>
          <w:p w14:paraId="6A167C29">
            <w:r>
              <w:t>0.09</w:t>
            </w:r>
          </w:p>
        </w:tc>
        <w:tc>
          <w:tcPr>
            <w:vAlign w:val="center"/>
          </w:tcPr>
          <w:p w14:paraId="42931E91">
            <w:r>
              <w:t>《声学手册》</w:t>
            </w:r>
          </w:p>
        </w:tc>
      </w:tr>
      <w:tr w14:paraId="71404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A83239">
            <w:r>
              <w:t>外墙（填充墙）</w:t>
            </w:r>
          </w:p>
        </w:tc>
        <w:tc>
          <w:tcPr>
            <w:shd w:val="clear" w:color="auto" w:fill="E6E6E6"/>
            <w:vAlign w:val="center"/>
          </w:tcPr>
          <w:p w14:paraId="2B942A64">
            <w:r>
              <w:t>11.4</w:t>
            </w:r>
          </w:p>
        </w:tc>
        <w:tc>
          <w:tcPr>
            <w:vAlign w:val="center"/>
          </w:tcPr>
          <w:p w14:paraId="712F74B5">
            <w:r>
              <w:t>0.10</w:t>
            </w:r>
          </w:p>
        </w:tc>
        <w:tc>
          <w:tcPr>
            <w:vAlign w:val="center"/>
          </w:tcPr>
          <w:p w14:paraId="566CEF2A">
            <w:r>
              <w:t>0.05</w:t>
            </w:r>
          </w:p>
        </w:tc>
        <w:tc>
          <w:tcPr>
            <w:vAlign w:val="center"/>
          </w:tcPr>
          <w:p w14:paraId="502CA187">
            <w:r>
              <w:t>0.06</w:t>
            </w:r>
          </w:p>
        </w:tc>
        <w:tc>
          <w:tcPr>
            <w:vAlign w:val="center"/>
          </w:tcPr>
          <w:p w14:paraId="3AA8318B">
            <w:r>
              <w:t>0.07</w:t>
            </w:r>
          </w:p>
        </w:tc>
        <w:tc>
          <w:tcPr>
            <w:vAlign w:val="center"/>
          </w:tcPr>
          <w:p w14:paraId="0ABE3AF5">
            <w:r>
              <w:t>0.09</w:t>
            </w:r>
          </w:p>
        </w:tc>
        <w:tc>
          <w:tcPr>
            <w:vAlign w:val="center"/>
          </w:tcPr>
          <w:p w14:paraId="3B80F6DD">
            <w:r>
              <w:t>《声学手册》</w:t>
            </w:r>
          </w:p>
        </w:tc>
      </w:tr>
      <w:tr w14:paraId="7B5A0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5FFA7F">
            <w:r>
              <w:t>外墙（填充墙）</w:t>
            </w:r>
          </w:p>
        </w:tc>
        <w:tc>
          <w:tcPr>
            <w:shd w:val="clear" w:color="auto" w:fill="E6E6E6"/>
            <w:vAlign w:val="center"/>
          </w:tcPr>
          <w:p w14:paraId="377DB996">
            <w:r>
              <w:t>6.5</w:t>
            </w:r>
          </w:p>
        </w:tc>
        <w:tc>
          <w:tcPr>
            <w:vAlign w:val="center"/>
          </w:tcPr>
          <w:p w14:paraId="14644201">
            <w:r>
              <w:t>0.10</w:t>
            </w:r>
          </w:p>
        </w:tc>
        <w:tc>
          <w:tcPr>
            <w:vAlign w:val="center"/>
          </w:tcPr>
          <w:p w14:paraId="2A2D307B">
            <w:r>
              <w:t>0.05</w:t>
            </w:r>
          </w:p>
        </w:tc>
        <w:tc>
          <w:tcPr>
            <w:vAlign w:val="center"/>
          </w:tcPr>
          <w:p w14:paraId="0B82D346">
            <w:r>
              <w:t>0.06</w:t>
            </w:r>
          </w:p>
        </w:tc>
        <w:tc>
          <w:tcPr>
            <w:vAlign w:val="center"/>
          </w:tcPr>
          <w:p w14:paraId="5BCF405C">
            <w:r>
              <w:t>0.07</w:t>
            </w:r>
          </w:p>
        </w:tc>
        <w:tc>
          <w:tcPr>
            <w:vAlign w:val="center"/>
          </w:tcPr>
          <w:p w14:paraId="3C72CAD8">
            <w:r>
              <w:t>0.09</w:t>
            </w:r>
          </w:p>
        </w:tc>
        <w:tc>
          <w:tcPr>
            <w:vAlign w:val="center"/>
          </w:tcPr>
          <w:p w14:paraId="0338ADA0">
            <w:r>
              <w:t>《声学手册》</w:t>
            </w:r>
          </w:p>
        </w:tc>
      </w:tr>
      <w:tr w14:paraId="52C71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B38474">
            <w:r>
              <w:t>外墙（填充墙）</w:t>
            </w:r>
          </w:p>
        </w:tc>
        <w:tc>
          <w:tcPr>
            <w:shd w:val="clear" w:color="auto" w:fill="E6E6E6"/>
            <w:vAlign w:val="center"/>
          </w:tcPr>
          <w:p w14:paraId="68C66F15">
            <w:r>
              <w:t>10.9</w:t>
            </w:r>
          </w:p>
        </w:tc>
        <w:tc>
          <w:tcPr>
            <w:vAlign w:val="center"/>
          </w:tcPr>
          <w:p w14:paraId="3AABDBD3">
            <w:r>
              <w:t>0.10</w:t>
            </w:r>
          </w:p>
        </w:tc>
        <w:tc>
          <w:tcPr>
            <w:vAlign w:val="center"/>
          </w:tcPr>
          <w:p w14:paraId="3D5E79F7">
            <w:r>
              <w:t>0.05</w:t>
            </w:r>
          </w:p>
        </w:tc>
        <w:tc>
          <w:tcPr>
            <w:vAlign w:val="center"/>
          </w:tcPr>
          <w:p w14:paraId="5023DDA2">
            <w:r>
              <w:t>0.06</w:t>
            </w:r>
          </w:p>
        </w:tc>
        <w:tc>
          <w:tcPr>
            <w:vAlign w:val="center"/>
          </w:tcPr>
          <w:p w14:paraId="68D9E98D">
            <w:r>
              <w:t>0.07</w:t>
            </w:r>
          </w:p>
        </w:tc>
        <w:tc>
          <w:tcPr>
            <w:vAlign w:val="center"/>
          </w:tcPr>
          <w:p w14:paraId="0D65E8BB">
            <w:r>
              <w:t>0.09</w:t>
            </w:r>
          </w:p>
        </w:tc>
        <w:tc>
          <w:tcPr>
            <w:vAlign w:val="center"/>
          </w:tcPr>
          <w:p w14:paraId="230B6A9C">
            <w:r>
              <w:t>《声学手册》</w:t>
            </w:r>
          </w:p>
        </w:tc>
      </w:tr>
      <w:tr w14:paraId="37811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1E83E8">
            <w:r>
              <w:t>外墙（填充墙）</w:t>
            </w:r>
          </w:p>
        </w:tc>
        <w:tc>
          <w:tcPr>
            <w:shd w:val="clear" w:color="auto" w:fill="E6E6E6"/>
            <w:vAlign w:val="center"/>
          </w:tcPr>
          <w:p w14:paraId="101DFF7E">
            <w:r>
              <w:t>22.6</w:t>
            </w:r>
          </w:p>
        </w:tc>
        <w:tc>
          <w:tcPr>
            <w:vAlign w:val="center"/>
          </w:tcPr>
          <w:p w14:paraId="64E1DC1F">
            <w:r>
              <w:t>0.10</w:t>
            </w:r>
          </w:p>
        </w:tc>
        <w:tc>
          <w:tcPr>
            <w:vAlign w:val="center"/>
          </w:tcPr>
          <w:p w14:paraId="16FC0C6A">
            <w:r>
              <w:t>0.05</w:t>
            </w:r>
          </w:p>
        </w:tc>
        <w:tc>
          <w:tcPr>
            <w:vAlign w:val="center"/>
          </w:tcPr>
          <w:p w14:paraId="3633976C">
            <w:r>
              <w:t>0.06</w:t>
            </w:r>
          </w:p>
        </w:tc>
        <w:tc>
          <w:tcPr>
            <w:vAlign w:val="center"/>
          </w:tcPr>
          <w:p w14:paraId="516F28F3">
            <w:r>
              <w:t>0.07</w:t>
            </w:r>
          </w:p>
        </w:tc>
        <w:tc>
          <w:tcPr>
            <w:vAlign w:val="center"/>
          </w:tcPr>
          <w:p w14:paraId="64155ABA">
            <w:r>
              <w:t>0.09</w:t>
            </w:r>
          </w:p>
        </w:tc>
        <w:tc>
          <w:tcPr>
            <w:vAlign w:val="center"/>
          </w:tcPr>
          <w:p w14:paraId="68FF85B8">
            <w:r>
              <w:t>《声学手册》</w:t>
            </w:r>
          </w:p>
        </w:tc>
      </w:tr>
      <w:tr w14:paraId="640C4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329F41">
            <w:r>
              <w:t>内门(M0925)</w:t>
            </w:r>
          </w:p>
        </w:tc>
        <w:tc>
          <w:tcPr>
            <w:shd w:val="clear" w:color="auto" w:fill="E6E6E6"/>
            <w:vAlign w:val="center"/>
          </w:tcPr>
          <w:p w14:paraId="1B362E5B">
            <w:r>
              <w:t>4.5</w:t>
            </w:r>
          </w:p>
        </w:tc>
        <w:tc>
          <w:tcPr>
            <w:vAlign w:val="center"/>
          </w:tcPr>
          <w:p w14:paraId="65713B04">
            <w:r>
              <w:t>0.16</w:t>
            </w:r>
          </w:p>
        </w:tc>
        <w:tc>
          <w:tcPr>
            <w:vAlign w:val="center"/>
          </w:tcPr>
          <w:p w14:paraId="515C44F2">
            <w:r>
              <w:t>0.15</w:t>
            </w:r>
          </w:p>
        </w:tc>
        <w:tc>
          <w:tcPr>
            <w:vAlign w:val="center"/>
          </w:tcPr>
          <w:p w14:paraId="497FC30B">
            <w:r>
              <w:t>0.10</w:t>
            </w:r>
          </w:p>
        </w:tc>
        <w:tc>
          <w:tcPr>
            <w:vAlign w:val="center"/>
          </w:tcPr>
          <w:p w14:paraId="2B2A469A">
            <w:r>
              <w:t>0.10</w:t>
            </w:r>
          </w:p>
        </w:tc>
        <w:tc>
          <w:tcPr>
            <w:vAlign w:val="center"/>
          </w:tcPr>
          <w:p w14:paraId="7AA01FBC">
            <w:r>
              <w:t>0.10</w:t>
            </w:r>
          </w:p>
        </w:tc>
        <w:tc>
          <w:tcPr>
            <w:vAlign w:val="center"/>
          </w:tcPr>
          <w:p w14:paraId="7F6732F8">
            <w:r>
              <w:t>《噪声与振动控制工程手册》</w:t>
            </w:r>
          </w:p>
        </w:tc>
      </w:tr>
      <w:tr w14:paraId="03318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EDAB7C">
            <w:r>
              <w:t>外窗(C3518)</w:t>
            </w:r>
          </w:p>
        </w:tc>
        <w:tc>
          <w:tcPr>
            <w:shd w:val="clear" w:color="auto" w:fill="E6E6E6"/>
            <w:vAlign w:val="center"/>
          </w:tcPr>
          <w:p w14:paraId="6E188939">
            <w:r>
              <w:t>6.3</w:t>
            </w:r>
          </w:p>
        </w:tc>
        <w:tc>
          <w:tcPr>
            <w:vAlign w:val="center"/>
          </w:tcPr>
          <w:p w14:paraId="773CEAD2">
            <w:r>
              <w:t>0.35</w:t>
            </w:r>
          </w:p>
        </w:tc>
        <w:tc>
          <w:tcPr>
            <w:vAlign w:val="center"/>
          </w:tcPr>
          <w:p w14:paraId="28CB64E3">
            <w:r>
              <w:t>0.25</w:t>
            </w:r>
          </w:p>
        </w:tc>
        <w:tc>
          <w:tcPr>
            <w:vAlign w:val="center"/>
          </w:tcPr>
          <w:p w14:paraId="6ADB3706">
            <w:r>
              <w:t>0.18</w:t>
            </w:r>
          </w:p>
        </w:tc>
        <w:tc>
          <w:tcPr>
            <w:vAlign w:val="center"/>
          </w:tcPr>
          <w:p w14:paraId="51C44AB5">
            <w:r>
              <w:t>0.12</w:t>
            </w:r>
          </w:p>
        </w:tc>
        <w:tc>
          <w:tcPr>
            <w:vAlign w:val="center"/>
          </w:tcPr>
          <w:p w14:paraId="159BCD3F">
            <w:r>
              <w:t>0.07</w:t>
            </w:r>
          </w:p>
        </w:tc>
        <w:tc>
          <w:tcPr>
            <w:vAlign w:val="center"/>
          </w:tcPr>
          <w:p w14:paraId="2A5420FD">
            <w:r>
              <w:t>《声学手册》</w:t>
            </w:r>
          </w:p>
        </w:tc>
      </w:tr>
      <w:tr w14:paraId="311CB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8ABBB0">
            <w:r>
              <w:t>外窗(C3718)</w:t>
            </w:r>
          </w:p>
        </w:tc>
        <w:tc>
          <w:tcPr>
            <w:shd w:val="clear" w:color="auto" w:fill="E6E6E6"/>
            <w:vAlign w:val="center"/>
          </w:tcPr>
          <w:p w14:paraId="2C1B5819">
            <w:r>
              <w:t>6.7</w:t>
            </w:r>
          </w:p>
        </w:tc>
        <w:tc>
          <w:tcPr>
            <w:vAlign w:val="center"/>
          </w:tcPr>
          <w:p w14:paraId="074F1486">
            <w:r>
              <w:t>0.35</w:t>
            </w:r>
          </w:p>
        </w:tc>
        <w:tc>
          <w:tcPr>
            <w:vAlign w:val="center"/>
          </w:tcPr>
          <w:p w14:paraId="70FF1473">
            <w:r>
              <w:t>0.25</w:t>
            </w:r>
          </w:p>
        </w:tc>
        <w:tc>
          <w:tcPr>
            <w:vAlign w:val="center"/>
          </w:tcPr>
          <w:p w14:paraId="50FFAE17">
            <w:r>
              <w:t>0.18</w:t>
            </w:r>
          </w:p>
        </w:tc>
        <w:tc>
          <w:tcPr>
            <w:vAlign w:val="center"/>
          </w:tcPr>
          <w:p w14:paraId="04841752">
            <w:r>
              <w:t>0.12</w:t>
            </w:r>
          </w:p>
        </w:tc>
        <w:tc>
          <w:tcPr>
            <w:vAlign w:val="center"/>
          </w:tcPr>
          <w:p w14:paraId="01C476C4">
            <w:r>
              <w:t>0.07</w:t>
            </w:r>
          </w:p>
        </w:tc>
        <w:tc>
          <w:tcPr>
            <w:vAlign w:val="center"/>
          </w:tcPr>
          <w:p w14:paraId="70EB2F68">
            <w:r>
              <w:t>《声学手册》</w:t>
            </w:r>
          </w:p>
        </w:tc>
      </w:tr>
      <w:tr w14:paraId="3458B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A2E753">
            <w:r>
              <w:t>外窗(C6518)</w:t>
            </w:r>
          </w:p>
        </w:tc>
        <w:tc>
          <w:tcPr>
            <w:shd w:val="clear" w:color="auto" w:fill="E6E6E6"/>
            <w:vAlign w:val="center"/>
          </w:tcPr>
          <w:p w14:paraId="5B7F7ED8">
            <w:r>
              <w:t>11.7</w:t>
            </w:r>
          </w:p>
        </w:tc>
        <w:tc>
          <w:tcPr>
            <w:vAlign w:val="center"/>
          </w:tcPr>
          <w:p w14:paraId="2D193DDD">
            <w:r>
              <w:t>0.35</w:t>
            </w:r>
          </w:p>
        </w:tc>
        <w:tc>
          <w:tcPr>
            <w:vAlign w:val="center"/>
          </w:tcPr>
          <w:p w14:paraId="42A854BB">
            <w:r>
              <w:t>0.25</w:t>
            </w:r>
          </w:p>
        </w:tc>
        <w:tc>
          <w:tcPr>
            <w:vAlign w:val="center"/>
          </w:tcPr>
          <w:p w14:paraId="3D807AD7">
            <w:r>
              <w:t>0.18</w:t>
            </w:r>
          </w:p>
        </w:tc>
        <w:tc>
          <w:tcPr>
            <w:vAlign w:val="center"/>
          </w:tcPr>
          <w:p w14:paraId="76C5BBE6">
            <w:r>
              <w:t>0.12</w:t>
            </w:r>
          </w:p>
        </w:tc>
        <w:tc>
          <w:tcPr>
            <w:vAlign w:val="center"/>
          </w:tcPr>
          <w:p w14:paraId="1397013E">
            <w:r>
              <w:t>0.07</w:t>
            </w:r>
          </w:p>
        </w:tc>
        <w:tc>
          <w:tcPr>
            <w:vAlign w:val="center"/>
          </w:tcPr>
          <w:p w14:paraId="317E3507">
            <w:r>
              <w:t>《声学手册》</w:t>
            </w:r>
          </w:p>
        </w:tc>
      </w:tr>
      <w:tr w14:paraId="6955C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A26633">
            <w:r>
              <w:t>外窗(C7518)</w:t>
            </w:r>
          </w:p>
        </w:tc>
        <w:tc>
          <w:tcPr>
            <w:shd w:val="clear" w:color="auto" w:fill="E6E6E6"/>
            <w:vAlign w:val="center"/>
          </w:tcPr>
          <w:p w14:paraId="68A6415A">
            <w:r>
              <w:t>13.5</w:t>
            </w:r>
          </w:p>
        </w:tc>
        <w:tc>
          <w:tcPr>
            <w:vAlign w:val="center"/>
          </w:tcPr>
          <w:p w14:paraId="68F8DF2C">
            <w:r>
              <w:t>0.35</w:t>
            </w:r>
          </w:p>
        </w:tc>
        <w:tc>
          <w:tcPr>
            <w:vAlign w:val="center"/>
          </w:tcPr>
          <w:p w14:paraId="083618DD">
            <w:r>
              <w:t>0.25</w:t>
            </w:r>
          </w:p>
        </w:tc>
        <w:tc>
          <w:tcPr>
            <w:vAlign w:val="center"/>
          </w:tcPr>
          <w:p w14:paraId="40803D16">
            <w:r>
              <w:t>0.18</w:t>
            </w:r>
          </w:p>
        </w:tc>
        <w:tc>
          <w:tcPr>
            <w:vAlign w:val="center"/>
          </w:tcPr>
          <w:p w14:paraId="60655032">
            <w:r>
              <w:t>0.12</w:t>
            </w:r>
          </w:p>
        </w:tc>
        <w:tc>
          <w:tcPr>
            <w:vAlign w:val="center"/>
          </w:tcPr>
          <w:p w14:paraId="2B0B0FD1">
            <w:r>
              <w:t>0.07</w:t>
            </w:r>
          </w:p>
        </w:tc>
        <w:tc>
          <w:tcPr>
            <w:vAlign w:val="center"/>
          </w:tcPr>
          <w:p w14:paraId="4FF1870D">
            <w:r>
              <w:t>《声学手册》</w:t>
            </w:r>
          </w:p>
        </w:tc>
      </w:tr>
      <w:tr w14:paraId="0E051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6B97F7">
            <w:r>
              <w:t>楼板</w:t>
            </w:r>
          </w:p>
        </w:tc>
        <w:tc>
          <w:tcPr>
            <w:shd w:val="clear" w:color="auto" w:fill="E6E6E6"/>
            <w:vAlign w:val="center"/>
          </w:tcPr>
          <w:p w14:paraId="6FFB8951">
            <w:r>
              <w:t>150.1</w:t>
            </w:r>
          </w:p>
        </w:tc>
        <w:tc>
          <w:tcPr>
            <w:vAlign w:val="center"/>
          </w:tcPr>
          <w:p w14:paraId="2988A07F">
            <w:r>
              <w:t>0.10</w:t>
            </w:r>
          </w:p>
        </w:tc>
        <w:tc>
          <w:tcPr>
            <w:vAlign w:val="center"/>
          </w:tcPr>
          <w:p w14:paraId="3803100D">
            <w:r>
              <w:t>0.05</w:t>
            </w:r>
          </w:p>
        </w:tc>
        <w:tc>
          <w:tcPr>
            <w:vAlign w:val="center"/>
          </w:tcPr>
          <w:p w14:paraId="6DBFF801">
            <w:r>
              <w:t>0.06</w:t>
            </w:r>
          </w:p>
        </w:tc>
        <w:tc>
          <w:tcPr>
            <w:vAlign w:val="center"/>
          </w:tcPr>
          <w:p w14:paraId="7CFE9DFE">
            <w:r>
              <w:t>0.07</w:t>
            </w:r>
          </w:p>
        </w:tc>
        <w:tc>
          <w:tcPr>
            <w:vAlign w:val="center"/>
          </w:tcPr>
          <w:p w14:paraId="28BF368E">
            <w:r>
              <w:t>0.09</w:t>
            </w:r>
          </w:p>
        </w:tc>
        <w:tc>
          <w:tcPr>
            <w:vAlign w:val="center"/>
          </w:tcPr>
          <w:p w14:paraId="1B1A740D">
            <w:r>
              <w:t>《声学手册》</w:t>
            </w:r>
          </w:p>
        </w:tc>
      </w:tr>
      <w:tr w14:paraId="1559E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A593CF">
            <w:r>
              <w:t>挑空楼板</w:t>
            </w:r>
          </w:p>
        </w:tc>
        <w:tc>
          <w:tcPr>
            <w:shd w:val="clear" w:color="auto" w:fill="E6E6E6"/>
            <w:vAlign w:val="center"/>
          </w:tcPr>
          <w:p w14:paraId="4E1A8BCD">
            <w:r>
              <w:t>0.5</w:t>
            </w:r>
          </w:p>
        </w:tc>
        <w:tc>
          <w:tcPr>
            <w:vAlign w:val="center"/>
          </w:tcPr>
          <w:p w14:paraId="76CE4E9C">
            <w:r>
              <w:t>0.10</w:t>
            </w:r>
          </w:p>
        </w:tc>
        <w:tc>
          <w:tcPr>
            <w:vAlign w:val="center"/>
          </w:tcPr>
          <w:p w14:paraId="0617C24B">
            <w:r>
              <w:t>0.05</w:t>
            </w:r>
          </w:p>
        </w:tc>
        <w:tc>
          <w:tcPr>
            <w:vAlign w:val="center"/>
          </w:tcPr>
          <w:p w14:paraId="15757A62">
            <w:r>
              <w:t>0.06</w:t>
            </w:r>
          </w:p>
        </w:tc>
        <w:tc>
          <w:tcPr>
            <w:vAlign w:val="center"/>
          </w:tcPr>
          <w:p w14:paraId="0D4BEAC1">
            <w:r>
              <w:t>0.07</w:t>
            </w:r>
          </w:p>
        </w:tc>
        <w:tc>
          <w:tcPr>
            <w:vAlign w:val="center"/>
          </w:tcPr>
          <w:p w14:paraId="77EDB61A">
            <w:r>
              <w:t>0.09</w:t>
            </w:r>
          </w:p>
        </w:tc>
        <w:tc>
          <w:tcPr>
            <w:vAlign w:val="center"/>
          </w:tcPr>
          <w:p w14:paraId="3F53AACF">
            <w:r>
              <w:t>《声学手册》</w:t>
            </w:r>
          </w:p>
        </w:tc>
      </w:tr>
      <w:tr w14:paraId="37041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86984B">
            <w:r>
              <w:t>屋顶</w:t>
            </w:r>
          </w:p>
        </w:tc>
        <w:tc>
          <w:tcPr>
            <w:shd w:val="clear" w:color="auto" w:fill="E6E6E6"/>
            <w:vAlign w:val="center"/>
          </w:tcPr>
          <w:p w14:paraId="62D2363B">
            <w:r>
              <w:t>150.5</w:t>
            </w:r>
          </w:p>
        </w:tc>
        <w:tc>
          <w:tcPr>
            <w:vAlign w:val="center"/>
          </w:tcPr>
          <w:p w14:paraId="0DA3FD88">
            <w:r>
              <w:t>0.10</w:t>
            </w:r>
          </w:p>
        </w:tc>
        <w:tc>
          <w:tcPr>
            <w:vAlign w:val="center"/>
          </w:tcPr>
          <w:p w14:paraId="4F0AE856">
            <w:r>
              <w:t>0.05</w:t>
            </w:r>
          </w:p>
        </w:tc>
        <w:tc>
          <w:tcPr>
            <w:vAlign w:val="center"/>
          </w:tcPr>
          <w:p w14:paraId="69B264B6">
            <w:r>
              <w:t>0.06</w:t>
            </w:r>
          </w:p>
        </w:tc>
        <w:tc>
          <w:tcPr>
            <w:vAlign w:val="center"/>
          </w:tcPr>
          <w:p w14:paraId="6873278C">
            <w:r>
              <w:t>0.07</w:t>
            </w:r>
          </w:p>
        </w:tc>
        <w:tc>
          <w:tcPr>
            <w:vAlign w:val="center"/>
          </w:tcPr>
          <w:p w14:paraId="5D4E6120">
            <w:r>
              <w:t>0.09</w:t>
            </w:r>
          </w:p>
        </w:tc>
        <w:tc>
          <w:tcPr>
            <w:vAlign w:val="center"/>
          </w:tcPr>
          <w:p w14:paraId="30D76C80">
            <w:r>
              <w:t>《声学手册》</w:t>
            </w:r>
          </w:p>
        </w:tc>
      </w:tr>
      <w:tr w14:paraId="26845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D9556D8">
            <w:r>
              <w:t>总吸声量(㎡)</w:t>
            </w:r>
          </w:p>
        </w:tc>
        <w:tc>
          <w:tcPr>
            <w:vAlign w:val="center"/>
          </w:tcPr>
          <w:p w14:paraId="144E4D5C">
            <w:r>
              <w:t>58.7</w:t>
            </w:r>
          </w:p>
        </w:tc>
        <w:tc>
          <w:tcPr>
            <w:vAlign w:val="center"/>
          </w:tcPr>
          <w:p w14:paraId="667F9EA1">
            <w:r>
              <w:t>32.5</w:t>
            </w:r>
          </w:p>
        </w:tc>
        <w:tc>
          <w:tcPr>
            <w:vAlign w:val="center"/>
          </w:tcPr>
          <w:p w14:paraId="2B06C429">
            <w:r>
              <w:t>34.1</w:t>
            </w:r>
          </w:p>
        </w:tc>
        <w:tc>
          <w:tcPr>
            <w:vAlign w:val="center"/>
          </w:tcPr>
          <w:p w14:paraId="13DBA4D0">
            <w:r>
              <w:t>36.3</w:t>
            </w:r>
          </w:p>
        </w:tc>
        <w:tc>
          <w:tcPr>
            <w:vAlign w:val="center"/>
          </w:tcPr>
          <w:p w14:paraId="74C05D62">
            <w:r>
              <w:t>43.3</w:t>
            </w:r>
          </w:p>
        </w:tc>
        <w:tc>
          <w:tcPr>
            <w:vAlign w:val="center"/>
          </w:tcPr>
          <w:p w14:paraId="46C79170"/>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2E43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55639DA">
            <w:pPr>
              <w:jc w:val="center"/>
            </w:pPr>
            <w:r>
              <w:t>外墙1</w:t>
            </w:r>
          </w:p>
        </w:tc>
      </w:tr>
      <w:tr w14:paraId="04966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8E18A1">
            <w:r>
              <w:t>倍频程中心频率(Hz)</w:t>
            </w:r>
          </w:p>
        </w:tc>
        <w:tc>
          <w:tcPr>
            <w:shd w:val="clear" w:color="auto" w:fill="E6E6E6"/>
            <w:vAlign w:val="center"/>
          </w:tcPr>
          <w:p w14:paraId="00A64E61">
            <w:r>
              <w:t>125</w:t>
            </w:r>
          </w:p>
        </w:tc>
        <w:tc>
          <w:tcPr>
            <w:shd w:val="clear" w:color="auto" w:fill="E6E6E6"/>
            <w:vAlign w:val="center"/>
          </w:tcPr>
          <w:p w14:paraId="4DA63127">
            <w:r>
              <w:t>250</w:t>
            </w:r>
          </w:p>
        </w:tc>
        <w:tc>
          <w:tcPr>
            <w:shd w:val="clear" w:color="auto" w:fill="E6E6E6"/>
            <w:vAlign w:val="center"/>
          </w:tcPr>
          <w:p w14:paraId="253E0BDB">
            <w:r>
              <w:t>500</w:t>
            </w:r>
          </w:p>
        </w:tc>
        <w:tc>
          <w:tcPr>
            <w:shd w:val="clear" w:color="auto" w:fill="E6E6E6"/>
            <w:vAlign w:val="center"/>
          </w:tcPr>
          <w:p w14:paraId="1EF17BA3">
            <w:r>
              <w:t>1000</w:t>
            </w:r>
          </w:p>
        </w:tc>
        <w:tc>
          <w:tcPr>
            <w:shd w:val="clear" w:color="auto" w:fill="E6E6E6"/>
            <w:vAlign w:val="center"/>
          </w:tcPr>
          <w:p w14:paraId="3429EBDD">
            <w:r>
              <w:t>2000</w:t>
            </w:r>
          </w:p>
        </w:tc>
      </w:tr>
      <w:tr w14:paraId="585CDF79">
        <w:tblPrEx>
          <w:tblCellMar>
            <w:top w:w="0" w:type="dxa"/>
            <w:left w:w="108" w:type="dxa"/>
            <w:bottom w:w="0" w:type="dxa"/>
            <w:right w:w="108" w:type="dxa"/>
          </w:tblCellMar>
        </w:tblPrEx>
        <w:trPr>
          <w:gridAfter w:val="1"/>
        </w:trPr>
        <w:tc>
          <w:tcPr>
            <w:shd w:val="clear" w:color="auto" w:fill="E6E6E6"/>
            <w:vAlign w:val="center"/>
          </w:tcPr>
          <w:p w14:paraId="34C730DB">
            <w:r>
              <w:t>外墙隔声量(dB)</w:t>
            </w:r>
          </w:p>
        </w:tc>
        <w:tc>
          <w:tcPr>
            <w:vAlign w:val="center"/>
          </w:tcPr>
          <w:p w14:paraId="6EE2DBB6">
            <w:r>
              <w:t>41.2</w:t>
            </w:r>
          </w:p>
        </w:tc>
        <w:tc>
          <w:tcPr>
            <w:vAlign w:val="center"/>
          </w:tcPr>
          <w:p w14:paraId="5CD43DD2">
            <w:r>
              <w:t>44.5</w:t>
            </w:r>
          </w:p>
        </w:tc>
        <w:tc>
          <w:tcPr>
            <w:vAlign w:val="center"/>
          </w:tcPr>
          <w:p w14:paraId="4EF7D38E">
            <w:r>
              <w:t>47.8</w:t>
            </w:r>
          </w:p>
        </w:tc>
        <w:tc>
          <w:tcPr>
            <w:vAlign w:val="center"/>
          </w:tcPr>
          <w:p w14:paraId="29D876F2">
            <w:r>
              <w:t>51.1</w:t>
            </w:r>
          </w:p>
        </w:tc>
        <w:tc>
          <w:tcPr>
            <w:vAlign w:val="center"/>
          </w:tcPr>
          <w:p w14:paraId="463406F1">
            <w:r>
              <w:t>54.4</w:t>
            </w:r>
          </w:p>
        </w:tc>
      </w:tr>
      <w:tr w14:paraId="13320615">
        <w:tblPrEx>
          <w:tblCellMar>
            <w:top w:w="0" w:type="dxa"/>
            <w:left w:w="108" w:type="dxa"/>
            <w:bottom w:w="0" w:type="dxa"/>
            <w:right w:w="108" w:type="dxa"/>
          </w:tblCellMar>
        </w:tblPrEx>
        <w:trPr>
          <w:gridAfter w:val="1"/>
        </w:trPr>
        <w:tc>
          <w:tcPr>
            <w:shd w:val="clear" w:color="auto" w:fill="E6E6E6"/>
            <w:vAlign w:val="center"/>
          </w:tcPr>
          <w:p w14:paraId="18131796">
            <w:r>
              <w:t>组合墙实际隔声量(dB)</w:t>
            </w:r>
          </w:p>
        </w:tc>
        <w:tc>
          <w:tcPr>
            <w:vAlign w:val="center"/>
          </w:tcPr>
          <w:p w14:paraId="1B98D92A">
            <w:r>
              <w:t>41.2</w:t>
            </w:r>
          </w:p>
        </w:tc>
        <w:tc>
          <w:tcPr>
            <w:vAlign w:val="center"/>
          </w:tcPr>
          <w:p w14:paraId="31807BE2">
            <w:r>
              <w:t>44.5</w:t>
            </w:r>
          </w:p>
        </w:tc>
        <w:tc>
          <w:tcPr>
            <w:vAlign w:val="center"/>
          </w:tcPr>
          <w:p w14:paraId="690BF6F1">
            <w:r>
              <w:t>47.8</w:t>
            </w:r>
          </w:p>
        </w:tc>
        <w:tc>
          <w:tcPr>
            <w:vAlign w:val="center"/>
          </w:tcPr>
          <w:p w14:paraId="28B2D9BC">
            <w:r>
              <w:t>51.1</w:t>
            </w:r>
          </w:p>
        </w:tc>
        <w:tc>
          <w:tcPr>
            <w:vAlign w:val="center"/>
          </w:tcPr>
          <w:p w14:paraId="57E20BD9">
            <w:r>
              <w:t>54.4</w:t>
            </w:r>
          </w:p>
        </w:tc>
      </w:tr>
      <w:tr w14:paraId="1F2B8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690ECF">
            <w:r>
              <w:t>组合墙有效隔声量(dB)</w:t>
            </w:r>
          </w:p>
        </w:tc>
        <w:tc>
          <w:tcPr>
            <w:vAlign w:val="center"/>
          </w:tcPr>
          <w:p w14:paraId="5F59A2D6">
            <w:r>
              <w:t>46.8</w:t>
            </w:r>
          </w:p>
        </w:tc>
        <w:tc>
          <w:tcPr>
            <w:vAlign w:val="center"/>
          </w:tcPr>
          <w:p w14:paraId="07824995">
            <w:r>
              <w:t>47.6</w:t>
            </w:r>
          </w:p>
        </w:tc>
        <w:tc>
          <w:tcPr>
            <w:vAlign w:val="center"/>
          </w:tcPr>
          <w:p w14:paraId="620907C5">
            <w:r>
              <w:t>51.1</w:t>
            </w:r>
          </w:p>
        </w:tc>
        <w:tc>
          <w:tcPr>
            <w:vAlign w:val="center"/>
          </w:tcPr>
          <w:p w14:paraId="494C0354">
            <w:r>
              <w:t>54.7</w:t>
            </w:r>
          </w:p>
        </w:tc>
        <w:tc>
          <w:tcPr>
            <w:vAlign w:val="center"/>
          </w:tcPr>
          <w:p w14:paraId="78F850B4">
            <w:r>
              <w:t>58.7</w:t>
            </w:r>
          </w:p>
        </w:tc>
      </w:tr>
      <w:tr w14:paraId="1BCEA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109B17">
            <w:r>
              <w:t>组合墙计权隔声量(dB)</w:t>
            </w:r>
          </w:p>
        </w:tc>
        <w:tc>
          <w:tcPr>
            <w:gridSpan w:val="5"/>
            <w:vAlign w:val="center"/>
          </w:tcPr>
          <w:p w14:paraId="0C49EF23">
            <w:r>
              <w:t>55</w:t>
            </w:r>
          </w:p>
        </w:tc>
      </w:tr>
      <w:tr w14:paraId="485A4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0A7559">
            <w:r>
              <w:t>组合墙频谱修正量(dB)</w:t>
            </w:r>
          </w:p>
        </w:tc>
        <w:tc>
          <w:tcPr>
            <w:gridSpan w:val="5"/>
            <w:vAlign w:val="center"/>
          </w:tcPr>
          <w:p w14:paraId="63705068">
            <w:r>
              <w:t>-3</w:t>
            </w:r>
          </w:p>
        </w:tc>
      </w:tr>
      <w:tr w14:paraId="7730A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9E6FF6">
            <w:r>
              <w:t>组合墙隔声量(dB)</w:t>
            </w:r>
          </w:p>
        </w:tc>
        <w:tc>
          <w:tcPr>
            <w:gridSpan w:val="5"/>
            <w:vAlign w:val="center"/>
          </w:tcPr>
          <w:p w14:paraId="1B2DE18F">
            <w:r>
              <w:t>52</w:t>
            </w:r>
          </w:p>
        </w:tc>
      </w:tr>
      <w:tr w14:paraId="67A4B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292F70">
            <w:r>
              <w:t>组合墙面积(㎡)</w:t>
            </w:r>
          </w:p>
        </w:tc>
        <w:tc>
          <w:tcPr>
            <w:gridSpan w:val="5"/>
            <w:vAlign w:val="center"/>
          </w:tcPr>
          <w:p w14:paraId="2A0187BE">
            <w:r>
              <w:t>15.5</w:t>
            </w:r>
          </w:p>
        </w:tc>
      </w:tr>
      <w:tr w14:paraId="6A419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E66692">
            <w:r>
              <w:t>门/窗与墙缝隙面积(㎡)</w:t>
            </w:r>
          </w:p>
        </w:tc>
        <w:tc>
          <w:tcPr>
            <w:gridSpan w:val="5"/>
            <w:vAlign w:val="center"/>
          </w:tcPr>
          <w:p w14:paraId="29300FAC">
            <w:r>
              <w:t>0.000</w:t>
            </w:r>
          </w:p>
        </w:tc>
      </w:tr>
      <w:tr w14:paraId="7098BB03">
        <w:tblPrEx>
          <w:tblCellMar>
            <w:top w:w="0" w:type="dxa"/>
            <w:left w:w="108" w:type="dxa"/>
            <w:bottom w:w="0" w:type="dxa"/>
            <w:right w:w="108" w:type="dxa"/>
          </w:tblCellMar>
        </w:tblPrEx>
        <w:trPr>
          <w:gridAfter w:val="1"/>
        </w:trPr>
        <w:tc>
          <w:tcPr>
            <w:shd w:val="clear" w:color="auto" w:fill="E6E6E6"/>
            <w:vAlign w:val="center"/>
          </w:tcPr>
          <w:p w14:paraId="6BCAC5DB">
            <w:r>
              <w:t>门/窗与墙缝隙对隔声量影响(dB)</w:t>
            </w:r>
          </w:p>
        </w:tc>
        <w:tc>
          <w:tcPr>
            <w:gridSpan w:val="5"/>
            <w:vAlign w:val="center"/>
          </w:tcPr>
          <w:p w14:paraId="7AA32417">
            <w:r>
              <w:t>0</w:t>
            </w:r>
          </w:p>
        </w:tc>
      </w:tr>
      <w:tr w14:paraId="6BE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F806DD">
            <w:r>
              <w:t>计算缝隙后组合墙隔声量(dB)</w:t>
            </w:r>
          </w:p>
        </w:tc>
        <w:tc>
          <w:tcPr>
            <w:gridSpan w:val="5"/>
            <w:vAlign w:val="center"/>
          </w:tcPr>
          <w:p w14:paraId="7163C7DD">
            <w:r>
              <w:t>52</w:t>
            </w:r>
          </w:p>
        </w:tc>
      </w:tr>
      <w:tr w14:paraId="0E54B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1393274">
            <w:pPr>
              <w:jc w:val="center"/>
            </w:pPr>
            <w:r>
              <w:t>外墙2+外窗(C3518)</w:t>
            </w:r>
          </w:p>
        </w:tc>
      </w:tr>
      <w:tr w14:paraId="7AF61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6C3EB0">
            <w:r>
              <w:t>倍频程中心频率(Hz)</w:t>
            </w:r>
          </w:p>
        </w:tc>
        <w:tc>
          <w:tcPr>
            <w:shd w:val="clear" w:color="auto" w:fill="E6E6E6"/>
            <w:vAlign w:val="center"/>
          </w:tcPr>
          <w:p w14:paraId="36E77F6F">
            <w:r>
              <w:t>125</w:t>
            </w:r>
          </w:p>
        </w:tc>
        <w:tc>
          <w:tcPr>
            <w:shd w:val="clear" w:color="auto" w:fill="E6E6E6"/>
            <w:vAlign w:val="center"/>
          </w:tcPr>
          <w:p w14:paraId="5D3BF078">
            <w:r>
              <w:t>250</w:t>
            </w:r>
          </w:p>
        </w:tc>
        <w:tc>
          <w:tcPr>
            <w:shd w:val="clear" w:color="auto" w:fill="E6E6E6"/>
            <w:vAlign w:val="center"/>
          </w:tcPr>
          <w:p w14:paraId="77E1C566">
            <w:r>
              <w:t>500</w:t>
            </w:r>
          </w:p>
        </w:tc>
        <w:tc>
          <w:tcPr>
            <w:shd w:val="clear" w:color="auto" w:fill="E6E6E6"/>
            <w:vAlign w:val="center"/>
          </w:tcPr>
          <w:p w14:paraId="5F1AFF50">
            <w:r>
              <w:t>1000</w:t>
            </w:r>
          </w:p>
        </w:tc>
        <w:tc>
          <w:tcPr>
            <w:shd w:val="clear" w:color="auto" w:fill="E6E6E6"/>
            <w:vAlign w:val="center"/>
          </w:tcPr>
          <w:p w14:paraId="666F19C9">
            <w:r>
              <w:t>2000</w:t>
            </w:r>
          </w:p>
        </w:tc>
      </w:tr>
      <w:tr w14:paraId="6DD9C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CA3B14">
            <w:r>
              <w:t>外墙隔声量(dB)</w:t>
            </w:r>
          </w:p>
        </w:tc>
        <w:tc>
          <w:tcPr>
            <w:vAlign w:val="center"/>
          </w:tcPr>
          <w:p w14:paraId="7E7432B4">
            <w:r>
              <w:t>43.5</w:t>
            </w:r>
          </w:p>
        </w:tc>
        <w:tc>
          <w:tcPr>
            <w:vAlign w:val="center"/>
          </w:tcPr>
          <w:p w14:paraId="623DD06F">
            <w:r>
              <w:t>46.8</w:t>
            </w:r>
          </w:p>
        </w:tc>
        <w:tc>
          <w:tcPr>
            <w:vAlign w:val="center"/>
          </w:tcPr>
          <w:p w14:paraId="078CABF9">
            <w:r>
              <w:t>50.1</w:t>
            </w:r>
          </w:p>
        </w:tc>
        <w:tc>
          <w:tcPr>
            <w:vAlign w:val="center"/>
          </w:tcPr>
          <w:p w14:paraId="615FD7B6">
            <w:r>
              <w:t>53.4</w:t>
            </w:r>
          </w:p>
        </w:tc>
        <w:tc>
          <w:tcPr>
            <w:vAlign w:val="center"/>
          </w:tcPr>
          <w:p w14:paraId="44A19178">
            <w:r>
              <w:t>56.7</w:t>
            </w:r>
          </w:p>
        </w:tc>
      </w:tr>
      <w:tr w14:paraId="6E478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481C71">
            <w:r>
              <w:t>外窗(C3518)隔声量(dB)</w:t>
            </w:r>
          </w:p>
        </w:tc>
        <w:tc>
          <w:tcPr>
            <w:vAlign w:val="center"/>
          </w:tcPr>
          <w:p w14:paraId="61D3EC77">
            <w:r>
              <w:t>36.0</w:t>
            </w:r>
          </w:p>
        </w:tc>
        <w:tc>
          <w:tcPr>
            <w:vAlign w:val="center"/>
          </w:tcPr>
          <w:p w14:paraId="1B0DEE66">
            <w:r>
              <w:t>41.0</w:t>
            </w:r>
          </w:p>
        </w:tc>
        <w:tc>
          <w:tcPr>
            <w:vAlign w:val="center"/>
          </w:tcPr>
          <w:p w14:paraId="5F962C72">
            <w:r>
              <w:t>48.0</w:t>
            </w:r>
          </w:p>
        </w:tc>
        <w:tc>
          <w:tcPr>
            <w:vAlign w:val="center"/>
          </w:tcPr>
          <w:p w14:paraId="523E29BB">
            <w:r>
              <w:t>47.0</w:t>
            </w:r>
          </w:p>
        </w:tc>
        <w:tc>
          <w:tcPr>
            <w:vAlign w:val="center"/>
          </w:tcPr>
          <w:p w14:paraId="49EA733C">
            <w:r>
              <w:t>53.0</w:t>
            </w:r>
          </w:p>
        </w:tc>
      </w:tr>
      <w:tr w14:paraId="6FC8FCE3">
        <w:tblPrEx>
          <w:tblCellMar>
            <w:top w:w="0" w:type="dxa"/>
            <w:left w:w="108" w:type="dxa"/>
            <w:bottom w:w="0" w:type="dxa"/>
            <w:right w:w="108" w:type="dxa"/>
          </w:tblCellMar>
        </w:tblPrEx>
        <w:trPr>
          <w:gridAfter w:val="1"/>
        </w:trPr>
        <w:tc>
          <w:tcPr>
            <w:shd w:val="clear" w:color="auto" w:fill="E6E6E6"/>
            <w:vAlign w:val="center"/>
          </w:tcPr>
          <w:p w14:paraId="12421D37">
            <w:r>
              <w:t>组合墙实际隔声量(dB)</w:t>
            </w:r>
          </w:p>
        </w:tc>
        <w:tc>
          <w:tcPr>
            <w:vAlign w:val="center"/>
          </w:tcPr>
          <w:p w14:paraId="44D242AF">
            <w:r>
              <w:t>38.4</w:t>
            </w:r>
          </w:p>
        </w:tc>
        <w:tc>
          <w:tcPr>
            <w:vAlign w:val="center"/>
          </w:tcPr>
          <w:p w14:paraId="3CBAD074">
            <w:r>
              <w:t>43.1</w:t>
            </w:r>
          </w:p>
        </w:tc>
        <w:tc>
          <w:tcPr>
            <w:vAlign w:val="center"/>
          </w:tcPr>
          <w:p w14:paraId="2FD233A9">
            <w:r>
              <w:t>49.0</w:t>
            </w:r>
          </w:p>
        </w:tc>
        <w:tc>
          <w:tcPr>
            <w:vAlign w:val="center"/>
          </w:tcPr>
          <w:p w14:paraId="7E6542CF">
            <w:r>
              <w:t>49.2</w:t>
            </w:r>
          </w:p>
        </w:tc>
        <w:tc>
          <w:tcPr>
            <w:vAlign w:val="center"/>
          </w:tcPr>
          <w:p w14:paraId="0B8AC7E1">
            <w:r>
              <w:t>54.6</w:t>
            </w:r>
          </w:p>
        </w:tc>
      </w:tr>
      <w:tr w14:paraId="010AE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6EA33B">
            <w:r>
              <w:t>组合墙有效隔声量(dB)</w:t>
            </w:r>
          </w:p>
        </w:tc>
        <w:tc>
          <w:tcPr>
            <w:vAlign w:val="center"/>
          </w:tcPr>
          <w:p w14:paraId="74CA1B4C">
            <w:r>
              <w:t>44.8</w:t>
            </w:r>
          </w:p>
        </w:tc>
        <w:tc>
          <w:tcPr>
            <w:vAlign w:val="center"/>
          </w:tcPr>
          <w:p w14:paraId="248490E8">
            <w:r>
              <w:t>46.9</w:t>
            </w:r>
          </w:p>
        </w:tc>
        <w:tc>
          <w:tcPr>
            <w:vAlign w:val="center"/>
          </w:tcPr>
          <w:p w14:paraId="2BB3CE3C">
            <w:r>
              <w:t>53.0</w:t>
            </w:r>
          </w:p>
        </w:tc>
        <w:tc>
          <w:tcPr>
            <w:vAlign w:val="center"/>
          </w:tcPr>
          <w:p w14:paraId="6AB8C8E3">
            <w:r>
              <w:t>53.5</w:t>
            </w:r>
          </w:p>
        </w:tc>
        <w:tc>
          <w:tcPr>
            <w:vAlign w:val="center"/>
          </w:tcPr>
          <w:p w14:paraId="3A20F4A8">
            <w:r>
              <w:t>59.6</w:t>
            </w:r>
          </w:p>
        </w:tc>
      </w:tr>
      <w:tr w14:paraId="69B50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6F838F">
            <w:r>
              <w:t>组合墙计权隔声量(dB)</w:t>
            </w:r>
          </w:p>
        </w:tc>
        <w:tc>
          <w:tcPr>
            <w:gridSpan w:val="5"/>
            <w:vAlign w:val="center"/>
          </w:tcPr>
          <w:p w14:paraId="73A7EB34">
            <w:r>
              <w:t>55</w:t>
            </w:r>
          </w:p>
        </w:tc>
      </w:tr>
      <w:tr w14:paraId="303C6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203DFA">
            <w:r>
              <w:t>组合墙频谱修正量(dB)</w:t>
            </w:r>
          </w:p>
        </w:tc>
        <w:tc>
          <w:tcPr>
            <w:gridSpan w:val="5"/>
            <w:vAlign w:val="center"/>
          </w:tcPr>
          <w:p w14:paraId="546B9D14">
            <w:r>
              <w:t>-3</w:t>
            </w:r>
          </w:p>
        </w:tc>
      </w:tr>
      <w:tr w14:paraId="32EA5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4117AF">
            <w:r>
              <w:t>组合墙隔声量(dB)</w:t>
            </w:r>
          </w:p>
        </w:tc>
        <w:tc>
          <w:tcPr>
            <w:gridSpan w:val="5"/>
            <w:vAlign w:val="center"/>
          </w:tcPr>
          <w:p w14:paraId="7B33AB51">
            <w:r>
              <w:t>52</w:t>
            </w:r>
          </w:p>
        </w:tc>
      </w:tr>
      <w:tr w14:paraId="4521A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3AF11C">
            <w:r>
              <w:t>组合墙面积(㎡)</w:t>
            </w:r>
          </w:p>
        </w:tc>
        <w:tc>
          <w:tcPr>
            <w:gridSpan w:val="5"/>
            <w:vAlign w:val="center"/>
          </w:tcPr>
          <w:p w14:paraId="6B62BCCC">
            <w:r>
              <w:t>13.2</w:t>
            </w:r>
          </w:p>
        </w:tc>
      </w:tr>
      <w:tr w14:paraId="47E93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023B62">
            <w:r>
              <w:t>门/窗与墙缝隙面积(㎡)</w:t>
            </w:r>
          </w:p>
        </w:tc>
        <w:tc>
          <w:tcPr>
            <w:gridSpan w:val="5"/>
            <w:vAlign w:val="center"/>
          </w:tcPr>
          <w:p w14:paraId="5ADE911D">
            <w:r>
              <w:t>0.106</w:t>
            </w:r>
          </w:p>
        </w:tc>
      </w:tr>
      <w:tr w14:paraId="74D29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3FCB42">
            <w:r>
              <w:t>门/窗与墙缝隙对隔声量影响(dB)</w:t>
            </w:r>
          </w:p>
        </w:tc>
        <w:tc>
          <w:tcPr>
            <w:gridSpan w:val="5"/>
            <w:vAlign w:val="center"/>
          </w:tcPr>
          <w:p w14:paraId="1DECBB7B">
            <w:r>
              <w:t>31</w:t>
            </w:r>
          </w:p>
        </w:tc>
      </w:tr>
      <w:tr w14:paraId="472C7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FA7D4B">
            <w:r>
              <w:t>计算缝隙后组合墙隔声量(dB)</w:t>
            </w:r>
          </w:p>
        </w:tc>
        <w:tc>
          <w:tcPr>
            <w:gridSpan w:val="5"/>
            <w:vAlign w:val="center"/>
          </w:tcPr>
          <w:p w14:paraId="389B8915">
            <w:r>
              <w:t>21</w:t>
            </w:r>
          </w:p>
        </w:tc>
      </w:tr>
      <w:tr w14:paraId="2BC70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13EBE27">
            <w:pPr>
              <w:jc w:val="center"/>
            </w:pPr>
            <w:r>
              <w:t>外墙3+外窗(C6518)×1+外窗(C3718)×1</w:t>
            </w:r>
          </w:p>
        </w:tc>
      </w:tr>
      <w:tr w14:paraId="49B4C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3B386A">
            <w:r>
              <w:t>倍频程中心频率(Hz)</w:t>
            </w:r>
          </w:p>
        </w:tc>
        <w:tc>
          <w:tcPr>
            <w:shd w:val="clear" w:color="auto" w:fill="E6E6E6"/>
            <w:vAlign w:val="center"/>
          </w:tcPr>
          <w:p w14:paraId="2C39F727">
            <w:r>
              <w:t>125</w:t>
            </w:r>
          </w:p>
        </w:tc>
        <w:tc>
          <w:tcPr>
            <w:shd w:val="clear" w:color="auto" w:fill="E6E6E6"/>
            <w:vAlign w:val="center"/>
          </w:tcPr>
          <w:p w14:paraId="739B8B33">
            <w:r>
              <w:t>250</w:t>
            </w:r>
          </w:p>
        </w:tc>
        <w:tc>
          <w:tcPr>
            <w:shd w:val="clear" w:color="auto" w:fill="E6E6E6"/>
            <w:vAlign w:val="center"/>
          </w:tcPr>
          <w:p w14:paraId="079DBC8A">
            <w:r>
              <w:t>500</w:t>
            </w:r>
          </w:p>
        </w:tc>
        <w:tc>
          <w:tcPr>
            <w:shd w:val="clear" w:color="auto" w:fill="E6E6E6"/>
            <w:vAlign w:val="center"/>
          </w:tcPr>
          <w:p w14:paraId="2CB72196">
            <w:r>
              <w:t>1000</w:t>
            </w:r>
          </w:p>
        </w:tc>
        <w:tc>
          <w:tcPr>
            <w:shd w:val="clear" w:color="auto" w:fill="E6E6E6"/>
            <w:vAlign w:val="center"/>
          </w:tcPr>
          <w:p w14:paraId="13077092">
            <w:r>
              <w:t>2000</w:t>
            </w:r>
          </w:p>
        </w:tc>
      </w:tr>
      <w:tr w14:paraId="790BB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4FACDF">
            <w:r>
              <w:t>外墙隔声量(dB)</w:t>
            </w:r>
          </w:p>
        </w:tc>
        <w:tc>
          <w:tcPr>
            <w:vAlign w:val="center"/>
          </w:tcPr>
          <w:p w14:paraId="4B2139F2">
            <w:r>
              <w:t>43.5</w:t>
            </w:r>
          </w:p>
        </w:tc>
        <w:tc>
          <w:tcPr>
            <w:vAlign w:val="center"/>
          </w:tcPr>
          <w:p w14:paraId="7E2D150A">
            <w:r>
              <w:t>46.8</w:t>
            </w:r>
          </w:p>
        </w:tc>
        <w:tc>
          <w:tcPr>
            <w:vAlign w:val="center"/>
          </w:tcPr>
          <w:p w14:paraId="764FF800">
            <w:r>
              <w:t>50.1</w:t>
            </w:r>
          </w:p>
        </w:tc>
        <w:tc>
          <w:tcPr>
            <w:vAlign w:val="center"/>
          </w:tcPr>
          <w:p w14:paraId="10D0B5F5">
            <w:r>
              <w:t>53.4</w:t>
            </w:r>
          </w:p>
        </w:tc>
        <w:tc>
          <w:tcPr>
            <w:vAlign w:val="center"/>
          </w:tcPr>
          <w:p w14:paraId="7EDAF1D5">
            <w:r>
              <w:t>56.7</w:t>
            </w:r>
          </w:p>
        </w:tc>
      </w:tr>
      <w:tr w14:paraId="7B3C5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A06B39">
            <w:r>
              <w:t>外窗(C6518)隔声量(dB)</w:t>
            </w:r>
          </w:p>
        </w:tc>
        <w:tc>
          <w:tcPr>
            <w:vAlign w:val="center"/>
          </w:tcPr>
          <w:p w14:paraId="1342B753">
            <w:r>
              <w:t>36.0</w:t>
            </w:r>
          </w:p>
        </w:tc>
        <w:tc>
          <w:tcPr>
            <w:vAlign w:val="center"/>
          </w:tcPr>
          <w:p w14:paraId="7864BB2D">
            <w:r>
              <w:t>41.0</w:t>
            </w:r>
          </w:p>
        </w:tc>
        <w:tc>
          <w:tcPr>
            <w:vAlign w:val="center"/>
          </w:tcPr>
          <w:p w14:paraId="316699F2">
            <w:r>
              <w:t>48.0</w:t>
            </w:r>
          </w:p>
        </w:tc>
        <w:tc>
          <w:tcPr>
            <w:vAlign w:val="center"/>
          </w:tcPr>
          <w:p w14:paraId="2179D936">
            <w:r>
              <w:t>47.0</w:t>
            </w:r>
          </w:p>
        </w:tc>
        <w:tc>
          <w:tcPr>
            <w:vAlign w:val="center"/>
          </w:tcPr>
          <w:p w14:paraId="22D38C44">
            <w:r>
              <w:t>53.0</w:t>
            </w:r>
          </w:p>
        </w:tc>
      </w:tr>
      <w:tr w14:paraId="12A34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D333C5">
            <w:r>
              <w:t>外窗(C3718)隔声量(dB)</w:t>
            </w:r>
          </w:p>
        </w:tc>
        <w:tc>
          <w:tcPr>
            <w:vAlign w:val="center"/>
          </w:tcPr>
          <w:p w14:paraId="1B1388F4">
            <w:r>
              <w:t>36.0</w:t>
            </w:r>
          </w:p>
        </w:tc>
        <w:tc>
          <w:tcPr>
            <w:vAlign w:val="center"/>
          </w:tcPr>
          <w:p w14:paraId="70157A92">
            <w:r>
              <w:t>41.0</w:t>
            </w:r>
          </w:p>
        </w:tc>
        <w:tc>
          <w:tcPr>
            <w:vAlign w:val="center"/>
          </w:tcPr>
          <w:p w14:paraId="5034E23B">
            <w:r>
              <w:t>48.0</w:t>
            </w:r>
          </w:p>
        </w:tc>
        <w:tc>
          <w:tcPr>
            <w:vAlign w:val="center"/>
          </w:tcPr>
          <w:p w14:paraId="01B2FDED">
            <w:r>
              <w:t>47.0</w:t>
            </w:r>
          </w:p>
        </w:tc>
        <w:tc>
          <w:tcPr>
            <w:vAlign w:val="center"/>
          </w:tcPr>
          <w:p w14:paraId="76969037">
            <w:r>
              <w:t>53.0</w:t>
            </w:r>
          </w:p>
        </w:tc>
      </w:tr>
      <w:tr w14:paraId="648F2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C42D66">
            <w:r>
              <w:t>组合墙实际隔声量(dB)</w:t>
            </w:r>
          </w:p>
        </w:tc>
        <w:tc>
          <w:tcPr>
            <w:vAlign w:val="center"/>
          </w:tcPr>
          <w:p w14:paraId="37EA266B">
            <w:r>
              <w:t>38.3</w:t>
            </w:r>
          </w:p>
        </w:tc>
        <w:tc>
          <w:tcPr>
            <w:vAlign w:val="center"/>
          </w:tcPr>
          <w:p w14:paraId="369956CF">
            <w:r>
              <w:t>43.0</w:t>
            </w:r>
          </w:p>
        </w:tc>
        <w:tc>
          <w:tcPr>
            <w:vAlign w:val="center"/>
          </w:tcPr>
          <w:p w14:paraId="172D4905">
            <w:r>
              <w:t>48.9</w:t>
            </w:r>
          </w:p>
        </w:tc>
        <w:tc>
          <w:tcPr>
            <w:vAlign w:val="center"/>
          </w:tcPr>
          <w:p w14:paraId="0360C507">
            <w:r>
              <w:t>49.1</w:t>
            </w:r>
          </w:p>
        </w:tc>
        <w:tc>
          <w:tcPr>
            <w:vAlign w:val="center"/>
          </w:tcPr>
          <w:p w14:paraId="109A59AD">
            <w:r>
              <w:t>54.5</w:t>
            </w:r>
          </w:p>
        </w:tc>
      </w:tr>
      <w:tr w14:paraId="37B7D5F1">
        <w:tblPrEx>
          <w:tblCellMar>
            <w:top w:w="0" w:type="dxa"/>
            <w:left w:w="108" w:type="dxa"/>
            <w:bottom w:w="0" w:type="dxa"/>
            <w:right w:w="108" w:type="dxa"/>
          </w:tblCellMar>
        </w:tblPrEx>
        <w:trPr>
          <w:gridAfter w:val="1"/>
        </w:trPr>
        <w:tc>
          <w:tcPr>
            <w:shd w:val="clear" w:color="auto" w:fill="E6E6E6"/>
            <w:vAlign w:val="center"/>
          </w:tcPr>
          <w:p w14:paraId="61E8E013">
            <w:r>
              <w:t>组合墙有效隔声量(dB)</w:t>
            </w:r>
          </w:p>
        </w:tc>
        <w:tc>
          <w:tcPr>
            <w:vAlign w:val="center"/>
          </w:tcPr>
          <w:p w14:paraId="5E77D5EC">
            <w:r>
              <w:t>40.2</w:t>
            </w:r>
          </w:p>
        </w:tc>
        <w:tc>
          <w:tcPr>
            <w:vAlign w:val="center"/>
          </w:tcPr>
          <w:p w14:paraId="27C0EF71">
            <w:r>
              <w:t>42.4</w:t>
            </w:r>
          </w:p>
        </w:tc>
        <w:tc>
          <w:tcPr>
            <w:vAlign w:val="center"/>
          </w:tcPr>
          <w:p w14:paraId="5BE3C0D9">
            <w:r>
              <w:t>48.5</w:t>
            </w:r>
          </w:p>
        </w:tc>
        <w:tc>
          <w:tcPr>
            <w:vAlign w:val="center"/>
          </w:tcPr>
          <w:p w14:paraId="324BA318">
            <w:r>
              <w:t>48.9</w:t>
            </w:r>
          </w:p>
        </w:tc>
        <w:tc>
          <w:tcPr>
            <w:vAlign w:val="center"/>
          </w:tcPr>
          <w:p w14:paraId="3C5AD575">
            <w:r>
              <w:t>55.1</w:t>
            </w:r>
          </w:p>
        </w:tc>
      </w:tr>
      <w:tr w14:paraId="727B8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975314">
            <w:r>
              <w:t>组合墙计权隔声量(dB)</w:t>
            </w:r>
          </w:p>
        </w:tc>
        <w:tc>
          <w:tcPr>
            <w:gridSpan w:val="5"/>
            <w:vAlign w:val="center"/>
          </w:tcPr>
          <w:p w14:paraId="676EB3C9">
            <w:r>
              <w:t>51</w:t>
            </w:r>
          </w:p>
        </w:tc>
      </w:tr>
      <w:tr w14:paraId="0F802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319E20">
            <w:r>
              <w:t>组合墙频谱修正量(dB)</w:t>
            </w:r>
          </w:p>
        </w:tc>
        <w:tc>
          <w:tcPr>
            <w:gridSpan w:val="5"/>
            <w:vAlign w:val="center"/>
          </w:tcPr>
          <w:p w14:paraId="1AC88196">
            <w:r>
              <w:t>-4</w:t>
            </w:r>
          </w:p>
        </w:tc>
      </w:tr>
      <w:tr w14:paraId="470E0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48E009">
            <w:r>
              <w:t>组合墙隔声量(dB)</w:t>
            </w:r>
          </w:p>
        </w:tc>
        <w:tc>
          <w:tcPr>
            <w:gridSpan w:val="5"/>
            <w:vAlign w:val="center"/>
          </w:tcPr>
          <w:p w14:paraId="13EF3B2B">
            <w:r>
              <w:t>47</w:t>
            </w:r>
          </w:p>
        </w:tc>
      </w:tr>
      <w:tr w14:paraId="07D14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7B93F2">
            <w:r>
              <w:t>组合墙面积(㎡)</w:t>
            </w:r>
          </w:p>
        </w:tc>
        <w:tc>
          <w:tcPr>
            <w:gridSpan w:val="5"/>
            <w:vAlign w:val="center"/>
          </w:tcPr>
          <w:p w14:paraId="166B18F7">
            <w:r>
              <w:t>36.3</w:t>
            </w:r>
          </w:p>
        </w:tc>
      </w:tr>
      <w:tr w14:paraId="1AC7B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1B35C3">
            <w:r>
              <w:t>门/窗与墙缝隙面积(㎡)</w:t>
            </w:r>
          </w:p>
        </w:tc>
        <w:tc>
          <w:tcPr>
            <w:gridSpan w:val="5"/>
            <w:vAlign w:val="center"/>
          </w:tcPr>
          <w:p w14:paraId="274DF586">
            <w:r>
              <w:t>0.276</w:t>
            </w:r>
          </w:p>
        </w:tc>
      </w:tr>
      <w:tr w14:paraId="77ADE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67E64A">
            <w:r>
              <w:t>门/窗与墙缝隙对隔声量影响(dB)</w:t>
            </w:r>
          </w:p>
        </w:tc>
        <w:tc>
          <w:tcPr>
            <w:gridSpan w:val="5"/>
            <w:vAlign w:val="center"/>
          </w:tcPr>
          <w:p w14:paraId="0371F34B">
            <w:r>
              <w:t>26</w:t>
            </w:r>
          </w:p>
        </w:tc>
      </w:tr>
      <w:tr w14:paraId="4A095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C91184">
            <w:r>
              <w:t>计算缝隙后组合墙隔声量(dB)</w:t>
            </w:r>
          </w:p>
        </w:tc>
        <w:tc>
          <w:tcPr>
            <w:gridSpan w:val="5"/>
            <w:vAlign w:val="center"/>
          </w:tcPr>
          <w:p w14:paraId="723C2D77">
            <w:r>
              <w:t>21</w:t>
            </w:r>
          </w:p>
        </w:tc>
      </w:tr>
      <w:tr w14:paraId="01054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1D218FB">
            <w:pPr>
              <w:jc w:val="center"/>
            </w:pPr>
            <w:r>
              <w:t>外墙4</w:t>
            </w:r>
          </w:p>
        </w:tc>
      </w:tr>
      <w:tr w14:paraId="47B354F9">
        <w:tblPrEx>
          <w:tblCellMar>
            <w:top w:w="0" w:type="dxa"/>
            <w:left w:w="108" w:type="dxa"/>
            <w:bottom w:w="0" w:type="dxa"/>
            <w:right w:w="108" w:type="dxa"/>
          </w:tblCellMar>
        </w:tblPrEx>
        <w:trPr>
          <w:gridAfter w:val="1"/>
        </w:trPr>
        <w:tc>
          <w:tcPr>
            <w:shd w:val="clear" w:color="auto" w:fill="E6E6E6"/>
            <w:vAlign w:val="center"/>
          </w:tcPr>
          <w:p w14:paraId="3BC976F8">
            <w:r>
              <w:t>倍频程中心频率(Hz)</w:t>
            </w:r>
          </w:p>
        </w:tc>
        <w:tc>
          <w:tcPr>
            <w:shd w:val="clear" w:color="auto" w:fill="E6E6E6"/>
            <w:vAlign w:val="center"/>
          </w:tcPr>
          <w:p w14:paraId="01F7AA85">
            <w:r>
              <w:t>125</w:t>
            </w:r>
          </w:p>
        </w:tc>
        <w:tc>
          <w:tcPr>
            <w:shd w:val="clear" w:color="auto" w:fill="E6E6E6"/>
            <w:vAlign w:val="center"/>
          </w:tcPr>
          <w:p w14:paraId="27655E5D">
            <w:r>
              <w:t>250</w:t>
            </w:r>
          </w:p>
        </w:tc>
        <w:tc>
          <w:tcPr>
            <w:shd w:val="clear" w:color="auto" w:fill="E6E6E6"/>
            <w:vAlign w:val="center"/>
          </w:tcPr>
          <w:p w14:paraId="482B1E35">
            <w:r>
              <w:t>500</w:t>
            </w:r>
          </w:p>
        </w:tc>
        <w:tc>
          <w:tcPr>
            <w:shd w:val="clear" w:color="auto" w:fill="E6E6E6"/>
            <w:vAlign w:val="center"/>
          </w:tcPr>
          <w:p w14:paraId="3D533681">
            <w:r>
              <w:t>1000</w:t>
            </w:r>
          </w:p>
        </w:tc>
        <w:tc>
          <w:tcPr>
            <w:shd w:val="clear" w:color="auto" w:fill="E6E6E6"/>
            <w:vAlign w:val="center"/>
          </w:tcPr>
          <w:p w14:paraId="688CD7BF">
            <w:r>
              <w:t>2000</w:t>
            </w:r>
          </w:p>
        </w:tc>
      </w:tr>
      <w:tr w14:paraId="0F225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D186EE">
            <w:r>
              <w:t>外墙隔声量(dB)</w:t>
            </w:r>
          </w:p>
        </w:tc>
        <w:tc>
          <w:tcPr>
            <w:vAlign w:val="center"/>
          </w:tcPr>
          <w:p w14:paraId="459E6EA2">
            <w:r>
              <w:t>41.2</w:t>
            </w:r>
          </w:p>
        </w:tc>
        <w:tc>
          <w:tcPr>
            <w:vAlign w:val="center"/>
          </w:tcPr>
          <w:p w14:paraId="5ACB7461">
            <w:r>
              <w:t>44.5</w:t>
            </w:r>
          </w:p>
        </w:tc>
        <w:tc>
          <w:tcPr>
            <w:vAlign w:val="center"/>
          </w:tcPr>
          <w:p w14:paraId="67BC09B5">
            <w:r>
              <w:t>47.8</w:t>
            </w:r>
          </w:p>
        </w:tc>
        <w:tc>
          <w:tcPr>
            <w:vAlign w:val="center"/>
          </w:tcPr>
          <w:p w14:paraId="4D55724F">
            <w:r>
              <w:t>51.1</w:t>
            </w:r>
          </w:p>
        </w:tc>
        <w:tc>
          <w:tcPr>
            <w:vAlign w:val="center"/>
          </w:tcPr>
          <w:p w14:paraId="16C03505">
            <w:r>
              <w:t>54.4</w:t>
            </w:r>
          </w:p>
        </w:tc>
      </w:tr>
      <w:tr w14:paraId="1F4DE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C1D308">
            <w:r>
              <w:t>组合墙实际隔声量(dB)</w:t>
            </w:r>
          </w:p>
        </w:tc>
        <w:tc>
          <w:tcPr>
            <w:vAlign w:val="center"/>
          </w:tcPr>
          <w:p w14:paraId="4393A04F">
            <w:r>
              <w:t>41.2</w:t>
            </w:r>
          </w:p>
        </w:tc>
        <w:tc>
          <w:tcPr>
            <w:vAlign w:val="center"/>
          </w:tcPr>
          <w:p w14:paraId="65E56D77">
            <w:r>
              <w:t>44.5</w:t>
            </w:r>
          </w:p>
        </w:tc>
        <w:tc>
          <w:tcPr>
            <w:vAlign w:val="center"/>
          </w:tcPr>
          <w:p w14:paraId="3042E970">
            <w:r>
              <w:t>47.8</w:t>
            </w:r>
          </w:p>
        </w:tc>
        <w:tc>
          <w:tcPr>
            <w:vAlign w:val="center"/>
          </w:tcPr>
          <w:p w14:paraId="7A1332E1">
            <w:r>
              <w:t>51.1</w:t>
            </w:r>
          </w:p>
        </w:tc>
        <w:tc>
          <w:tcPr>
            <w:vAlign w:val="center"/>
          </w:tcPr>
          <w:p w14:paraId="3060CBF3">
            <w:r>
              <w:t>54.4</w:t>
            </w:r>
          </w:p>
        </w:tc>
      </w:tr>
      <w:tr w14:paraId="24735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410BB1">
            <w:r>
              <w:t>组合墙有效隔声量(dB)</w:t>
            </w:r>
          </w:p>
        </w:tc>
        <w:tc>
          <w:tcPr>
            <w:vAlign w:val="center"/>
          </w:tcPr>
          <w:p w14:paraId="6CF67C90">
            <w:r>
              <w:t>45.9</w:t>
            </w:r>
          </w:p>
        </w:tc>
        <w:tc>
          <w:tcPr>
            <w:vAlign w:val="center"/>
          </w:tcPr>
          <w:p w14:paraId="4E13039D">
            <w:r>
              <w:t>46.6</w:t>
            </w:r>
          </w:p>
        </w:tc>
        <w:tc>
          <w:tcPr>
            <w:vAlign w:val="center"/>
          </w:tcPr>
          <w:p w14:paraId="5B7488E0">
            <w:r>
              <w:t>50.1</w:t>
            </w:r>
          </w:p>
        </w:tc>
        <w:tc>
          <w:tcPr>
            <w:vAlign w:val="center"/>
          </w:tcPr>
          <w:p w14:paraId="0CA03235">
            <w:r>
              <w:t>53.7</w:t>
            </w:r>
          </w:p>
        </w:tc>
        <w:tc>
          <w:tcPr>
            <w:vAlign w:val="center"/>
          </w:tcPr>
          <w:p w14:paraId="32360A07">
            <w:r>
              <w:t>57.8</w:t>
            </w:r>
          </w:p>
        </w:tc>
      </w:tr>
      <w:tr w14:paraId="1AD1E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FD634E">
            <w:r>
              <w:t>组合墙计权隔声量(dB)</w:t>
            </w:r>
          </w:p>
        </w:tc>
        <w:tc>
          <w:tcPr>
            <w:gridSpan w:val="5"/>
            <w:vAlign w:val="center"/>
          </w:tcPr>
          <w:p w14:paraId="40CA44D3">
            <w:r>
              <w:t>54</w:t>
            </w:r>
          </w:p>
        </w:tc>
      </w:tr>
      <w:tr w14:paraId="505D0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3D84AC">
            <w:r>
              <w:t>组合墙频谱修正量(dB)</w:t>
            </w:r>
          </w:p>
        </w:tc>
        <w:tc>
          <w:tcPr>
            <w:gridSpan w:val="5"/>
            <w:vAlign w:val="center"/>
          </w:tcPr>
          <w:p w14:paraId="6534442D">
            <w:r>
              <w:t>-3</w:t>
            </w:r>
          </w:p>
        </w:tc>
      </w:tr>
      <w:tr w14:paraId="680FB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0D78AA">
            <w:r>
              <w:t>组合墙隔声量(dB)</w:t>
            </w:r>
          </w:p>
        </w:tc>
        <w:tc>
          <w:tcPr>
            <w:gridSpan w:val="5"/>
            <w:vAlign w:val="center"/>
          </w:tcPr>
          <w:p w14:paraId="11F74746">
            <w:r>
              <w:t>51</w:t>
            </w:r>
          </w:p>
        </w:tc>
      </w:tr>
      <w:tr w14:paraId="536F0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1E2D04">
            <w:r>
              <w:t>组合墙面积(㎡)</w:t>
            </w:r>
          </w:p>
        </w:tc>
        <w:tc>
          <w:tcPr>
            <w:gridSpan w:val="5"/>
            <w:vAlign w:val="center"/>
          </w:tcPr>
          <w:p w14:paraId="5E44085B">
            <w:r>
              <w:t>19.4</w:t>
            </w:r>
          </w:p>
        </w:tc>
      </w:tr>
      <w:tr w14:paraId="788B5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47C825">
            <w:r>
              <w:t>门/窗与墙缝隙面积(㎡)</w:t>
            </w:r>
          </w:p>
        </w:tc>
        <w:tc>
          <w:tcPr>
            <w:gridSpan w:val="5"/>
            <w:vAlign w:val="center"/>
          </w:tcPr>
          <w:p w14:paraId="341C5B12">
            <w:r>
              <w:t>0.000</w:t>
            </w:r>
          </w:p>
        </w:tc>
      </w:tr>
      <w:tr w14:paraId="7DFC0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0AE58F">
            <w:r>
              <w:t>门/窗与墙缝隙对隔声量影响(dB)</w:t>
            </w:r>
          </w:p>
        </w:tc>
        <w:tc>
          <w:tcPr>
            <w:gridSpan w:val="5"/>
            <w:vAlign w:val="center"/>
          </w:tcPr>
          <w:p w14:paraId="65F19655">
            <w:r>
              <w:t>0</w:t>
            </w:r>
          </w:p>
        </w:tc>
      </w:tr>
      <w:tr w14:paraId="34F99E3E">
        <w:tblPrEx>
          <w:tblCellMar>
            <w:top w:w="0" w:type="dxa"/>
            <w:left w:w="108" w:type="dxa"/>
            <w:bottom w:w="0" w:type="dxa"/>
            <w:right w:w="108" w:type="dxa"/>
          </w:tblCellMar>
        </w:tblPrEx>
        <w:trPr>
          <w:gridAfter w:val="1"/>
        </w:trPr>
        <w:tc>
          <w:tcPr>
            <w:shd w:val="clear" w:color="auto" w:fill="E6E6E6"/>
            <w:vAlign w:val="center"/>
          </w:tcPr>
          <w:p w14:paraId="41604B59">
            <w:r>
              <w:t>计算缝隙后组合墙隔声量(dB)</w:t>
            </w:r>
          </w:p>
        </w:tc>
        <w:tc>
          <w:tcPr>
            <w:gridSpan w:val="5"/>
            <w:vAlign w:val="center"/>
          </w:tcPr>
          <w:p w14:paraId="46EA39CA">
            <w:r>
              <w:t>51</w:t>
            </w:r>
          </w:p>
        </w:tc>
      </w:tr>
      <w:tr w14:paraId="5127A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BABE08A">
            <w:pPr>
              <w:jc w:val="center"/>
            </w:pPr>
            <w:r>
              <w:t>外墙5+外窗(C7518)</w:t>
            </w:r>
          </w:p>
        </w:tc>
      </w:tr>
      <w:tr w14:paraId="486EE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6C02E2">
            <w:r>
              <w:t>倍频程中心频率(Hz)</w:t>
            </w:r>
          </w:p>
        </w:tc>
        <w:tc>
          <w:tcPr>
            <w:shd w:val="clear" w:color="auto" w:fill="E6E6E6"/>
            <w:vAlign w:val="center"/>
          </w:tcPr>
          <w:p w14:paraId="5BBF5CF4">
            <w:r>
              <w:t>125</w:t>
            </w:r>
          </w:p>
        </w:tc>
        <w:tc>
          <w:tcPr>
            <w:shd w:val="clear" w:color="auto" w:fill="E6E6E6"/>
            <w:vAlign w:val="center"/>
          </w:tcPr>
          <w:p w14:paraId="026CA668">
            <w:r>
              <w:t>250</w:t>
            </w:r>
          </w:p>
        </w:tc>
        <w:tc>
          <w:tcPr>
            <w:shd w:val="clear" w:color="auto" w:fill="E6E6E6"/>
            <w:vAlign w:val="center"/>
          </w:tcPr>
          <w:p w14:paraId="2EDD89B1">
            <w:r>
              <w:t>500</w:t>
            </w:r>
          </w:p>
        </w:tc>
        <w:tc>
          <w:tcPr>
            <w:shd w:val="clear" w:color="auto" w:fill="E6E6E6"/>
            <w:vAlign w:val="center"/>
          </w:tcPr>
          <w:p w14:paraId="1FA42D70">
            <w:r>
              <w:t>1000</w:t>
            </w:r>
          </w:p>
        </w:tc>
        <w:tc>
          <w:tcPr>
            <w:shd w:val="clear" w:color="auto" w:fill="E6E6E6"/>
            <w:vAlign w:val="center"/>
          </w:tcPr>
          <w:p w14:paraId="617C6A81">
            <w:r>
              <w:t>2000</w:t>
            </w:r>
          </w:p>
        </w:tc>
      </w:tr>
      <w:tr w14:paraId="43E0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60C1A6">
            <w:r>
              <w:t>外墙隔声量(dB)</w:t>
            </w:r>
          </w:p>
        </w:tc>
        <w:tc>
          <w:tcPr>
            <w:vAlign w:val="center"/>
          </w:tcPr>
          <w:p w14:paraId="08667783">
            <w:r>
              <w:t>43.5</w:t>
            </w:r>
          </w:p>
        </w:tc>
        <w:tc>
          <w:tcPr>
            <w:vAlign w:val="center"/>
          </w:tcPr>
          <w:p w14:paraId="26831FC2">
            <w:r>
              <w:t>46.8</w:t>
            </w:r>
          </w:p>
        </w:tc>
        <w:tc>
          <w:tcPr>
            <w:vAlign w:val="center"/>
          </w:tcPr>
          <w:p w14:paraId="6A51EE0C">
            <w:r>
              <w:t>50.1</w:t>
            </w:r>
          </w:p>
        </w:tc>
        <w:tc>
          <w:tcPr>
            <w:vAlign w:val="center"/>
          </w:tcPr>
          <w:p w14:paraId="23A44010">
            <w:r>
              <w:t>53.4</w:t>
            </w:r>
          </w:p>
        </w:tc>
        <w:tc>
          <w:tcPr>
            <w:vAlign w:val="center"/>
          </w:tcPr>
          <w:p w14:paraId="2A76DC6A">
            <w:r>
              <w:t>56.7</w:t>
            </w:r>
          </w:p>
        </w:tc>
      </w:tr>
      <w:tr w14:paraId="72F43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0958B0">
            <w:r>
              <w:t>外窗(C7518)隔声量(dB)</w:t>
            </w:r>
          </w:p>
        </w:tc>
        <w:tc>
          <w:tcPr>
            <w:vAlign w:val="center"/>
          </w:tcPr>
          <w:p w14:paraId="02D5403B">
            <w:r>
              <w:t>36.0</w:t>
            </w:r>
          </w:p>
        </w:tc>
        <w:tc>
          <w:tcPr>
            <w:vAlign w:val="center"/>
          </w:tcPr>
          <w:p w14:paraId="117FA24B">
            <w:r>
              <w:t>41.0</w:t>
            </w:r>
          </w:p>
        </w:tc>
        <w:tc>
          <w:tcPr>
            <w:vAlign w:val="center"/>
          </w:tcPr>
          <w:p w14:paraId="6BEC78E2">
            <w:r>
              <w:t>48.0</w:t>
            </w:r>
          </w:p>
        </w:tc>
        <w:tc>
          <w:tcPr>
            <w:vAlign w:val="center"/>
          </w:tcPr>
          <w:p w14:paraId="4779DF03">
            <w:r>
              <w:t>47.0</w:t>
            </w:r>
          </w:p>
        </w:tc>
        <w:tc>
          <w:tcPr>
            <w:vAlign w:val="center"/>
          </w:tcPr>
          <w:p w14:paraId="324C244E">
            <w:r>
              <w:t>53.0</w:t>
            </w:r>
          </w:p>
        </w:tc>
      </w:tr>
      <w:tr w14:paraId="5FCEA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417710">
            <w:r>
              <w:t>组合墙实际隔声量(dB)</w:t>
            </w:r>
          </w:p>
        </w:tc>
        <w:tc>
          <w:tcPr>
            <w:vAlign w:val="center"/>
          </w:tcPr>
          <w:p w14:paraId="7CDA6530">
            <w:r>
              <w:t>38.2</w:t>
            </w:r>
          </w:p>
        </w:tc>
        <w:tc>
          <w:tcPr>
            <w:vAlign w:val="center"/>
          </w:tcPr>
          <w:p w14:paraId="6E90FB8E">
            <w:r>
              <w:t>42.9</w:t>
            </w:r>
          </w:p>
        </w:tc>
        <w:tc>
          <w:tcPr>
            <w:vAlign w:val="center"/>
          </w:tcPr>
          <w:p w14:paraId="48814AB3">
            <w:r>
              <w:t>48.9</w:t>
            </w:r>
          </w:p>
        </w:tc>
        <w:tc>
          <w:tcPr>
            <w:vAlign w:val="center"/>
          </w:tcPr>
          <w:p w14:paraId="0BF86AE5">
            <w:r>
              <w:t>49.0</w:t>
            </w:r>
          </w:p>
        </w:tc>
        <w:tc>
          <w:tcPr>
            <w:vAlign w:val="center"/>
          </w:tcPr>
          <w:p w14:paraId="7AFA9338">
            <w:r>
              <w:t>54.4</w:t>
            </w:r>
          </w:p>
        </w:tc>
      </w:tr>
      <w:tr w14:paraId="2B462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53D42B">
            <w:r>
              <w:t>组合墙有效隔声量(dB)</w:t>
            </w:r>
          </w:p>
        </w:tc>
        <w:tc>
          <w:tcPr>
            <w:vAlign w:val="center"/>
          </w:tcPr>
          <w:p w14:paraId="7D367B09">
            <w:r>
              <w:t>41.6</w:t>
            </w:r>
          </w:p>
        </w:tc>
        <w:tc>
          <w:tcPr>
            <w:vAlign w:val="center"/>
          </w:tcPr>
          <w:p w14:paraId="44C7E03A">
            <w:r>
              <w:t>43.8</w:t>
            </w:r>
          </w:p>
        </w:tc>
        <w:tc>
          <w:tcPr>
            <w:vAlign w:val="center"/>
          </w:tcPr>
          <w:p w14:paraId="2BB7A042">
            <w:r>
              <w:t>49.9</w:t>
            </w:r>
          </w:p>
        </w:tc>
        <w:tc>
          <w:tcPr>
            <w:vAlign w:val="center"/>
          </w:tcPr>
          <w:p w14:paraId="196FC3DB">
            <w:r>
              <w:t>50.3</w:t>
            </w:r>
          </w:p>
        </w:tc>
        <w:tc>
          <w:tcPr>
            <w:vAlign w:val="center"/>
          </w:tcPr>
          <w:p w14:paraId="3EF375FF">
            <w:r>
              <w:t>56.5</w:t>
            </w:r>
          </w:p>
        </w:tc>
      </w:tr>
      <w:tr w14:paraId="5B112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93B7D8">
            <w:r>
              <w:t>组合墙计权隔声量(dB)</w:t>
            </w:r>
          </w:p>
        </w:tc>
        <w:tc>
          <w:tcPr>
            <w:gridSpan w:val="5"/>
            <w:vAlign w:val="center"/>
          </w:tcPr>
          <w:p w14:paraId="2523EC5F">
            <w:r>
              <w:t>52</w:t>
            </w:r>
          </w:p>
        </w:tc>
      </w:tr>
      <w:tr w14:paraId="7EB8E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9637D5">
            <w:r>
              <w:t>组合墙频谱修正量(dB)</w:t>
            </w:r>
          </w:p>
        </w:tc>
        <w:tc>
          <w:tcPr>
            <w:gridSpan w:val="5"/>
            <w:vAlign w:val="center"/>
          </w:tcPr>
          <w:p w14:paraId="6EE2A616">
            <w:r>
              <w:t>-3</w:t>
            </w:r>
          </w:p>
        </w:tc>
      </w:tr>
      <w:tr w14:paraId="41AF8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2811BF">
            <w:r>
              <w:t>组合墙隔声量(dB)</w:t>
            </w:r>
          </w:p>
        </w:tc>
        <w:tc>
          <w:tcPr>
            <w:gridSpan w:val="5"/>
            <w:vAlign w:val="center"/>
          </w:tcPr>
          <w:p w14:paraId="1ABC7368">
            <w:r>
              <w:t>49</w:t>
            </w:r>
          </w:p>
        </w:tc>
      </w:tr>
      <w:tr w14:paraId="2EA01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F4BB90">
            <w:r>
              <w:t>组合墙面积(㎡)</w:t>
            </w:r>
          </w:p>
        </w:tc>
        <w:tc>
          <w:tcPr>
            <w:gridSpan w:val="5"/>
            <w:vAlign w:val="center"/>
          </w:tcPr>
          <w:p w14:paraId="4E3BDAF5">
            <w:r>
              <w:t>25.9</w:t>
            </w:r>
          </w:p>
        </w:tc>
      </w:tr>
      <w:tr w14:paraId="42934FBC">
        <w:tblPrEx>
          <w:tblCellMar>
            <w:top w:w="0" w:type="dxa"/>
            <w:left w:w="108" w:type="dxa"/>
            <w:bottom w:w="0" w:type="dxa"/>
            <w:right w:w="108" w:type="dxa"/>
          </w:tblCellMar>
        </w:tblPrEx>
        <w:trPr>
          <w:gridAfter w:val="1"/>
        </w:trPr>
        <w:tc>
          <w:tcPr>
            <w:shd w:val="clear" w:color="auto" w:fill="E6E6E6"/>
            <w:vAlign w:val="center"/>
          </w:tcPr>
          <w:p w14:paraId="6984A6A1">
            <w:r>
              <w:t>门/窗与墙缝隙面积(㎡)</w:t>
            </w:r>
          </w:p>
        </w:tc>
        <w:tc>
          <w:tcPr>
            <w:gridSpan w:val="5"/>
            <w:vAlign w:val="center"/>
          </w:tcPr>
          <w:p w14:paraId="6C9BECD0">
            <w:r>
              <w:t>0.186</w:t>
            </w:r>
          </w:p>
        </w:tc>
      </w:tr>
      <w:tr w14:paraId="231BF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E1B341">
            <w:r>
              <w:t>门/窗与墙缝隙对隔声量影响(dB)</w:t>
            </w:r>
          </w:p>
        </w:tc>
        <w:tc>
          <w:tcPr>
            <w:gridSpan w:val="5"/>
            <w:vAlign w:val="center"/>
          </w:tcPr>
          <w:p w14:paraId="16C116A7">
            <w:r>
              <w:t>28</w:t>
            </w:r>
          </w:p>
        </w:tc>
      </w:tr>
      <w:tr w14:paraId="5145C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A81F14">
            <w:r>
              <w:t>计算缝隙后组合墙隔声量(dB)</w:t>
            </w:r>
          </w:p>
        </w:tc>
        <w:tc>
          <w:tcPr>
            <w:gridSpan w:val="5"/>
            <w:vAlign w:val="center"/>
          </w:tcPr>
          <w:p w14:paraId="136C50EC">
            <w:r>
              <w:t>21</w:t>
            </w:r>
          </w:p>
        </w:tc>
      </w:tr>
      <w:tr w14:paraId="71273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E0EC8DF">
            <w:pPr>
              <w:jc w:val="center"/>
            </w:pPr>
            <w:r>
              <w:t>外墙6</w:t>
            </w:r>
          </w:p>
        </w:tc>
      </w:tr>
      <w:tr w14:paraId="024BD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F38E93">
            <w:r>
              <w:t>倍频程中心频率(Hz)</w:t>
            </w:r>
          </w:p>
        </w:tc>
        <w:tc>
          <w:tcPr>
            <w:shd w:val="clear" w:color="auto" w:fill="E6E6E6"/>
            <w:vAlign w:val="center"/>
          </w:tcPr>
          <w:p w14:paraId="0EE61CFE">
            <w:r>
              <w:t>125</w:t>
            </w:r>
          </w:p>
        </w:tc>
        <w:tc>
          <w:tcPr>
            <w:shd w:val="clear" w:color="auto" w:fill="E6E6E6"/>
            <w:vAlign w:val="center"/>
          </w:tcPr>
          <w:p w14:paraId="52E3DC7F">
            <w:r>
              <w:t>250</w:t>
            </w:r>
          </w:p>
        </w:tc>
        <w:tc>
          <w:tcPr>
            <w:shd w:val="clear" w:color="auto" w:fill="E6E6E6"/>
            <w:vAlign w:val="center"/>
          </w:tcPr>
          <w:p w14:paraId="5B32A9E5">
            <w:r>
              <w:t>500</w:t>
            </w:r>
          </w:p>
        </w:tc>
        <w:tc>
          <w:tcPr>
            <w:shd w:val="clear" w:color="auto" w:fill="E6E6E6"/>
            <w:vAlign w:val="center"/>
          </w:tcPr>
          <w:p w14:paraId="66E1039F">
            <w:r>
              <w:t>1000</w:t>
            </w:r>
          </w:p>
        </w:tc>
        <w:tc>
          <w:tcPr>
            <w:shd w:val="clear" w:color="auto" w:fill="E6E6E6"/>
            <w:vAlign w:val="center"/>
          </w:tcPr>
          <w:p w14:paraId="4C2F3B18">
            <w:r>
              <w:t>2000</w:t>
            </w:r>
          </w:p>
        </w:tc>
      </w:tr>
      <w:tr w14:paraId="1AB73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C8F793">
            <w:r>
              <w:t>外墙隔声量(dB)</w:t>
            </w:r>
          </w:p>
        </w:tc>
        <w:tc>
          <w:tcPr>
            <w:vAlign w:val="center"/>
          </w:tcPr>
          <w:p w14:paraId="5E36FFB9">
            <w:r>
              <w:t>41.2</w:t>
            </w:r>
          </w:p>
        </w:tc>
        <w:tc>
          <w:tcPr>
            <w:vAlign w:val="center"/>
          </w:tcPr>
          <w:p w14:paraId="4B39E659">
            <w:r>
              <w:t>44.5</w:t>
            </w:r>
          </w:p>
        </w:tc>
        <w:tc>
          <w:tcPr>
            <w:vAlign w:val="center"/>
          </w:tcPr>
          <w:p w14:paraId="7DDDC5EB">
            <w:r>
              <w:t>47.8</w:t>
            </w:r>
          </w:p>
        </w:tc>
        <w:tc>
          <w:tcPr>
            <w:vAlign w:val="center"/>
          </w:tcPr>
          <w:p w14:paraId="66711274">
            <w:r>
              <w:t>51.1</w:t>
            </w:r>
          </w:p>
        </w:tc>
        <w:tc>
          <w:tcPr>
            <w:vAlign w:val="center"/>
          </w:tcPr>
          <w:p w14:paraId="21667F0D">
            <w:r>
              <w:t>54.4</w:t>
            </w:r>
          </w:p>
        </w:tc>
      </w:tr>
      <w:tr w14:paraId="12E13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1CDDFE">
            <w:r>
              <w:t>组合墙实际隔声量(dB)</w:t>
            </w:r>
          </w:p>
        </w:tc>
        <w:tc>
          <w:tcPr>
            <w:vAlign w:val="center"/>
          </w:tcPr>
          <w:p w14:paraId="612575C5">
            <w:r>
              <w:t>41.2</w:t>
            </w:r>
          </w:p>
        </w:tc>
        <w:tc>
          <w:tcPr>
            <w:vAlign w:val="center"/>
          </w:tcPr>
          <w:p w14:paraId="62C34A2A">
            <w:r>
              <w:t>44.5</w:t>
            </w:r>
          </w:p>
        </w:tc>
        <w:tc>
          <w:tcPr>
            <w:vAlign w:val="center"/>
          </w:tcPr>
          <w:p w14:paraId="3ECC268A">
            <w:r>
              <w:t>47.8</w:t>
            </w:r>
          </w:p>
        </w:tc>
        <w:tc>
          <w:tcPr>
            <w:vAlign w:val="center"/>
          </w:tcPr>
          <w:p w14:paraId="571349DB">
            <w:r>
              <w:t>51.1</w:t>
            </w:r>
          </w:p>
        </w:tc>
        <w:tc>
          <w:tcPr>
            <w:vAlign w:val="center"/>
          </w:tcPr>
          <w:p w14:paraId="34BC5C39">
            <w:r>
              <w:t>54.4</w:t>
            </w:r>
          </w:p>
        </w:tc>
      </w:tr>
      <w:tr w14:paraId="4F205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DB6400">
            <w:r>
              <w:t>组合墙有效隔声量(dB)</w:t>
            </w:r>
          </w:p>
        </w:tc>
        <w:tc>
          <w:tcPr>
            <w:vAlign w:val="center"/>
          </w:tcPr>
          <w:p w14:paraId="23880F6D">
            <w:r>
              <w:t>48.4</w:t>
            </w:r>
          </w:p>
        </w:tc>
        <w:tc>
          <w:tcPr>
            <w:vAlign w:val="center"/>
          </w:tcPr>
          <w:p w14:paraId="1392EB77">
            <w:r>
              <w:t>49.1</w:t>
            </w:r>
          </w:p>
        </w:tc>
        <w:tc>
          <w:tcPr>
            <w:vAlign w:val="center"/>
          </w:tcPr>
          <w:p w14:paraId="62D04C36">
            <w:r>
              <w:t>52.6</w:t>
            </w:r>
          </w:p>
        </w:tc>
        <w:tc>
          <w:tcPr>
            <w:vAlign w:val="center"/>
          </w:tcPr>
          <w:p w14:paraId="33E61639">
            <w:r>
              <w:t>56.2</w:t>
            </w:r>
          </w:p>
        </w:tc>
        <w:tc>
          <w:tcPr>
            <w:vAlign w:val="center"/>
          </w:tcPr>
          <w:p w14:paraId="0D81FF3F">
            <w:r>
              <w:t>60.3</w:t>
            </w:r>
          </w:p>
        </w:tc>
      </w:tr>
      <w:tr w14:paraId="79EE3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809F99">
            <w:r>
              <w:t>组合墙计权隔声量(dB)</w:t>
            </w:r>
          </w:p>
        </w:tc>
        <w:tc>
          <w:tcPr>
            <w:gridSpan w:val="5"/>
            <w:vAlign w:val="center"/>
          </w:tcPr>
          <w:p w14:paraId="0801C2FD">
            <w:r>
              <w:t>57</w:t>
            </w:r>
          </w:p>
        </w:tc>
      </w:tr>
      <w:tr w14:paraId="3D7E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AB14F6">
            <w:r>
              <w:t>组合墙频谱修正量(dB)</w:t>
            </w:r>
          </w:p>
        </w:tc>
        <w:tc>
          <w:tcPr>
            <w:gridSpan w:val="5"/>
            <w:vAlign w:val="center"/>
          </w:tcPr>
          <w:p w14:paraId="1E67DC9E">
            <w:r>
              <w:t>-3</w:t>
            </w:r>
          </w:p>
        </w:tc>
      </w:tr>
      <w:tr w14:paraId="1781A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F69766">
            <w:r>
              <w:t>组合墙隔声量(dB)</w:t>
            </w:r>
          </w:p>
        </w:tc>
        <w:tc>
          <w:tcPr>
            <w:gridSpan w:val="5"/>
            <w:vAlign w:val="center"/>
          </w:tcPr>
          <w:p w14:paraId="30148742">
            <w:r>
              <w:t>54</w:t>
            </w:r>
          </w:p>
        </w:tc>
      </w:tr>
      <w:tr w14:paraId="62A80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9ABF38">
            <w:r>
              <w:t>组合墙面积(㎡)</w:t>
            </w:r>
          </w:p>
        </w:tc>
        <w:tc>
          <w:tcPr>
            <w:gridSpan w:val="5"/>
            <w:vAlign w:val="center"/>
          </w:tcPr>
          <w:p w14:paraId="61268024">
            <w:r>
              <w:t>10.9</w:t>
            </w:r>
          </w:p>
        </w:tc>
      </w:tr>
      <w:tr w14:paraId="0C150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C6B0D0">
            <w:r>
              <w:t>门/窗与墙缝隙面积(㎡)</w:t>
            </w:r>
          </w:p>
        </w:tc>
        <w:tc>
          <w:tcPr>
            <w:gridSpan w:val="5"/>
            <w:vAlign w:val="center"/>
          </w:tcPr>
          <w:p w14:paraId="38823599">
            <w:r>
              <w:t>0.000</w:t>
            </w:r>
          </w:p>
        </w:tc>
      </w:tr>
      <w:tr w14:paraId="500B6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68FCB8">
            <w:r>
              <w:t>门/窗与墙缝隙对隔声量影响(dB)</w:t>
            </w:r>
          </w:p>
        </w:tc>
        <w:tc>
          <w:tcPr>
            <w:gridSpan w:val="5"/>
            <w:vAlign w:val="center"/>
          </w:tcPr>
          <w:p w14:paraId="4BA70FD6">
            <w:r>
              <w:t>0</w:t>
            </w:r>
          </w:p>
        </w:tc>
      </w:tr>
      <w:tr w14:paraId="28B55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88B62E">
            <w:r>
              <w:t>计算缝隙后组合墙隔声量(dB)</w:t>
            </w:r>
          </w:p>
        </w:tc>
        <w:tc>
          <w:tcPr>
            <w:gridSpan w:val="5"/>
            <w:vAlign w:val="center"/>
          </w:tcPr>
          <w:p w14:paraId="7545CFCC">
            <w:r>
              <w:t>54</w:t>
            </w:r>
          </w:p>
        </w:tc>
      </w:tr>
      <w:tr w14:paraId="17E04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660400E">
            <w:pPr>
              <w:jc w:val="center"/>
            </w:pPr>
            <w:r>
              <w:t>外墙7</w:t>
            </w:r>
          </w:p>
        </w:tc>
      </w:tr>
      <w:tr w14:paraId="2BD0F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570FBA">
            <w:r>
              <w:t>倍频程中心频率(Hz)</w:t>
            </w:r>
          </w:p>
        </w:tc>
        <w:tc>
          <w:tcPr>
            <w:shd w:val="clear" w:color="auto" w:fill="E6E6E6"/>
            <w:vAlign w:val="center"/>
          </w:tcPr>
          <w:p w14:paraId="7FEB60D1">
            <w:r>
              <w:t>125</w:t>
            </w:r>
          </w:p>
        </w:tc>
        <w:tc>
          <w:tcPr>
            <w:shd w:val="clear" w:color="auto" w:fill="E6E6E6"/>
            <w:vAlign w:val="center"/>
          </w:tcPr>
          <w:p w14:paraId="628DDB54">
            <w:r>
              <w:t>250</w:t>
            </w:r>
          </w:p>
        </w:tc>
        <w:tc>
          <w:tcPr>
            <w:shd w:val="clear" w:color="auto" w:fill="E6E6E6"/>
            <w:vAlign w:val="center"/>
          </w:tcPr>
          <w:p w14:paraId="1EE61A45">
            <w:r>
              <w:t>500</w:t>
            </w:r>
          </w:p>
        </w:tc>
        <w:tc>
          <w:tcPr>
            <w:shd w:val="clear" w:color="auto" w:fill="E6E6E6"/>
            <w:vAlign w:val="center"/>
          </w:tcPr>
          <w:p w14:paraId="04EF2B2A">
            <w:r>
              <w:t>1000</w:t>
            </w:r>
          </w:p>
        </w:tc>
        <w:tc>
          <w:tcPr>
            <w:shd w:val="clear" w:color="auto" w:fill="E6E6E6"/>
            <w:vAlign w:val="center"/>
          </w:tcPr>
          <w:p w14:paraId="4254A2D8">
            <w:r>
              <w:t>2000</w:t>
            </w:r>
          </w:p>
        </w:tc>
      </w:tr>
      <w:tr w14:paraId="43C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2F640E">
            <w:r>
              <w:t>外墙隔声量(dB)</w:t>
            </w:r>
          </w:p>
        </w:tc>
        <w:tc>
          <w:tcPr>
            <w:vAlign w:val="center"/>
          </w:tcPr>
          <w:p w14:paraId="060E2FAC">
            <w:r>
              <w:t>41.2</w:t>
            </w:r>
          </w:p>
        </w:tc>
        <w:tc>
          <w:tcPr>
            <w:vAlign w:val="center"/>
          </w:tcPr>
          <w:p w14:paraId="1D4B8505">
            <w:r>
              <w:t>44.5</w:t>
            </w:r>
          </w:p>
        </w:tc>
        <w:tc>
          <w:tcPr>
            <w:vAlign w:val="center"/>
          </w:tcPr>
          <w:p w14:paraId="4861DD8D">
            <w:r>
              <w:t>47.8</w:t>
            </w:r>
          </w:p>
        </w:tc>
        <w:tc>
          <w:tcPr>
            <w:vAlign w:val="center"/>
          </w:tcPr>
          <w:p w14:paraId="5FDBC07B">
            <w:r>
              <w:t>51.1</w:t>
            </w:r>
          </w:p>
        </w:tc>
        <w:tc>
          <w:tcPr>
            <w:vAlign w:val="center"/>
          </w:tcPr>
          <w:p w14:paraId="384C8E74">
            <w:r>
              <w:t>54.4</w:t>
            </w:r>
          </w:p>
        </w:tc>
      </w:tr>
      <w:tr w14:paraId="3CA6E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31173D">
            <w:r>
              <w:t>组合墙实际隔声量(dB)</w:t>
            </w:r>
          </w:p>
        </w:tc>
        <w:tc>
          <w:tcPr>
            <w:vAlign w:val="center"/>
          </w:tcPr>
          <w:p w14:paraId="47856803">
            <w:r>
              <w:t>41.2</w:t>
            </w:r>
          </w:p>
        </w:tc>
        <w:tc>
          <w:tcPr>
            <w:vAlign w:val="center"/>
          </w:tcPr>
          <w:p w14:paraId="6F1E3CBA">
            <w:r>
              <w:t>44.5</w:t>
            </w:r>
          </w:p>
        </w:tc>
        <w:tc>
          <w:tcPr>
            <w:vAlign w:val="center"/>
          </w:tcPr>
          <w:p w14:paraId="0D709CAF">
            <w:r>
              <w:t>47.8</w:t>
            </w:r>
          </w:p>
        </w:tc>
        <w:tc>
          <w:tcPr>
            <w:vAlign w:val="center"/>
          </w:tcPr>
          <w:p w14:paraId="1B9B010D">
            <w:r>
              <w:t>51.1</w:t>
            </w:r>
          </w:p>
        </w:tc>
        <w:tc>
          <w:tcPr>
            <w:vAlign w:val="center"/>
          </w:tcPr>
          <w:p w14:paraId="384AFF59">
            <w:r>
              <w:t>54.4</w:t>
            </w:r>
          </w:p>
        </w:tc>
      </w:tr>
      <w:tr w14:paraId="376BC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0153E8">
            <w:r>
              <w:t>组合墙有效隔声量(dB)</w:t>
            </w:r>
          </w:p>
        </w:tc>
        <w:tc>
          <w:tcPr>
            <w:vAlign w:val="center"/>
          </w:tcPr>
          <w:p w14:paraId="4B2DAEF6">
            <w:r>
              <w:t>45.2</w:t>
            </w:r>
          </w:p>
        </w:tc>
        <w:tc>
          <w:tcPr>
            <w:vAlign w:val="center"/>
          </w:tcPr>
          <w:p w14:paraId="56CF9011">
            <w:r>
              <w:t>46.0</w:t>
            </w:r>
          </w:p>
        </w:tc>
        <w:tc>
          <w:tcPr>
            <w:vAlign w:val="center"/>
          </w:tcPr>
          <w:p w14:paraId="52C076C1">
            <w:r>
              <w:t>49.5</w:t>
            </w:r>
          </w:p>
        </w:tc>
        <w:tc>
          <w:tcPr>
            <w:vAlign w:val="center"/>
          </w:tcPr>
          <w:p w14:paraId="7ED79DA4">
            <w:r>
              <w:t>53.0</w:t>
            </w:r>
          </w:p>
        </w:tc>
        <w:tc>
          <w:tcPr>
            <w:vAlign w:val="center"/>
          </w:tcPr>
          <w:p w14:paraId="2D1D7D9D">
            <w:r>
              <w:t>57.1</w:t>
            </w:r>
          </w:p>
        </w:tc>
      </w:tr>
      <w:tr w14:paraId="4AFC9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C25380">
            <w:r>
              <w:t>组合墙计权隔声量(dB)</w:t>
            </w:r>
          </w:p>
        </w:tc>
        <w:tc>
          <w:tcPr>
            <w:gridSpan w:val="5"/>
            <w:vAlign w:val="center"/>
          </w:tcPr>
          <w:p w14:paraId="3A2D6581">
            <w:r>
              <w:t>53</w:t>
            </w:r>
          </w:p>
        </w:tc>
      </w:tr>
      <w:tr w14:paraId="25CF2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78ADDC">
            <w:r>
              <w:t>组合墙频谱修正量(dB)</w:t>
            </w:r>
          </w:p>
        </w:tc>
        <w:tc>
          <w:tcPr>
            <w:gridSpan w:val="5"/>
            <w:vAlign w:val="center"/>
          </w:tcPr>
          <w:p w14:paraId="0F7DF183">
            <w:r>
              <w:t>-2</w:t>
            </w:r>
          </w:p>
        </w:tc>
      </w:tr>
      <w:tr w14:paraId="32229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D55DF0">
            <w:r>
              <w:t>组合墙隔声量(dB)</w:t>
            </w:r>
          </w:p>
        </w:tc>
        <w:tc>
          <w:tcPr>
            <w:gridSpan w:val="5"/>
            <w:vAlign w:val="center"/>
          </w:tcPr>
          <w:p w14:paraId="6F7424C2">
            <w:r>
              <w:t>51</w:t>
            </w:r>
          </w:p>
        </w:tc>
      </w:tr>
      <w:tr w14:paraId="4F929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64DF1186">
            <w:r>
              <w:t>组合墙面积(㎡)</w:t>
            </w:r>
          </w:p>
        </w:tc>
        <w:tc>
          <w:tcPr>
            <w:gridSpan w:val="5"/>
            <w:vAlign w:val="center"/>
          </w:tcPr>
          <w:p w14:paraId="0187E8C9">
            <w:r>
              <w:t>22.6</w:t>
            </w:r>
          </w:p>
        </w:tc>
      </w:tr>
      <w:tr w14:paraId="6E5AB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FFA7A5">
            <w:r>
              <w:t>门/窗与墙缝隙面积(㎡)</w:t>
            </w:r>
          </w:p>
        </w:tc>
        <w:tc>
          <w:tcPr>
            <w:gridSpan w:val="5"/>
            <w:vAlign w:val="center"/>
          </w:tcPr>
          <w:p w14:paraId="561E2974">
            <w:r>
              <w:t>0.000</w:t>
            </w:r>
          </w:p>
        </w:tc>
      </w:tr>
      <w:tr w14:paraId="7650F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373A09">
            <w:r>
              <w:t>门/窗与墙缝隙对隔声量影响(dB)</w:t>
            </w:r>
          </w:p>
        </w:tc>
        <w:tc>
          <w:tcPr>
            <w:gridSpan w:val="5"/>
            <w:vAlign w:val="center"/>
          </w:tcPr>
          <w:p w14:paraId="7594D036">
            <w:r>
              <w:t>0</w:t>
            </w:r>
          </w:p>
        </w:tc>
      </w:tr>
      <w:tr w14:paraId="0E19D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391449">
            <w:r>
              <w:t>计算缝隙后组合墙隔声量(dB)</w:t>
            </w:r>
          </w:p>
        </w:tc>
        <w:tc>
          <w:tcPr>
            <w:gridSpan w:val="5"/>
            <w:vAlign w:val="center"/>
          </w:tcPr>
          <w:p w14:paraId="21F6B621">
            <w:r>
              <w:t>51</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39</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29</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0250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522263">
            <w:pPr>
              <w:jc w:val="center"/>
            </w:pPr>
            <w:r>
              <w:t>外围护结构</w:t>
            </w:r>
          </w:p>
        </w:tc>
        <w:tc>
          <w:tcPr>
            <w:gridSpan w:val="2"/>
            <w:shd w:val="clear" w:color="auto" w:fill="E6E6E6"/>
            <w:vAlign w:val="center"/>
          </w:tcPr>
          <w:p w14:paraId="51D768A9">
            <w:pPr>
              <w:jc w:val="center"/>
            </w:pPr>
            <w:r>
              <w:t>室外噪声级(dBA)</w:t>
            </w:r>
          </w:p>
        </w:tc>
        <w:tc>
          <w:tcPr>
            <w:gridSpan w:val="2"/>
            <w:shd w:val="clear" w:color="auto" w:fill="E6E6E6"/>
            <w:vAlign w:val="center"/>
          </w:tcPr>
          <w:p w14:paraId="01F24812">
            <w:pPr>
              <w:jc w:val="center"/>
            </w:pPr>
            <w:r>
              <w:t>隔声量(dB)</w:t>
            </w:r>
          </w:p>
        </w:tc>
        <w:tc>
          <w:tcPr>
            <w:gridSpan w:val="2"/>
            <w:shd w:val="clear" w:color="auto" w:fill="E6E6E6"/>
            <w:vAlign w:val="center"/>
          </w:tcPr>
          <w:p w14:paraId="2EFDA080">
            <w:pPr>
              <w:jc w:val="center"/>
            </w:pPr>
            <w:r>
              <w:t>传到室内噪声级(dBA)</w:t>
            </w:r>
          </w:p>
        </w:tc>
      </w:tr>
      <w:tr w14:paraId="34380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B25E4A"/>
        </w:tc>
        <w:tc>
          <w:tcPr>
            <w:shd w:val="clear" w:color="auto" w:fill="E6E6E6"/>
            <w:vAlign w:val="center"/>
          </w:tcPr>
          <w:p w14:paraId="729FBE84">
            <w:r>
              <w:t>昼间</w:t>
            </w:r>
          </w:p>
        </w:tc>
        <w:tc>
          <w:tcPr>
            <w:shd w:val="clear" w:color="auto" w:fill="E6E6E6"/>
            <w:vAlign w:val="center"/>
          </w:tcPr>
          <w:p w14:paraId="55C669EB">
            <w:r>
              <w:t>夜间</w:t>
            </w:r>
          </w:p>
        </w:tc>
        <w:tc>
          <w:tcPr>
            <w:shd w:val="clear" w:color="auto" w:fill="E6E6E6"/>
            <w:vAlign w:val="center"/>
          </w:tcPr>
          <w:p w14:paraId="09CB0A22">
            <w:r>
              <w:t>昼间</w:t>
            </w:r>
          </w:p>
        </w:tc>
        <w:tc>
          <w:tcPr>
            <w:shd w:val="clear" w:color="auto" w:fill="E6E6E6"/>
            <w:vAlign w:val="center"/>
          </w:tcPr>
          <w:p w14:paraId="43C9D0EA">
            <w:r>
              <w:t>夜间</w:t>
            </w:r>
          </w:p>
        </w:tc>
        <w:tc>
          <w:tcPr>
            <w:shd w:val="clear" w:color="auto" w:fill="E6E6E6"/>
            <w:vAlign w:val="center"/>
          </w:tcPr>
          <w:p w14:paraId="4CB5F0D4">
            <w:r>
              <w:t>昼间</w:t>
            </w:r>
          </w:p>
        </w:tc>
        <w:tc>
          <w:tcPr>
            <w:shd w:val="clear" w:color="auto" w:fill="E6E6E6"/>
            <w:vAlign w:val="center"/>
          </w:tcPr>
          <w:p w14:paraId="6D55663E">
            <w:r>
              <w:t>夜间</w:t>
            </w:r>
          </w:p>
        </w:tc>
      </w:tr>
      <w:tr w14:paraId="20972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034D80">
            <w:r>
              <w:t>外墙1</w:t>
            </w:r>
          </w:p>
        </w:tc>
        <w:tc>
          <w:tcPr>
            <w:vAlign w:val="center"/>
          </w:tcPr>
          <w:p w14:paraId="373D54CC">
            <w:r>
              <w:t>55</w:t>
            </w:r>
          </w:p>
        </w:tc>
        <w:tc>
          <w:tcPr>
            <w:vAlign w:val="center"/>
          </w:tcPr>
          <w:p w14:paraId="0B4F2507">
            <w:r>
              <w:t>45</w:t>
            </w:r>
          </w:p>
        </w:tc>
        <w:tc>
          <w:tcPr>
            <w:vAlign w:val="center"/>
          </w:tcPr>
          <w:p w14:paraId="6DBC1EC7">
            <w:r>
              <w:t>52</w:t>
            </w:r>
          </w:p>
        </w:tc>
        <w:tc>
          <w:tcPr>
            <w:vAlign w:val="center"/>
          </w:tcPr>
          <w:p w14:paraId="3B7FCCD1">
            <w:r>
              <w:t>52</w:t>
            </w:r>
          </w:p>
        </w:tc>
        <w:tc>
          <w:tcPr>
            <w:vAlign w:val="center"/>
          </w:tcPr>
          <w:p w14:paraId="7261C3A2">
            <w:r>
              <w:t>＜5</w:t>
            </w:r>
          </w:p>
        </w:tc>
        <w:tc>
          <w:tcPr>
            <w:vAlign w:val="center"/>
          </w:tcPr>
          <w:p w14:paraId="4718A3AB">
            <w:r>
              <w:t>＜5</w:t>
            </w:r>
          </w:p>
        </w:tc>
      </w:tr>
      <w:tr w14:paraId="59C89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96614C">
            <w:r>
              <w:t>外墙2+外窗(C3518)</w:t>
            </w:r>
          </w:p>
        </w:tc>
        <w:tc>
          <w:tcPr>
            <w:vAlign w:val="center"/>
          </w:tcPr>
          <w:p w14:paraId="7CA16316">
            <w:r>
              <w:t>55</w:t>
            </w:r>
          </w:p>
        </w:tc>
        <w:tc>
          <w:tcPr>
            <w:vAlign w:val="center"/>
          </w:tcPr>
          <w:p w14:paraId="5DC1C354">
            <w:r>
              <w:t>45</w:t>
            </w:r>
          </w:p>
        </w:tc>
        <w:tc>
          <w:tcPr>
            <w:vAlign w:val="center"/>
          </w:tcPr>
          <w:p w14:paraId="4F3C957E">
            <w:r>
              <w:t>21</w:t>
            </w:r>
          </w:p>
        </w:tc>
        <w:tc>
          <w:tcPr>
            <w:vAlign w:val="center"/>
          </w:tcPr>
          <w:p w14:paraId="34558BCC">
            <w:r>
              <w:t>21</w:t>
            </w:r>
          </w:p>
        </w:tc>
        <w:tc>
          <w:tcPr>
            <w:vAlign w:val="center"/>
          </w:tcPr>
          <w:p w14:paraId="6D09E454">
            <w:r>
              <w:t>34</w:t>
            </w:r>
          </w:p>
        </w:tc>
        <w:tc>
          <w:tcPr>
            <w:vAlign w:val="center"/>
          </w:tcPr>
          <w:p w14:paraId="33C45395">
            <w:r>
              <w:t>24</w:t>
            </w:r>
          </w:p>
        </w:tc>
      </w:tr>
      <w:tr w14:paraId="731F6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D5A89A">
            <w:r>
              <w:t>外墙3+外窗(C6518)×1+外窗(C3718)×1</w:t>
            </w:r>
          </w:p>
        </w:tc>
        <w:tc>
          <w:tcPr>
            <w:vAlign w:val="center"/>
          </w:tcPr>
          <w:p w14:paraId="6B9BF93B">
            <w:r>
              <w:t>55</w:t>
            </w:r>
          </w:p>
        </w:tc>
        <w:tc>
          <w:tcPr>
            <w:vAlign w:val="center"/>
          </w:tcPr>
          <w:p w14:paraId="00D1E6D9">
            <w:r>
              <w:t>45</w:t>
            </w:r>
          </w:p>
        </w:tc>
        <w:tc>
          <w:tcPr>
            <w:vAlign w:val="center"/>
          </w:tcPr>
          <w:p w14:paraId="4304AE84">
            <w:r>
              <w:t>21</w:t>
            </w:r>
          </w:p>
        </w:tc>
        <w:tc>
          <w:tcPr>
            <w:vAlign w:val="center"/>
          </w:tcPr>
          <w:p w14:paraId="03B3F48C">
            <w:r>
              <w:t>21</w:t>
            </w:r>
          </w:p>
        </w:tc>
        <w:tc>
          <w:tcPr>
            <w:vAlign w:val="center"/>
          </w:tcPr>
          <w:p w14:paraId="08380B44">
            <w:r>
              <w:t>34</w:t>
            </w:r>
          </w:p>
        </w:tc>
        <w:tc>
          <w:tcPr>
            <w:vAlign w:val="center"/>
          </w:tcPr>
          <w:p w14:paraId="596327A5">
            <w:r>
              <w:t>24</w:t>
            </w:r>
          </w:p>
        </w:tc>
      </w:tr>
      <w:tr w14:paraId="57F55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80DAB8">
            <w:r>
              <w:t>外墙4</w:t>
            </w:r>
          </w:p>
        </w:tc>
        <w:tc>
          <w:tcPr>
            <w:vAlign w:val="center"/>
          </w:tcPr>
          <w:p w14:paraId="1060D93E">
            <w:r>
              <w:t>55</w:t>
            </w:r>
          </w:p>
        </w:tc>
        <w:tc>
          <w:tcPr>
            <w:vAlign w:val="center"/>
          </w:tcPr>
          <w:p w14:paraId="3C0B0782">
            <w:r>
              <w:t>45</w:t>
            </w:r>
          </w:p>
        </w:tc>
        <w:tc>
          <w:tcPr>
            <w:vAlign w:val="center"/>
          </w:tcPr>
          <w:p w14:paraId="7EC6CF30">
            <w:r>
              <w:t>51</w:t>
            </w:r>
          </w:p>
        </w:tc>
        <w:tc>
          <w:tcPr>
            <w:vAlign w:val="center"/>
          </w:tcPr>
          <w:p w14:paraId="41A4823A">
            <w:r>
              <w:t>51</w:t>
            </w:r>
          </w:p>
        </w:tc>
        <w:tc>
          <w:tcPr>
            <w:vAlign w:val="center"/>
          </w:tcPr>
          <w:p w14:paraId="398AE7C5">
            <w:r>
              <w:t>＜5</w:t>
            </w:r>
          </w:p>
        </w:tc>
        <w:tc>
          <w:tcPr>
            <w:vAlign w:val="center"/>
          </w:tcPr>
          <w:p w14:paraId="463462D0">
            <w:r>
              <w:t>＜5</w:t>
            </w:r>
          </w:p>
        </w:tc>
      </w:tr>
      <w:tr w14:paraId="5FF51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B7B47C">
            <w:r>
              <w:t>外墙5+外窗(C7518)</w:t>
            </w:r>
          </w:p>
        </w:tc>
        <w:tc>
          <w:tcPr>
            <w:vAlign w:val="center"/>
          </w:tcPr>
          <w:p w14:paraId="13CB46E9">
            <w:r>
              <w:t>55</w:t>
            </w:r>
          </w:p>
        </w:tc>
        <w:tc>
          <w:tcPr>
            <w:vAlign w:val="center"/>
          </w:tcPr>
          <w:p w14:paraId="371785D8">
            <w:r>
              <w:t>45</w:t>
            </w:r>
          </w:p>
        </w:tc>
        <w:tc>
          <w:tcPr>
            <w:vAlign w:val="center"/>
          </w:tcPr>
          <w:p w14:paraId="41D43D23">
            <w:r>
              <w:t>21</w:t>
            </w:r>
          </w:p>
        </w:tc>
        <w:tc>
          <w:tcPr>
            <w:vAlign w:val="center"/>
          </w:tcPr>
          <w:p w14:paraId="40C76E18">
            <w:r>
              <w:t>21</w:t>
            </w:r>
          </w:p>
        </w:tc>
        <w:tc>
          <w:tcPr>
            <w:vAlign w:val="center"/>
          </w:tcPr>
          <w:p w14:paraId="6DCC21F4">
            <w:r>
              <w:t>34</w:t>
            </w:r>
          </w:p>
        </w:tc>
        <w:tc>
          <w:tcPr>
            <w:vAlign w:val="center"/>
          </w:tcPr>
          <w:p w14:paraId="10B6D15A">
            <w:r>
              <w:t>24</w:t>
            </w:r>
          </w:p>
        </w:tc>
      </w:tr>
      <w:tr w14:paraId="0430E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A21856">
            <w:r>
              <w:t>外墙6</w:t>
            </w:r>
          </w:p>
        </w:tc>
        <w:tc>
          <w:tcPr>
            <w:vAlign w:val="center"/>
          </w:tcPr>
          <w:p w14:paraId="04ECB19B">
            <w:r>
              <w:t>55</w:t>
            </w:r>
          </w:p>
        </w:tc>
        <w:tc>
          <w:tcPr>
            <w:vAlign w:val="center"/>
          </w:tcPr>
          <w:p w14:paraId="6061A548">
            <w:r>
              <w:t>45</w:t>
            </w:r>
          </w:p>
        </w:tc>
        <w:tc>
          <w:tcPr>
            <w:vAlign w:val="center"/>
          </w:tcPr>
          <w:p w14:paraId="281156DC">
            <w:r>
              <w:t>54</w:t>
            </w:r>
          </w:p>
        </w:tc>
        <w:tc>
          <w:tcPr>
            <w:vAlign w:val="center"/>
          </w:tcPr>
          <w:p w14:paraId="120C4322">
            <w:r>
              <w:t>54</w:t>
            </w:r>
          </w:p>
        </w:tc>
        <w:tc>
          <w:tcPr>
            <w:vAlign w:val="center"/>
          </w:tcPr>
          <w:p w14:paraId="27074489">
            <w:r>
              <w:t>＜5</w:t>
            </w:r>
          </w:p>
        </w:tc>
        <w:tc>
          <w:tcPr>
            <w:vAlign w:val="center"/>
          </w:tcPr>
          <w:p w14:paraId="320FE580">
            <w:r>
              <w:t>＜5</w:t>
            </w:r>
          </w:p>
        </w:tc>
      </w:tr>
      <w:tr w14:paraId="1C6C3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84DA0A">
            <w:r>
              <w:t>外墙7</w:t>
            </w:r>
          </w:p>
        </w:tc>
        <w:tc>
          <w:tcPr>
            <w:vAlign w:val="center"/>
          </w:tcPr>
          <w:p w14:paraId="334DAEAA">
            <w:r>
              <w:t>55</w:t>
            </w:r>
          </w:p>
        </w:tc>
        <w:tc>
          <w:tcPr>
            <w:vAlign w:val="center"/>
          </w:tcPr>
          <w:p w14:paraId="184B4F2E">
            <w:r>
              <w:t>45</w:t>
            </w:r>
          </w:p>
        </w:tc>
        <w:tc>
          <w:tcPr>
            <w:vAlign w:val="center"/>
          </w:tcPr>
          <w:p w14:paraId="7FFF8A7C">
            <w:r>
              <w:t>51</w:t>
            </w:r>
          </w:p>
        </w:tc>
        <w:tc>
          <w:tcPr>
            <w:vAlign w:val="center"/>
          </w:tcPr>
          <w:p w14:paraId="797F7032">
            <w:r>
              <w:t>51</w:t>
            </w:r>
          </w:p>
        </w:tc>
        <w:tc>
          <w:tcPr>
            <w:vAlign w:val="center"/>
          </w:tcPr>
          <w:p w14:paraId="7080682E">
            <w:r>
              <w:t>＜5</w:t>
            </w:r>
          </w:p>
        </w:tc>
        <w:tc>
          <w:tcPr>
            <w:vAlign w:val="center"/>
          </w:tcPr>
          <w:p w14:paraId="255888CE">
            <w:r>
              <w:t>＜5</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本建筑位于2类、3类、4类声环境功能区，噪声限值可放宽5dB。</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395F8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16F0FC">
            <w:pPr>
              <w:jc w:val="center"/>
              <w:rPr>
                <w:sz w:val="18"/>
                <w:szCs w:val="18"/>
              </w:rPr>
            </w:pPr>
            <w:r>
              <w:rPr>
                <w:sz w:val="18"/>
                <w:szCs w:val="18"/>
              </w:rPr>
              <w:t>房间类型</w:t>
            </w:r>
          </w:p>
        </w:tc>
        <w:tc>
          <w:tcPr>
            <w:vMerge w:val="restart"/>
            <w:shd w:val="clear" w:color="auto" w:fill="E6E6E6"/>
            <w:vAlign w:val="center"/>
          </w:tcPr>
          <w:p w14:paraId="594ABE8C">
            <w:pPr>
              <w:jc w:val="center"/>
              <w:rPr>
                <w:sz w:val="18"/>
                <w:szCs w:val="18"/>
              </w:rPr>
            </w:pPr>
            <w:r>
              <w:rPr>
                <w:sz w:val="18"/>
                <w:szCs w:val="18"/>
              </w:rPr>
              <w:t>对标功能</w:t>
            </w:r>
          </w:p>
        </w:tc>
        <w:tc>
          <w:tcPr>
            <w:vMerge w:val="restart"/>
            <w:shd w:val="clear" w:color="auto" w:fill="E6E6E6"/>
            <w:vAlign w:val="center"/>
          </w:tcPr>
          <w:p w14:paraId="54165885">
            <w:pPr>
              <w:jc w:val="center"/>
              <w:rPr>
                <w:sz w:val="18"/>
                <w:szCs w:val="18"/>
              </w:rPr>
            </w:pPr>
            <w:r>
              <w:rPr>
                <w:sz w:val="18"/>
                <w:szCs w:val="18"/>
              </w:rPr>
              <w:t>房间编号</w:t>
            </w:r>
          </w:p>
        </w:tc>
        <w:tc>
          <w:tcPr>
            <w:gridSpan w:val="2"/>
            <w:shd w:val="clear" w:color="auto" w:fill="E6E6E6"/>
            <w:vAlign w:val="center"/>
          </w:tcPr>
          <w:p w14:paraId="3C4EC45F">
            <w:pPr>
              <w:jc w:val="center"/>
              <w:rPr>
                <w:sz w:val="18"/>
                <w:szCs w:val="18"/>
              </w:rPr>
            </w:pPr>
            <w:r>
              <w:rPr>
                <w:sz w:val="18"/>
                <w:szCs w:val="18"/>
              </w:rPr>
              <w:t>最大值</w:t>
            </w:r>
          </w:p>
        </w:tc>
        <w:tc>
          <w:tcPr>
            <w:gridSpan w:val="2"/>
            <w:shd w:val="clear" w:color="auto" w:fill="E6E6E6"/>
            <w:vAlign w:val="center"/>
          </w:tcPr>
          <w:p w14:paraId="60D7F766">
            <w:pPr>
              <w:jc w:val="center"/>
              <w:rPr>
                <w:sz w:val="18"/>
                <w:szCs w:val="18"/>
              </w:rPr>
            </w:pPr>
            <w:r>
              <w:rPr>
                <w:sz w:val="18"/>
                <w:szCs w:val="18"/>
              </w:rPr>
              <w:t>限值</w:t>
            </w:r>
          </w:p>
        </w:tc>
        <w:tc>
          <w:tcPr>
            <w:vMerge w:val="restart"/>
            <w:shd w:val="clear" w:color="auto" w:fill="E6E6E6"/>
            <w:vAlign w:val="center"/>
          </w:tcPr>
          <w:p w14:paraId="38216519">
            <w:pPr>
              <w:jc w:val="center"/>
              <w:rPr>
                <w:sz w:val="18"/>
                <w:szCs w:val="18"/>
              </w:rPr>
            </w:pPr>
            <w:r>
              <w:rPr>
                <w:sz w:val="18"/>
                <w:szCs w:val="18"/>
              </w:rPr>
              <w:t>达标</w:t>
            </w:r>
            <w:r>
              <w:rPr>
                <w:sz w:val="18"/>
                <w:szCs w:val="18"/>
              </w:rPr>
              <w:br w:type="textWrapping"/>
            </w:r>
            <w:r>
              <w:rPr>
                <w:sz w:val="18"/>
                <w:szCs w:val="18"/>
              </w:rPr>
              <w:t>判定</w:t>
            </w:r>
          </w:p>
        </w:tc>
      </w:tr>
      <w:tr w14:paraId="1DBF9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944F38">
            <w:pPr>
              <w:rPr>
                <w:sz w:val="18"/>
                <w:szCs w:val="18"/>
              </w:rPr>
            </w:pPr>
          </w:p>
        </w:tc>
        <w:tc>
          <w:tcPr>
            <w:vMerge w:val="continue"/>
            <w:shd w:val="clear" w:color="auto" w:fill="E6E6E6"/>
            <w:vAlign w:val="center"/>
          </w:tcPr>
          <w:p w14:paraId="75FCE6E6">
            <w:pPr>
              <w:rPr>
                <w:sz w:val="18"/>
                <w:szCs w:val="18"/>
              </w:rPr>
            </w:pPr>
          </w:p>
        </w:tc>
        <w:tc>
          <w:tcPr>
            <w:vMerge w:val="continue"/>
            <w:shd w:val="clear" w:color="auto" w:fill="E6E6E6"/>
            <w:vAlign w:val="center"/>
          </w:tcPr>
          <w:p w14:paraId="7E39EAE1">
            <w:pPr>
              <w:rPr>
                <w:sz w:val="18"/>
                <w:szCs w:val="18"/>
              </w:rPr>
            </w:pPr>
          </w:p>
        </w:tc>
        <w:tc>
          <w:tcPr>
            <w:shd w:val="clear" w:color="auto" w:fill="E6E6E6"/>
            <w:vAlign w:val="center"/>
          </w:tcPr>
          <w:p w14:paraId="386449AE">
            <w:pPr>
              <w:rPr>
                <w:sz w:val="18"/>
                <w:szCs w:val="18"/>
              </w:rPr>
            </w:pPr>
            <w:r>
              <w:rPr>
                <w:sz w:val="18"/>
                <w:szCs w:val="18"/>
              </w:rPr>
              <w:t>昼</w:t>
            </w:r>
          </w:p>
        </w:tc>
        <w:tc>
          <w:tcPr>
            <w:shd w:val="clear" w:color="auto" w:fill="E6E6E6"/>
            <w:vAlign w:val="center"/>
          </w:tcPr>
          <w:p w14:paraId="684F968E">
            <w:pPr>
              <w:rPr>
                <w:sz w:val="18"/>
                <w:szCs w:val="18"/>
              </w:rPr>
            </w:pPr>
            <w:r>
              <w:rPr>
                <w:sz w:val="18"/>
                <w:szCs w:val="18"/>
              </w:rPr>
              <w:t>夜</w:t>
            </w:r>
          </w:p>
        </w:tc>
        <w:tc>
          <w:tcPr>
            <w:shd w:val="clear" w:color="auto" w:fill="E6E6E6"/>
            <w:vAlign w:val="center"/>
          </w:tcPr>
          <w:p w14:paraId="5C6A289E">
            <w:pPr>
              <w:rPr>
                <w:sz w:val="18"/>
                <w:szCs w:val="18"/>
              </w:rPr>
            </w:pPr>
            <w:r>
              <w:rPr>
                <w:sz w:val="18"/>
                <w:szCs w:val="18"/>
              </w:rPr>
              <w:t>昼</w:t>
            </w:r>
          </w:p>
        </w:tc>
        <w:tc>
          <w:tcPr>
            <w:shd w:val="clear" w:color="auto" w:fill="E6E6E6"/>
            <w:vAlign w:val="center"/>
          </w:tcPr>
          <w:p w14:paraId="37FA9556">
            <w:pPr>
              <w:rPr>
                <w:sz w:val="18"/>
                <w:szCs w:val="18"/>
              </w:rPr>
            </w:pPr>
            <w:r>
              <w:rPr>
                <w:sz w:val="18"/>
                <w:szCs w:val="18"/>
              </w:rPr>
              <w:t>夜</w:t>
            </w:r>
          </w:p>
        </w:tc>
        <w:tc>
          <w:tcPr>
            <w:vMerge w:val="continue"/>
            <w:shd w:val="clear" w:color="auto" w:fill="E6E6E6"/>
            <w:vAlign w:val="center"/>
          </w:tcPr>
          <w:p w14:paraId="540A6105">
            <w:pPr>
              <w:rPr>
                <w:sz w:val="18"/>
                <w:szCs w:val="18"/>
              </w:rPr>
            </w:pPr>
          </w:p>
        </w:tc>
      </w:tr>
      <w:tr w14:paraId="2E9BE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33DCC6">
            <w:pPr>
              <w:jc w:val="center"/>
              <w:rPr>
                <w:sz w:val="18"/>
                <w:szCs w:val="18"/>
              </w:rPr>
            </w:pPr>
            <w:r>
              <w:rPr>
                <w:sz w:val="18"/>
                <w:szCs w:val="18"/>
              </w:rPr>
              <w:t>会议室</w:t>
            </w:r>
          </w:p>
        </w:tc>
        <w:tc>
          <w:tcPr>
            <w:vAlign w:val="center"/>
          </w:tcPr>
          <w:p w14:paraId="355B2875">
            <w:pPr>
              <w:jc w:val="center"/>
              <w:rPr>
                <w:sz w:val="18"/>
                <w:szCs w:val="18"/>
              </w:rPr>
            </w:pPr>
            <w:r>
              <w:rPr>
                <w:sz w:val="18"/>
                <w:szCs w:val="18"/>
              </w:rPr>
              <w:t>教学医疗办公会议</w:t>
            </w:r>
          </w:p>
        </w:tc>
        <w:tc>
          <w:tcPr>
            <w:vAlign w:val="center"/>
          </w:tcPr>
          <w:p w14:paraId="3F88BDA7">
            <w:pPr>
              <w:jc w:val="center"/>
              <w:rPr>
                <w:sz w:val="18"/>
                <w:szCs w:val="18"/>
              </w:rPr>
            </w:pPr>
            <w:r>
              <w:rPr>
                <w:sz w:val="18"/>
                <w:szCs w:val="18"/>
              </w:rPr>
              <w:t>3012</w:t>
            </w:r>
          </w:p>
        </w:tc>
        <w:tc>
          <w:tcPr>
            <w:vAlign w:val="center"/>
          </w:tcPr>
          <w:p w14:paraId="540B161B">
            <w:pPr>
              <w:jc w:val="center"/>
              <w:rPr>
                <w:sz w:val="18"/>
                <w:szCs w:val="18"/>
              </w:rPr>
            </w:pPr>
            <w:r>
              <w:rPr>
                <w:b/>
                <w:sz w:val="18"/>
                <w:szCs w:val="18"/>
              </w:rPr>
              <w:t>39</w:t>
            </w:r>
          </w:p>
        </w:tc>
        <w:tc>
          <w:tcPr>
            <w:vAlign w:val="center"/>
          </w:tcPr>
          <w:p w14:paraId="06AE918C">
            <w:pPr>
              <w:jc w:val="center"/>
              <w:rPr>
                <w:sz w:val="18"/>
                <w:szCs w:val="18"/>
              </w:rPr>
            </w:pPr>
            <w:r>
              <w:rPr>
                <w:b/>
                <w:sz w:val="18"/>
                <w:szCs w:val="18"/>
              </w:rPr>
              <w:t>29</w:t>
            </w:r>
          </w:p>
        </w:tc>
        <w:tc>
          <w:tcPr>
            <w:vAlign w:val="center"/>
          </w:tcPr>
          <w:p w14:paraId="17C28CF3">
            <w:pPr>
              <w:jc w:val="center"/>
              <w:rPr>
                <w:sz w:val="18"/>
                <w:szCs w:val="18"/>
              </w:rPr>
            </w:pPr>
            <w:r>
              <w:rPr>
                <w:sz w:val="18"/>
                <w:szCs w:val="18"/>
              </w:rPr>
              <w:t>42</w:t>
            </w:r>
          </w:p>
        </w:tc>
        <w:tc>
          <w:tcPr>
            <w:vAlign w:val="center"/>
          </w:tcPr>
          <w:p w14:paraId="377B8347">
            <w:pPr>
              <w:jc w:val="center"/>
              <w:rPr>
                <w:sz w:val="18"/>
                <w:szCs w:val="18"/>
              </w:rPr>
            </w:pPr>
            <w:r>
              <w:rPr>
                <w:sz w:val="18"/>
                <w:szCs w:val="18"/>
              </w:rPr>
              <w:t>42</w:t>
            </w:r>
          </w:p>
        </w:tc>
        <w:tc>
          <w:tcPr>
            <w:vAlign w:val="center"/>
          </w:tcPr>
          <w:p w14:paraId="63AABCDF">
            <w:pPr>
              <w:jc w:val="center"/>
              <w:rPr>
                <w:sz w:val="18"/>
                <w:szCs w:val="18"/>
              </w:rPr>
            </w:pPr>
            <w:r>
              <w:rPr>
                <w:sz w:val="18"/>
                <w:szCs w:val="18"/>
              </w:rPr>
              <w:t>达标</w:t>
            </w:r>
          </w:p>
        </w:tc>
      </w:tr>
      <w:tr w14:paraId="3A727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E36EC4">
            <w:pPr>
              <w:jc w:val="center"/>
              <w:rPr>
                <w:sz w:val="18"/>
                <w:szCs w:val="18"/>
              </w:rPr>
            </w:pPr>
            <w:r>
              <w:rPr>
                <w:sz w:val="18"/>
                <w:szCs w:val="18"/>
              </w:rPr>
              <w:t>普通办公室</w:t>
            </w:r>
          </w:p>
        </w:tc>
        <w:tc>
          <w:tcPr>
            <w:vAlign w:val="center"/>
          </w:tcPr>
          <w:p w14:paraId="5E728C62">
            <w:pPr>
              <w:jc w:val="center"/>
              <w:rPr>
                <w:sz w:val="18"/>
                <w:szCs w:val="18"/>
              </w:rPr>
            </w:pPr>
            <w:r>
              <w:rPr>
                <w:sz w:val="18"/>
                <w:szCs w:val="18"/>
              </w:rPr>
              <w:t>教学医疗办公会议</w:t>
            </w:r>
          </w:p>
        </w:tc>
        <w:tc>
          <w:tcPr>
            <w:vAlign w:val="center"/>
          </w:tcPr>
          <w:p w14:paraId="1F7FA007">
            <w:pPr>
              <w:jc w:val="center"/>
              <w:rPr>
                <w:sz w:val="18"/>
                <w:szCs w:val="18"/>
              </w:rPr>
            </w:pPr>
            <w:r>
              <w:rPr>
                <w:sz w:val="18"/>
                <w:szCs w:val="18"/>
              </w:rPr>
              <w:t>3003</w:t>
            </w:r>
          </w:p>
        </w:tc>
        <w:tc>
          <w:tcPr>
            <w:vAlign w:val="center"/>
          </w:tcPr>
          <w:p w14:paraId="0D5A9053">
            <w:pPr>
              <w:jc w:val="center"/>
              <w:rPr>
                <w:sz w:val="18"/>
                <w:szCs w:val="18"/>
              </w:rPr>
            </w:pPr>
            <w:r>
              <w:rPr>
                <w:b/>
                <w:sz w:val="18"/>
                <w:szCs w:val="18"/>
              </w:rPr>
              <w:t>39</w:t>
            </w:r>
          </w:p>
        </w:tc>
        <w:tc>
          <w:tcPr>
            <w:vAlign w:val="center"/>
          </w:tcPr>
          <w:p w14:paraId="0C42728D">
            <w:pPr>
              <w:jc w:val="center"/>
              <w:rPr>
                <w:sz w:val="18"/>
                <w:szCs w:val="18"/>
              </w:rPr>
            </w:pPr>
            <w:r>
              <w:rPr>
                <w:b/>
                <w:sz w:val="18"/>
                <w:szCs w:val="18"/>
              </w:rPr>
              <w:t>29</w:t>
            </w:r>
          </w:p>
        </w:tc>
        <w:tc>
          <w:tcPr>
            <w:vAlign w:val="center"/>
          </w:tcPr>
          <w:p w14:paraId="293ED24A">
            <w:pPr>
              <w:jc w:val="center"/>
              <w:rPr>
                <w:sz w:val="18"/>
                <w:szCs w:val="18"/>
              </w:rPr>
            </w:pPr>
            <w:r>
              <w:rPr>
                <w:sz w:val="18"/>
                <w:szCs w:val="18"/>
              </w:rPr>
              <w:t>42</w:t>
            </w:r>
          </w:p>
        </w:tc>
        <w:tc>
          <w:tcPr>
            <w:vAlign w:val="center"/>
          </w:tcPr>
          <w:p w14:paraId="3231AF7E">
            <w:pPr>
              <w:jc w:val="center"/>
              <w:rPr>
                <w:sz w:val="18"/>
                <w:szCs w:val="18"/>
              </w:rPr>
            </w:pPr>
            <w:r>
              <w:rPr>
                <w:sz w:val="18"/>
                <w:szCs w:val="18"/>
              </w:rPr>
              <w:t>42</w:t>
            </w:r>
          </w:p>
        </w:tc>
        <w:tc>
          <w:tcPr>
            <w:vAlign w:val="center"/>
          </w:tcPr>
          <w:p w14:paraId="012A29B6">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1387752"/>
      <w:bookmarkStart w:id="108" w:name="_Toc161211416"/>
      <w:bookmarkStart w:id="109" w:name="_Toc159941256"/>
      <w:bookmarkStart w:id="110" w:name="_Toc12464"/>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3012房间,房间类型[会议室]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49720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8"/>
                    <a:stretch>
                      <a:fillRect/>
                    </a:stretch>
                  </pic:blipFill>
                  <pic:spPr>
                    <a:xfrm>
                      <a:off x="0" y="0"/>
                      <a:ext cx="5667375" cy="497205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62B3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ED0B16">
            <w:pPr>
              <w:rPr>
                <w:sz w:val="18"/>
                <w:szCs w:val="18"/>
              </w:rPr>
            </w:pPr>
            <w:r>
              <w:rPr>
                <w:sz w:val="18"/>
                <w:szCs w:val="18"/>
              </w:rPr>
              <w:t>构件</w:t>
            </w:r>
          </w:p>
        </w:tc>
        <w:tc>
          <w:tcPr>
            <w:vMerge w:val="restart"/>
            <w:shd w:val="clear" w:color="auto" w:fill="E6E6E6"/>
            <w:vAlign w:val="center"/>
          </w:tcPr>
          <w:p w14:paraId="5A0D296B">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D0574EB">
            <w:pPr>
              <w:jc w:val="center"/>
              <w:rPr>
                <w:sz w:val="18"/>
                <w:szCs w:val="18"/>
              </w:rPr>
            </w:pPr>
            <w:r>
              <w:rPr>
                <w:sz w:val="18"/>
                <w:szCs w:val="18"/>
              </w:rPr>
              <w:t>各中心频率下的吸声系数</w:t>
            </w:r>
          </w:p>
        </w:tc>
        <w:tc>
          <w:tcPr>
            <w:vMerge w:val="restart"/>
            <w:shd w:val="clear" w:color="auto" w:fill="E6E6E6"/>
            <w:vAlign w:val="center"/>
          </w:tcPr>
          <w:p w14:paraId="0F9271DE">
            <w:pPr>
              <w:jc w:val="center"/>
              <w:rPr>
                <w:sz w:val="18"/>
                <w:szCs w:val="18"/>
              </w:rPr>
            </w:pPr>
            <w:r>
              <w:rPr>
                <w:sz w:val="18"/>
                <w:szCs w:val="18"/>
              </w:rPr>
              <w:t>吸声系数来源</w:t>
            </w:r>
          </w:p>
        </w:tc>
      </w:tr>
      <w:tr w14:paraId="0F969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728FA2">
            <w:pPr>
              <w:rPr>
                <w:sz w:val="18"/>
                <w:szCs w:val="18"/>
              </w:rPr>
            </w:pPr>
          </w:p>
        </w:tc>
        <w:tc>
          <w:tcPr>
            <w:vMerge w:val="continue"/>
            <w:shd w:val="clear" w:color="auto" w:fill="E6E6E6"/>
            <w:vAlign w:val="center"/>
          </w:tcPr>
          <w:p w14:paraId="57CD48B6">
            <w:pPr>
              <w:rPr>
                <w:sz w:val="18"/>
                <w:szCs w:val="18"/>
              </w:rPr>
            </w:pPr>
          </w:p>
        </w:tc>
        <w:tc>
          <w:tcPr>
            <w:shd w:val="clear" w:color="auto" w:fill="E6E6E6"/>
            <w:vAlign w:val="center"/>
          </w:tcPr>
          <w:p w14:paraId="6136DD06">
            <w:pPr>
              <w:rPr>
                <w:sz w:val="18"/>
                <w:szCs w:val="18"/>
              </w:rPr>
            </w:pPr>
            <w:r>
              <w:rPr>
                <w:sz w:val="18"/>
                <w:szCs w:val="18"/>
              </w:rPr>
              <w:t>125</w:t>
            </w:r>
          </w:p>
        </w:tc>
        <w:tc>
          <w:tcPr>
            <w:shd w:val="clear" w:color="auto" w:fill="E6E6E6"/>
            <w:vAlign w:val="center"/>
          </w:tcPr>
          <w:p w14:paraId="7B9E5577">
            <w:pPr>
              <w:rPr>
                <w:sz w:val="18"/>
                <w:szCs w:val="18"/>
              </w:rPr>
            </w:pPr>
            <w:r>
              <w:rPr>
                <w:sz w:val="18"/>
                <w:szCs w:val="18"/>
              </w:rPr>
              <w:t>250</w:t>
            </w:r>
          </w:p>
        </w:tc>
        <w:tc>
          <w:tcPr>
            <w:shd w:val="clear" w:color="auto" w:fill="E6E6E6"/>
            <w:vAlign w:val="center"/>
          </w:tcPr>
          <w:p w14:paraId="19C081F8">
            <w:pPr>
              <w:rPr>
                <w:sz w:val="18"/>
                <w:szCs w:val="18"/>
              </w:rPr>
            </w:pPr>
            <w:r>
              <w:rPr>
                <w:sz w:val="18"/>
                <w:szCs w:val="18"/>
              </w:rPr>
              <w:t>500</w:t>
            </w:r>
          </w:p>
        </w:tc>
        <w:tc>
          <w:tcPr>
            <w:shd w:val="clear" w:color="auto" w:fill="E6E6E6"/>
            <w:vAlign w:val="center"/>
          </w:tcPr>
          <w:p w14:paraId="7B612B36">
            <w:pPr>
              <w:rPr>
                <w:sz w:val="18"/>
                <w:szCs w:val="18"/>
              </w:rPr>
            </w:pPr>
            <w:r>
              <w:rPr>
                <w:sz w:val="18"/>
                <w:szCs w:val="18"/>
              </w:rPr>
              <w:t>1000</w:t>
            </w:r>
          </w:p>
        </w:tc>
        <w:tc>
          <w:tcPr>
            <w:shd w:val="clear" w:color="auto" w:fill="E6E6E6"/>
            <w:vAlign w:val="center"/>
          </w:tcPr>
          <w:p w14:paraId="7714241A">
            <w:pPr>
              <w:rPr>
                <w:sz w:val="18"/>
                <w:szCs w:val="18"/>
              </w:rPr>
            </w:pPr>
            <w:r>
              <w:rPr>
                <w:sz w:val="18"/>
                <w:szCs w:val="18"/>
              </w:rPr>
              <w:t>2000</w:t>
            </w:r>
          </w:p>
        </w:tc>
        <w:tc>
          <w:tcPr>
            <w:vMerge w:val="continue"/>
            <w:shd w:val="clear" w:color="auto" w:fill="E6E6E6"/>
            <w:vAlign w:val="center"/>
          </w:tcPr>
          <w:p w14:paraId="1C596F77">
            <w:pPr>
              <w:rPr>
                <w:sz w:val="18"/>
                <w:szCs w:val="18"/>
              </w:rPr>
            </w:pPr>
          </w:p>
        </w:tc>
      </w:tr>
      <w:tr w14:paraId="27517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3F0C93">
            <w:pPr>
              <w:rPr>
                <w:sz w:val="18"/>
                <w:szCs w:val="18"/>
              </w:rPr>
            </w:pPr>
            <w:r>
              <w:rPr>
                <w:sz w:val="18"/>
                <w:szCs w:val="18"/>
              </w:rPr>
              <w:t>外墙（填充墙）</w:t>
            </w:r>
          </w:p>
        </w:tc>
        <w:tc>
          <w:tcPr>
            <w:shd w:val="clear" w:color="auto" w:fill="E6E6E6"/>
            <w:vAlign w:val="center"/>
          </w:tcPr>
          <w:p w14:paraId="4D57845C">
            <w:pPr>
              <w:rPr>
                <w:sz w:val="18"/>
                <w:szCs w:val="18"/>
              </w:rPr>
            </w:pPr>
            <w:r>
              <w:rPr>
                <w:sz w:val="18"/>
                <w:szCs w:val="18"/>
              </w:rPr>
              <w:t>19.4</w:t>
            </w:r>
          </w:p>
        </w:tc>
        <w:tc>
          <w:tcPr>
            <w:vAlign w:val="center"/>
          </w:tcPr>
          <w:p w14:paraId="6CC727F7">
            <w:pPr>
              <w:rPr>
                <w:sz w:val="18"/>
                <w:szCs w:val="18"/>
              </w:rPr>
            </w:pPr>
            <w:r>
              <w:rPr>
                <w:sz w:val="18"/>
                <w:szCs w:val="18"/>
              </w:rPr>
              <w:t>0.10</w:t>
            </w:r>
          </w:p>
        </w:tc>
        <w:tc>
          <w:tcPr>
            <w:vAlign w:val="center"/>
          </w:tcPr>
          <w:p w14:paraId="431BF331">
            <w:pPr>
              <w:rPr>
                <w:sz w:val="18"/>
                <w:szCs w:val="18"/>
              </w:rPr>
            </w:pPr>
            <w:r>
              <w:rPr>
                <w:sz w:val="18"/>
                <w:szCs w:val="18"/>
              </w:rPr>
              <w:t>0.05</w:t>
            </w:r>
          </w:p>
        </w:tc>
        <w:tc>
          <w:tcPr>
            <w:vAlign w:val="center"/>
          </w:tcPr>
          <w:p w14:paraId="1A215725">
            <w:pPr>
              <w:rPr>
                <w:sz w:val="18"/>
                <w:szCs w:val="18"/>
              </w:rPr>
            </w:pPr>
            <w:r>
              <w:rPr>
                <w:sz w:val="18"/>
                <w:szCs w:val="18"/>
              </w:rPr>
              <w:t>0.06</w:t>
            </w:r>
          </w:p>
        </w:tc>
        <w:tc>
          <w:tcPr>
            <w:vAlign w:val="center"/>
          </w:tcPr>
          <w:p w14:paraId="658565BE">
            <w:pPr>
              <w:rPr>
                <w:sz w:val="18"/>
                <w:szCs w:val="18"/>
              </w:rPr>
            </w:pPr>
            <w:r>
              <w:rPr>
                <w:sz w:val="18"/>
                <w:szCs w:val="18"/>
              </w:rPr>
              <w:t>0.07</w:t>
            </w:r>
          </w:p>
        </w:tc>
        <w:tc>
          <w:tcPr>
            <w:vAlign w:val="center"/>
          </w:tcPr>
          <w:p w14:paraId="4E1DE0CD">
            <w:pPr>
              <w:rPr>
                <w:sz w:val="18"/>
                <w:szCs w:val="18"/>
              </w:rPr>
            </w:pPr>
            <w:r>
              <w:rPr>
                <w:sz w:val="18"/>
                <w:szCs w:val="18"/>
              </w:rPr>
              <w:t>0.09</w:t>
            </w:r>
          </w:p>
        </w:tc>
        <w:tc>
          <w:tcPr>
            <w:vAlign w:val="center"/>
          </w:tcPr>
          <w:p w14:paraId="3C702230">
            <w:pPr>
              <w:rPr>
                <w:sz w:val="18"/>
                <w:szCs w:val="18"/>
              </w:rPr>
            </w:pPr>
            <w:r>
              <w:rPr>
                <w:sz w:val="18"/>
                <w:szCs w:val="18"/>
              </w:rPr>
              <w:t>《声学手册》</w:t>
            </w:r>
          </w:p>
        </w:tc>
      </w:tr>
      <w:tr w14:paraId="7EAB0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2ECE81">
            <w:pPr>
              <w:rPr>
                <w:sz w:val="18"/>
                <w:szCs w:val="18"/>
              </w:rPr>
            </w:pPr>
            <w:r>
              <w:rPr>
                <w:sz w:val="18"/>
                <w:szCs w:val="18"/>
              </w:rPr>
              <w:t>外墙（填充墙）</w:t>
            </w:r>
          </w:p>
        </w:tc>
        <w:tc>
          <w:tcPr>
            <w:shd w:val="clear" w:color="auto" w:fill="E6E6E6"/>
            <w:vAlign w:val="center"/>
          </w:tcPr>
          <w:p w14:paraId="7A23F14B">
            <w:pPr>
              <w:rPr>
                <w:sz w:val="18"/>
                <w:szCs w:val="18"/>
              </w:rPr>
            </w:pPr>
            <w:r>
              <w:rPr>
                <w:sz w:val="18"/>
                <w:szCs w:val="18"/>
              </w:rPr>
              <w:t>12.4</w:t>
            </w:r>
          </w:p>
        </w:tc>
        <w:tc>
          <w:tcPr>
            <w:vAlign w:val="center"/>
          </w:tcPr>
          <w:p w14:paraId="4AA7DD29">
            <w:pPr>
              <w:rPr>
                <w:sz w:val="18"/>
                <w:szCs w:val="18"/>
              </w:rPr>
            </w:pPr>
            <w:r>
              <w:rPr>
                <w:sz w:val="18"/>
                <w:szCs w:val="18"/>
              </w:rPr>
              <w:t>0.10</w:t>
            </w:r>
          </w:p>
        </w:tc>
        <w:tc>
          <w:tcPr>
            <w:vAlign w:val="center"/>
          </w:tcPr>
          <w:p w14:paraId="33139843">
            <w:pPr>
              <w:rPr>
                <w:sz w:val="18"/>
                <w:szCs w:val="18"/>
              </w:rPr>
            </w:pPr>
            <w:r>
              <w:rPr>
                <w:sz w:val="18"/>
                <w:szCs w:val="18"/>
              </w:rPr>
              <w:t>0.05</w:t>
            </w:r>
          </w:p>
        </w:tc>
        <w:tc>
          <w:tcPr>
            <w:vAlign w:val="center"/>
          </w:tcPr>
          <w:p w14:paraId="61F5F193">
            <w:pPr>
              <w:rPr>
                <w:sz w:val="18"/>
                <w:szCs w:val="18"/>
              </w:rPr>
            </w:pPr>
            <w:r>
              <w:rPr>
                <w:sz w:val="18"/>
                <w:szCs w:val="18"/>
              </w:rPr>
              <w:t>0.06</w:t>
            </w:r>
          </w:p>
        </w:tc>
        <w:tc>
          <w:tcPr>
            <w:vAlign w:val="center"/>
          </w:tcPr>
          <w:p w14:paraId="190734A4">
            <w:pPr>
              <w:rPr>
                <w:sz w:val="18"/>
                <w:szCs w:val="18"/>
              </w:rPr>
            </w:pPr>
            <w:r>
              <w:rPr>
                <w:sz w:val="18"/>
                <w:szCs w:val="18"/>
              </w:rPr>
              <w:t>0.07</w:t>
            </w:r>
          </w:p>
        </w:tc>
        <w:tc>
          <w:tcPr>
            <w:vAlign w:val="center"/>
          </w:tcPr>
          <w:p w14:paraId="4C062004">
            <w:pPr>
              <w:rPr>
                <w:sz w:val="18"/>
                <w:szCs w:val="18"/>
              </w:rPr>
            </w:pPr>
            <w:r>
              <w:rPr>
                <w:sz w:val="18"/>
                <w:szCs w:val="18"/>
              </w:rPr>
              <w:t>0.09</w:t>
            </w:r>
          </w:p>
        </w:tc>
        <w:tc>
          <w:tcPr>
            <w:vAlign w:val="center"/>
          </w:tcPr>
          <w:p w14:paraId="70371229">
            <w:pPr>
              <w:rPr>
                <w:sz w:val="18"/>
                <w:szCs w:val="18"/>
              </w:rPr>
            </w:pPr>
            <w:r>
              <w:rPr>
                <w:sz w:val="18"/>
                <w:szCs w:val="18"/>
              </w:rPr>
              <w:t>《声学手册》</w:t>
            </w:r>
          </w:p>
        </w:tc>
      </w:tr>
      <w:tr w14:paraId="3FB45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6F4606">
            <w:pPr>
              <w:rPr>
                <w:sz w:val="18"/>
                <w:szCs w:val="18"/>
              </w:rPr>
            </w:pPr>
            <w:r>
              <w:rPr>
                <w:sz w:val="18"/>
                <w:szCs w:val="18"/>
              </w:rPr>
              <w:t>外墙（填充墙）</w:t>
            </w:r>
          </w:p>
        </w:tc>
        <w:tc>
          <w:tcPr>
            <w:shd w:val="clear" w:color="auto" w:fill="E6E6E6"/>
            <w:vAlign w:val="center"/>
          </w:tcPr>
          <w:p w14:paraId="4474FD87">
            <w:pPr>
              <w:rPr>
                <w:sz w:val="18"/>
                <w:szCs w:val="18"/>
              </w:rPr>
            </w:pPr>
            <w:r>
              <w:rPr>
                <w:sz w:val="18"/>
                <w:szCs w:val="18"/>
              </w:rPr>
              <w:t>15.5</w:t>
            </w:r>
          </w:p>
        </w:tc>
        <w:tc>
          <w:tcPr>
            <w:vAlign w:val="center"/>
          </w:tcPr>
          <w:p w14:paraId="30231E79">
            <w:pPr>
              <w:rPr>
                <w:sz w:val="18"/>
                <w:szCs w:val="18"/>
              </w:rPr>
            </w:pPr>
            <w:r>
              <w:rPr>
                <w:sz w:val="18"/>
                <w:szCs w:val="18"/>
              </w:rPr>
              <w:t>0.10</w:t>
            </w:r>
          </w:p>
        </w:tc>
        <w:tc>
          <w:tcPr>
            <w:vAlign w:val="center"/>
          </w:tcPr>
          <w:p w14:paraId="4DD8BC7B">
            <w:pPr>
              <w:rPr>
                <w:sz w:val="18"/>
                <w:szCs w:val="18"/>
              </w:rPr>
            </w:pPr>
            <w:r>
              <w:rPr>
                <w:sz w:val="18"/>
                <w:szCs w:val="18"/>
              </w:rPr>
              <w:t>0.05</w:t>
            </w:r>
          </w:p>
        </w:tc>
        <w:tc>
          <w:tcPr>
            <w:vAlign w:val="center"/>
          </w:tcPr>
          <w:p w14:paraId="0D4CF88B">
            <w:pPr>
              <w:rPr>
                <w:sz w:val="18"/>
                <w:szCs w:val="18"/>
              </w:rPr>
            </w:pPr>
            <w:r>
              <w:rPr>
                <w:sz w:val="18"/>
                <w:szCs w:val="18"/>
              </w:rPr>
              <w:t>0.06</w:t>
            </w:r>
          </w:p>
        </w:tc>
        <w:tc>
          <w:tcPr>
            <w:vAlign w:val="center"/>
          </w:tcPr>
          <w:p w14:paraId="6D2FFE7C">
            <w:pPr>
              <w:rPr>
                <w:sz w:val="18"/>
                <w:szCs w:val="18"/>
              </w:rPr>
            </w:pPr>
            <w:r>
              <w:rPr>
                <w:sz w:val="18"/>
                <w:szCs w:val="18"/>
              </w:rPr>
              <w:t>0.07</w:t>
            </w:r>
          </w:p>
        </w:tc>
        <w:tc>
          <w:tcPr>
            <w:vAlign w:val="center"/>
          </w:tcPr>
          <w:p w14:paraId="10FBE1BB">
            <w:pPr>
              <w:rPr>
                <w:sz w:val="18"/>
                <w:szCs w:val="18"/>
              </w:rPr>
            </w:pPr>
            <w:r>
              <w:rPr>
                <w:sz w:val="18"/>
                <w:szCs w:val="18"/>
              </w:rPr>
              <w:t>0.09</w:t>
            </w:r>
          </w:p>
        </w:tc>
        <w:tc>
          <w:tcPr>
            <w:vAlign w:val="center"/>
          </w:tcPr>
          <w:p w14:paraId="18FE4853">
            <w:pPr>
              <w:rPr>
                <w:sz w:val="18"/>
                <w:szCs w:val="18"/>
              </w:rPr>
            </w:pPr>
            <w:r>
              <w:rPr>
                <w:sz w:val="18"/>
                <w:szCs w:val="18"/>
              </w:rPr>
              <w:t>《声学手册》</w:t>
            </w:r>
          </w:p>
        </w:tc>
      </w:tr>
      <w:tr w14:paraId="28263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031494">
            <w:pPr>
              <w:rPr>
                <w:sz w:val="18"/>
                <w:szCs w:val="18"/>
              </w:rPr>
            </w:pPr>
            <w:r>
              <w:rPr>
                <w:sz w:val="18"/>
                <w:szCs w:val="18"/>
              </w:rPr>
              <w:t>内墙</w:t>
            </w:r>
          </w:p>
        </w:tc>
        <w:tc>
          <w:tcPr>
            <w:shd w:val="clear" w:color="auto" w:fill="E6E6E6"/>
            <w:vAlign w:val="center"/>
          </w:tcPr>
          <w:p w14:paraId="2838C460">
            <w:pPr>
              <w:rPr>
                <w:sz w:val="18"/>
                <w:szCs w:val="18"/>
              </w:rPr>
            </w:pPr>
            <w:r>
              <w:rPr>
                <w:sz w:val="18"/>
                <w:szCs w:val="18"/>
              </w:rPr>
              <w:t>10.4</w:t>
            </w:r>
          </w:p>
        </w:tc>
        <w:tc>
          <w:tcPr>
            <w:vAlign w:val="center"/>
          </w:tcPr>
          <w:p w14:paraId="71C8A8FD">
            <w:pPr>
              <w:rPr>
                <w:sz w:val="18"/>
                <w:szCs w:val="18"/>
              </w:rPr>
            </w:pPr>
            <w:r>
              <w:rPr>
                <w:sz w:val="18"/>
                <w:szCs w:val="18"/>
              </w:rPr>
              <w:t>0.10</w:t>
            </w:r>
          </w:p>
        </w:tc>
        <w:tc>
          <w:tcPr>
            <w:vAlign w:val="center"/>
          </w:tcPr>
          <w:p w14:paraId="6F377970">
            <w:pPr>
              <w:rPr>
                <w:sz w:val="18"/>
                <w:szCs w:val="18"/>
              </w:rPr>
            </w:pPr>
            <w:r>
              <w:rPr>
                <w:sz w:val="18"/>
                <w:szCs w:val="18"/>
              </w:rPr>
              <w:t>0.05</w:t>
            </w:r>
          </w:p>
        </w:tc>
        <w:tc>
          <w:tcPr>
            <w:vAlign w:val="center"/>
          </w:tcPr>
          <w:p w14:paraId="5E8D641D">
            <w:pPr>
              <w:rPr>
                <w:sz w:val="18"/>
                <w:szCs w:val="18"/>
              </w:rPr>
            </w:pPr>
            <w:r>
              <w:rPr>
                <w:sz w:val="18"/>
                <w:szCs w:val="18"/>
              </w:rPr>
              <w:t>0.06</w:t>
            </w:r>
          </w:p>
        </w:tc>
        <w:tc>
          <w:tcPr>
            <w:vAlign w:val="center"/>
          </w:tcPr>
          <w:p w14:paraId="2278F8C6">
            <w:pPr>
              <w:rPr>
                <w:sz w:val="18"/>
                <w:szCs w:val="18"/>
              </w:rPr>
            </w:pPr>
            <w:r>
              <w:rPr>
                <w:sz w:val="18"/>
                <w:szCs w:val="18"/>
              </w:rPr>
              <w:t>0.07</w:t>
            </w:r>
          </w:p>
        </w:tc>
        <w:tc>
          <w:tcPr>
            <w:vAlign w:val="center"/>
          </w:tcPr>
          <w:p w14:paraId="1E749629">
            <w:pPr>
              <w:rPr>
                <w:sz w:val="18"/>
                <w:szCs w:val="18"/>
              </w:rPr>
            </w:pPr>
            <w:r>
              <w:rPr>
                <w:sz w:val="18"/>
                <w:szCs w:val="18"/>
              </w:rPr>
              <w:t>0.09</w:t>
            </w:r>
          </w:p>
        </w:tc>
        <w:tc>
          <w:tcPr>
            <w:vAlign w:val="center"/>
          </w:tcPr>
          <w:p w14:paraId="124B5F63">
            <w:pPr>
              <w:rPr>
                <w:sz w:val="18"/>
                <w:szCs w:val="18"/>
              </w:rPr>
            </w:pPr>
            <w:r>
              <w:rPr>
                <w:sz w:val="18"/>
                <w:szCs w:val="18"/>
              </w:rPr>
              <w:t>《声学手册》</w:t>
            </w:r>
          </w:p>
        </w:tc>
      </w:tr>
      <w:tr w14:paraId="1DAB6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DEC087">
            <w:pPr>
              <w:rPr>
                <w:sz w:val="18"/>
                <w:szCs w:val="18"/>
              </w:rPr>
            </w:pPr>
            <w:r>
              <w:rPr>
                <w:sz w:val="18"/>
                <w:szCs w:val="18"/>
              </w:rPr>
              <w:t>内墙</w:t>
            </w:r>
          </w:p>
        </w:tc>
        <w:tc>
          <w:tcPr>
            <w:shd w:val="clear" w:color="auto" w:fill="E6E6E6"/>
            <w:vAlign w:val="center"/>
          </w:tcPr>
          <w:p w14:paraId="44C708F5">
            <w:pPr>
              <w:rPr>
                <w:sz w:val="18"/>
                <w:szCs w:val="18"/>
              </w:rPr>
            </w:pPr>
            <w:r>
              <w:rPr>
                <w:sz w:val="18"/>
                <w:szCs w:val="18"/>
              </w:rPr>
              <w:t>36.3</w:t>
            </w:r>
          </w:p>
        </w:tc>
        <w:tc>
          <w:tcPr>
            <w:vAlign w:val="center"/>
          </w:tcPr>
          <w:p w14:paraId="118A2CA7">
            <w:pPr>
              <w:rPr>
                <w:sz w:val="18"/>
                <w:szCs w:val="18"/>
              </w:rPr>
            </w:pPr>
            <w:r>
              <w:rPr>
                <w:sz w:val="18"/>
                <w:szCs w:val="18"/>
              </w:rPr>
              <w:t>0.10</w:t>
            </w:r>
          </w:p>
        </w:tc>
        <w:tc>
          <w:tcPr>
            <w:vAlign w:val="center"/>
          </w:tcPr>
          <w:p w14:paraId="50F56280">
            <w:pPr>
              <w:rPr>
                <w:sz w:val="18"/>
                <w:szCs w:val="18"/>
              </w:rPr>
            </w:pPr>
            <w:r>
              <w:rPr>
                <w:sz w:val="18"/>
                <w:szCs w:val="18"/>
              </w:rPr>
              <w:t>0.05</w:t>
            </w:r>
          </w:p>
        </w:tc>
        <w:tc>
          <w:tcPr>
            <w:vAlign w:val="center"/>
          </w:tcPr>
          <w:p w14:paraId="38F0DFCD">
            <w:pPr>
              <w:rPr>
                <w:sz w:val="18"/>
                <w:szCs w:val="18"/>
              </w:rPr>
            </w:pPr>
            <w:r>
              <w:rPr>
                <w:sz w:val="18"/>
                <w:szCs w:val="18"/>
              </w:rPr>
              <w:t>0.06</w:t>
            </w:r>
          </w:p>
        </w:tc>
        <w:tc>
          <w:tcPr>
            <w:vAlign w:val="center"/>
          </w:tcPr>
          <w:p w14:paraId="48B1BA66">
            <w:pPr>
              <w:rPr>
                <w:sz w:val="18"/>
                <w:szCs w:val="18"/>
              </w:rPr>
            </w:pPr>
            <w:r>
              <w:rPr>
                <w:sz w:val="18"/>
                <w:szCs w:val="18"/>
              </w:rPr>
              <w:t>0.07</w:t>
            </w:r>
          </w:p>
        </w:tc>
        <w:tc>
          <w:tcPr>
            <w:vAlign w:val="center"/>
          </w:tcPr>
          <w:p w14:paraId="638BB205">
            <w:pPr>
              <w:rPr>
                <w:sz w:val="18"/>
                <w:szCs w:val="18"/>
              </w:rPr>
            </w:pPr>
            <w:r>
              <w:rPr>
                <w:sz w:val="18"/>
                <w:szCs w:val="18"/>
              </w:rPr>
              <w:t>0.09</w:t>
            </w:r>
          </w:p>
        </w:tc>
        <w:tc>
          <w:tcPr>
            <w:vAlign w:val="center"/>
          </w:tcPr>
          <w:p w14:paraId="16F28FE2">
            <w:pPr>
              <w:rPr>
                <w:sz w:val="18"/>
                <w:szCs w:val="18"/>
              </w:rPr>
            </w:pPr>
            <w:r>
              <w:rPr>
                <w:sz w:val="18"/>
                <w:szCs w:val="18"/>
              </w:rPr>
              <w:t>《声学手册》</w:t>
            </w:r>
          </w:p>
        </w:tc>
      </w:tr>
      <w:tr w14:paraId="2B4DD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9E7BAF">
            <w:pPr>
              <w:rPr>
                <w:sz w:val="18"/>
                <w:szCs w:val="18"/>
              </w:rPr>
            </w:pPr>
            <w:r>
              <w:rPr>
                <w:sz w:val="18"/>
                <w:szCs w:val="18"/>
              </w:rPr>
              <w:t>外墙（填充墙）</w:t>
            </w:r>
          </w:p>
        </w:tc>
        <w:tc>
          <w:tcPr>
            <w:shd w:val="clear" w:color="auto" w:fill="E6E6E6"/>
            <w:vAlign w:val="center"/>
          </w:tcPr>
          <w:p w14:paraId="1FF43236">
            <w:pPr>
              <w:rPr>
                <w:sz w:val="18"/>
                <w:szCs w:val="18"/>
              </w:rPr>
            </w:pPr>
            <w:r>
              <w:rPr>
                <w:sz w:val="18"/>
                <w:szCs w:val="18"/>
              </w:rPr>
              <w:t>11.4</w:t>
            </w:r>
          </w:p>
        </w:tc>
        <w:tc>
          <w:tcPr>
            <w:vAlign w:val="center"/>
          </w:tcPr>
          <w:p w14:paraId="3593EDD1">
            <w:pPr>
              <w:rPr>
                <w:sz w:val="18"/>
                <w:szCs w:val="18"/>
              </w:rPr>
            </w:pPr>
            <w:r>
              <w:rPr>
                <w:sz w:val="18"/>
                <w:szCs w:val="18"/>
              </w:rPr>
              <w:t>0.10</w:t>
            </w:r>
          </w:p>
        </w:tc>
        <w:tc>
          <w:tcPr>
            <w:vAlign w:val="center"/>
          </w:tcPr>
          <w:p w14:paraId="013F3576">
            <w:pPr>
              <w:rPr>
                <w:sz w:val="18"/>
                <w:szCs w:val="18"/>
              </w:rPr>
            </w:pPr>
            <w:r>
              <w:rPr>
                <w:sz w:val="18"/>
                <w:szCs w:val="18"/>
              </w:rPr>
              <w:t>0.05</w:t>
            </w:r>
          </w:p>
        </w:tc>
        <w:tc>
          <w:tcPr>
            <w:vAlign w:val="center"/>
          </w:tcPr>
          <w:p w14:paraId="71124CFD">
            <w:pPr>
              <w:rPr>
                <w:sz w:val="18"/>
                <w:szCs w:val="18"/>
              </w:rPr>
            </w:pPr>
            <w:r>
              <w:rPr>
                <w:sz w:val="18"/>
                <w:szCs w:val="18"/>
              </w:rPr>
              <w:t>0.06</w:t>
            </w:r>
          </w:p>
        </w:tc>
        <w:tc>
          <w:tcPr>
            <w:vAlign w:val="center"/>
          </w:tcPr>
          <w:p w14:paraId="5D053438">
            <w:pPr>
              <w:rPr>
                <w:sz w:val="18"/>
                <w:szCs w:val="18"/>
              </w:rPr>
            </w:pPr>
            <w:r>
              <w:rPr>
                <w:sz w:val="18"/>
                <w:szCs w:val="18"/>
              </w:rPr>
              <w:t>0.07</w:t>
            </w:r>
          </w:p>
        </w:tc>
        <w:tc>
          <w:tcPr>
            <w:vAlign w:val="center"/>
          </w:tcPr>
          <w:p w14:paraId="56AB8CA7">
            <w:pPr>
              <w:rPr>
                <w:sz w:val="18"/>
                <w:szCs w:val="18"/>
              </w:rPr>
            </w:pPr>
            <w:r>
              <w:rPr>
                <w:sz w:val="18"/>
                <w:szCs w:val="18"/>
              </w:rPr>
              <w:t>0.09</w:t>
            </w:r>
          </w:p>
        </w:tc>
        <w:tc>
          <w:tcPr>
            <w:vAlign w:val="center"/>
          </w:tcPr>
          <w:p w14:paraId="44D4406E">
            <w:pPr>
              <w:rPr>
                <w:sz w:val="18"/>
                <w:szCs w:val="18"/>
              </w:rPr>
            </w:pPr>
            <w:r>
              <w:rPr>
                <w:sz w:val="18"/>
                <w:szCs w:val="18"/>
              </w:rPr>
              <w:t>《声学手册》</w:t>
            </w:r>
          </w:p>
        </w:tc>
      </w:tr>
      <w:tr w14:paraId="01171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BB5B18">
            <w:pPr>
              <w:rPr>
                <w:sz w:val="18"/>
                <w:szCs w:val="18"/>
              </w:rPr>
            </w:pPr>
            <w:r>
              <w:rPr>
                <w:sz w:val="18"/>
                <w:szCs w:val="18"/>
              </w:rPr>
              <w:t>外墙（填充墙）</w:t>
            </w:r>
          </w:p>
        </w:tc>
        <w:tc>
          <w:tcPr>
            <w:shd w:val="clear" w:color="auto" w:fill="E6E6E6"/>
            <w:vAlign w:val="center"/>
          </w:tcPr>
          <w:p w14:paraId="6DF67022">
            <w:pPr>
              <w:rPr>
                <w:sz w:val="18"/>
                <w:szCs w:val="18"/>
              </w:rPr>
            </w:pPr>
            <w:r>
              <w:rPr>
                <w:sz w:val="18"/>
                <w:szCs w:val="18"/>
              </w:rPr>
              <w:t>6.5</w:t>
            </w:r>
          </w:p>
        </w:tc>
        <w:tc>
          <w:tcPr>
            <w:vAlign w:val="center"/>
          </w:tcPr>
          <w:p w14:paraId="3C0A9957">
            <w:pPr>
              <w:rPr>
                <w:sz w:val="18"/>
                <w:szCs w:val="18"/>
              </w:rPr>
            </w:pPr>
            <w:r>
              <w:rPr>
                <w:sz w:val="18"/>
                <w:szCs w:val="18"/>
              </w:rPr>
              <w:t>0.10</w:t>
            </w:r>
          </w:p>
        </w:tc>
        <w:tc>
          <w:tcPr>
            <w:vAlign w:val="center"/>
          </w:tcPr>
          <w:p w14:paraId="5E3D3FA1">
            <w:pPr>
              <w:rPr>
                <w:sz w:val="18"/>
                <w:szCs w:val="18"/>
              </w:rPr>
            </w:pPr>
            <w:r>
              <w:rPr>
                <w:sz w:val="18"/>
                <w:szCs w:val="18"/>
              </w:rPr>
              <w:t>0.05</w:t>
            </w:r>
          </w:p>
        </w:tc>
        <w:tc>
          <w:tcPr>
            <w:vAlign w:val="center"/>
          </w:tcPr>
          <w:p w14:paraId="15AA9876">
            <w:pPr>
              <w:rPr>
                <w:sz w:val="18"/>
                <w:szCs w:val="18"/>
              </w:rPr>
            </w:pPr>
            <w:r>
              <w:rPr>
                <w:sz w:val="18"/>
                <w:szCs w:val="18"/>
              </w:rPr>
              <w:t>0.06</w:t>
            </w:r>
          </w:p>
        </w:tc>
        <w:tc>
          <w:tcPr>
            <w:vAlign w:val="center"/>
          </w:tcPr>
          <w:p w14:paraId="73534DD4">
            <w:pPr>
              <w:rPr>
                <w:sz w:val="18"/>
                <w:szCs w:val="18"/>
              </w:rPr>
            </w:pPr>
            <w:r>
              <w:rPr>
                <w:sz w:val="18"/>
                <w:szCs w:val="18"/>
              </w:rPr>
              <w:t>0.07</w:t>
            </w:r>
          </w:p>
        </w:tc>
        <w:tc>
          <w:tcPr>
            <w:vAlign w:val="center"/>
          </w:tcPr>
          <w:p w14:paraId="31EE5C53">
            <w:pPr>
              <w:rPr>
                <w:sz w:val="18"/>
                <w:szCs w:val="18"/>
              </w:rPr>
            </w:pPr>
            <w:r>
              <w:rPr>
                <w:sz w:val="18"/>
                <w:szCs w:val="18"/>
              </w:rPr>
              <w:t>0.09</w:t>
            </w:r>
          </w:p>
        </w:tc>
        <w:tc>
          <w:tcPr>
            <w:vAlign w:val="center"/>
          </w:tcPr>
          <w:p w14:paraId="466E6578">
            <w:pPr>
              <w:rPr>
                <w:sz w:val="18"/>
                <w:szCs w:val="18"/>
              </w:rPr>
            </w:pPr>
            <w:r>
              <w:rPr>
                <w:sz w:val="18"/>
                <w:szCs w:val="18"/>
              </w:rPr>
              <w:t>《声学手册》</w:t>
            </w:r>
          </w:p>
        </w:tc>
      </w:tr>
      <w:tr w14:paraId="6F5E5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797FB5">
            <w:pPr>
              <w:rPr>
                <w:sz w:val="18"/>
                <w:szCs w:val="18"/>
              </w:rPr>
            </w:pPr>
            <w:r>
              <w:rPr>
                <w:sz w:val="18"/>
                <w:szCs w:val="18"/>
              </w:rPr>
              <w:t>外墙（填充墙）</w:t>
            </w:r>
          </w:p>
        </w:tc>
        <w:tc>
          <w:tcPr>
            <w:shd w:val="clear" w:color="auto" w:fill="E6E6E6"/>
            <w:vAlign w:val="center"/>
          </w:tcPr>
          <w:p w14:paraId="509EB521">
            <w:pPr>
              <w:rPr>
                <w:sz w:val="18"/>
                <w:szCs w:val="18"/>
              </w:rPr>
            </w:pPr>
            <w:r>
              <w:rPr>
                <w:sz w:val="18"/>
                <w:szCs w:val="18"/>
              </w:rPr>
              <w:t>10.9</w:t>
            </w:r>
          </w:p>
        </w:tc>
        <w:tc>
          <w:tcPr>
            <w:vAlign w:val="center"/>
          </w:tcPr>
          <w:p w14:paraId="75CE76E2">
            <w:pPr>
              <w:rPr>
                <w:sz w:val="18"/>
                <w:szCs w:val="18"/>
              </w:rPr>
            </w:pPr>
            <w:r>
              <w:rPr>
                <w:sz w:val="18"/>
                <w:szCs w:val="18"/>
              </w:rPr>
              <w:t>0.10</w:t>
            </w:r>
          </w:p>
        </w:tc>
        <w:tc>
          <w:tcPr>
            <w:vAlign w:val="center"/>
          </w:tcPr>
          <w:p w14:paraId="3D0BD9A3">
            <w:pPr>
              <w:rPr>
                <w:sz w:val="18"/>
                <w:szCs w:val="18"/>
              </w:rPr>
            </w:pPr>
            <w:r>
              <w:rPr>
                <w:sz w:val="18"/>
                <w:szCs w:val="18"/>
              </w:rPr>
              <w:t>0.05</w:t>
            </w:r>
          </w:p>
        </w:tc>
        <w:tc>
          <w:tcPr>
            <w:vAlign w:val="center"/>
          </w:tcPr>
          <w:p w14:paraId="12F57F46">
            <w:pPr>
              <w:rPr>
                <w:sz w:val="18"/>
                <w:szCs w:val="18"/>
              </w:rPr>
            </w:pPr>
            <w:r>
              <w:rPr>
                <w:sz w:val="18"/>
                <w:szCs w:val="18"/>
              </w:rPr>
              <w:t>0.06</w:t>
            </w:r>
          </w:p>
        </w:tc>
        <w:tc>
          <w:tcPr>
            <w:vAlign w:val="center"/>
          </w:tcPr>
          <w:p w14:paraId="7E7AA057">
            <w:pPr>
              <w:rPr>
                <w:sz w:val="18"/>
                <w:szCs w:val="18"/>
              </w:rPr>
            </w:pPr>
            <w:r>
              <w:rPr>
                <w:sz w:val="18"/>
                <w:szCs w:val="18"/>
              </w:rPr>
              <w:t>0.07</w:t>
            </w:r>
          </w:p>
        </w:tc>
        <w:tc>
          <w:tcPr>
            <w:vAlign w:val="center"/>
          </w:tcPr>
          <w:p w14:paraId="04C65CBB">
            <w:pPr>
              <w:rPr>
                <w:sz w:val="18"/>
                <w:szCs w:val="18"/>
              </w:rPr>
            </w:pPr>
            <w:r>
              <w:rPr>
                <w:sz w:val="18"/>
                <w:szCs w:val="18"/>
              </w:rPr>
              <w:t>0.09</w:t>
            </w:r>
          </w:p>
        </w:tc>
        <w:tc>
          <w:tcPr>
            <w:vAlign w:val="center"/>
          </w:tcPr>
          <w:p w14:paraId="02E12DF4">
            <w:pPr>
              <w:rPr>
                <w:sz w:val="18"/>
                <w:szCs w:val="18"/>
              </w:rPr>
            </w:pPr>
            <w:r>
              <w:rPr>
                <w:sz w:val="18"/>
                <w:szCs w:val="18"/>
              </w:rPr>
              <w:t>《声学手册》</w:t>
            </w:r>
          </w:p>
        </w:tc>
      </w:tr>
      <w:tr w14:paraId="4F35A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1CE900">
            <w:pPr>
              <w:rPr>
                <w:sz w:val="18"/>
                <w:szCs w:val="18"/>
              </w:rPr>
            </w:pPr>
            <w:r>
              <w:rPr>
                <w:sz w:val="18"/>
                <w:szCs w:val="18"/>
              </w:rPr>
              <w:t>外墙（填充墙）</w:t>
            </w:r>
          </w:p>
        </w:tc>
        <w:tc>
          <w:tcPr>
            <w:shd w:val="clear" w:color="auto" w:fill="E6E6E6"/>
            <w:vAlign w:val="center"/>
          </w:tcPr>
          <w:p w14:paraId="75A376EE">
            <w:pPr>
              <w:rPr>
                <w:sz w:val="18"/>
                <w:szCs w:val="18"/>
              </w:rPr>
            </w:pPr>
            <w:r>
              <w:rPr>
                <w:sz w:val="18"/>
                <w:szCs w:val="18"/>
              </w:rPr>
              <w:t>22.6</w:t>
            </w:r>
          </w:p>
        </w:tc>
        <w:tc>
          <w:tcPr>
            <w:vAlign w:val="center"/>
          </w:tcPr>
          <w:p w14:paraId="00E52FA9">
            <w:pPr>
              <w:rPr>
                <w:sz w:val="18"/>
                <w:szCs w:val="18"/>
              </w:rPr>
            </w:pPr>
            <w:r>
              <w:rPr>
                <w:sz w:val="18"/>
                <w:szCs w:val="18"/>
              </w:rPr>
              <w:t>0.10</w:t>
            </w:r>
          </w:p>
        </w:tc>
        <w:tc>
          <w:tcPr>
            <w:vAlign w:val="center"/>
          </w:tcPr>
          <w:p w14:paraId="452A2AA5">
            <w:pPr>
              <w:rPr>
                <w:sz w:val="18"/>
                <w:szCs w:val="18"/>
              </w:rPr>
            </w:pPr>
            <w:r>
              <w:rPr>
                <w:sz w:val="18"/>
                <w:szCs w:val="18"/>
              </w:rPr>
              <w:t>0.05</w:t>
            </w:r>
          </w:p>
        </w:tc>
        <w:tc>
          <w:tcPr>
            <w:vAlign w:val="center"/>
          </w:tcPr>
          <w:p w14:paraId="33604599">
            <w:pPr>
              <w:rPr>
                <w:sz w:val="18"/>
                <w:szCs w:val="18"/>
              </w:rPr>
            </w:pPr>
            <w:r>
              <w:rPr>
                <w:sz w:val="18"/>
                <w:szCs w:val="18"/>
              </w:rPr>
              <w:t>0.06</w:t>
            </w:r>
          </w:p>
        </w:tc>
        <w:tc>
          <w:tcPr>
            <w:vAlign w:val="center"/>
          </w:tcPr>
          <w:p w14:paraId="5933591C">
            <w:pPr>
              <w:rPr>
                <w:sz w:val="18"/>
                <w:szCs w:val="18"/>
              </w:rPr>
            </w:pPr>
            <w:r>
              <w:rPr>
                <w:sz w:val="18"/>
                <w:szCs w:val="18"/>
              </w:rPr>
              <w:t>0.07</w:t>
            </w:r>
          </w:p>
        </w:tc>
        <w:tc>
          <w:tcPr>
            <w:vAlign w:val="center"/>
          </w:tcPr>
          <w:p w14:paraId="03BF0C0B">
            <w:pPr>
              <w:rPr>
                <w:sz w:val="18"/>
                <w:szCs w:val="18"/>
              </w:rPr>
            </w:pPr>
            <w:r>
              <w:rPr>
                <w:sz w:val="18"/>
                <w:szCs w:val="18"/>
              </w:rPr>
              <w:t>0.09</w:t>
            </w:r>
          </w:p>
        </w:tc>
        <w:tc>
          <w:tcPr>
            <w:vAlign w:val="center"/>
          </w:tcPr>
          <w:p w14:paraId="788E480F">
            <w:pPr>
              <w:rPr>
                <w:sz w:val="18"/>
                <w:szCs w:val="18"/>
              </w:rPr>
            </w:pPr>
            <w:r>
              <w:rPr>
                <w:sz w:val="18"/>
                <w:szCs w:val="18"/>
              </w:rPr>
              <w:t>《声学手册》</w:t>
            </w:r>
          </w:p>
        </w:tc>
      </w:tr>
      <w:tr w14:paraId="2F8A8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788414">
            <w:pPr>
              <w:rPr>
                <w:sz w:val="18"/>
                <w:szCs w:val="18"/>
              </w:rPr>
            </w:pPr>
            <w:r>
              <w:rPr>
                <w:sz w:val="18"/>
                <w:szCs w:val="18"/>
              </w:rPr>
              <w:t>内门(M0925)</w:t>
            </w:r>
          </w:p>
        </w:tc>
        <w:tc>
          <w:tcPr>
            <w:shd w:val="clear" w:color="auto" w:fill="E6E6E6"/>
            <w:vAlign w:val="center"/>
          </w:tcPr>
          <w:p w14:paraId="2EB922A3">
            <w:pPr>
              <w:rPr>
                <w:sz w:val="18"/>
                <w:szCs w:val="18"/>
              </w:rPr>
            </w:pPr>
            <w:r>
              <w:rPr>
                <w:sz w:val="18"/>
                <w:szCs w:val="18"/>
              </w:rPr>
              <w:t>4.5</w:t>
            </w:r>
          </w:p>
        </w:tc>
        <w:tc>
          <w:tcPr>
            <w:vAlign w:val="center"/>
          </w:tcPr>
          <w:p w14:paraId="1C845C04">
            <w:pPr>
              <w:rPr>
                <w:sz w:val="18"/>
                <w:szCs w:val="18"/>
              </w:rPr>
            </w:pPr>
            <w:r>
              <w:rPr>
                <w:sz w:val="18"/>
                <w:szCs w:val="18"/>
              </w:rPr>
              <w:t>0.16</w:t>
            </w:r>
          </w:p>
        </w:tc>
        <w:tc>
          <w:tcPr>
            <w:vAlign w:val="center"/>
          </w:tcPr>
          <w:p w14:paraId="41B4A51D">
            <w:pPr>
              <w:rPr>
                <w:sz w:val="18"/>
                <w:szCs w:val="18"/>
              </w:rPr>
            </w:pPr>
            <w:r>
              <w:rPr>
                <w:sz w:val="18"/>
                <w:szCs w:val="18"/>
              </w:rPr>
              <w:t>0.15</w:t>
            </w:r>
          </w:p>
        </w:tc>
        <w:tc>
          <w:tcPr>
            <w:vAlign w:val="center"/>
          </w:tcPr>
          <w:p w14:paraId="01DF3C26">
            <w:pPr>
              <w:rPr>
                <w:sz w:val="18"/>
                <w:szCs w:val="18"/>
              </w:rPr>
            </w:pPr>
            <w:r>
              <w:rPr>
                <w:sz w:val="18"/>
                <w:szCs w:val="18"/>
              </w:rPr>
              <w:t>0.10</w:t>
            </w:r>
          </w:p>
        </w:tc>
        <w:tc>
          <w:tcPr>
            <w:vAlign w:val="center"/>
          </w:tcPr>
          <w:p w14:paraId="126CE40B">
            <w:pPr>
              <w:rPr>
                <w:sz w:val="18"/>
                <w:szCs w:val="18"/>
              </w:rPr>
            </w:pPr>
            <w:r>
              <w:rPr>
                <w:sz w:val="18"/>
                <w:szCs w:val="18"/>
              </w:rPr>
              <w:t>0.10</w:t>
            </w:r>
          </w:p>
        </w:tc>
        <w:tc>
          <w:tcPr>
            <w:vAlign w:val="center"/>
          </w:tcPr>
          <w:p w14:paraId="0695C5E6">
            <w:pPr>
              <w:rPr>
                <w:sz w:val="18"/>
                <w:szCs w:val="18"/>
              </w:rPr>
            </w:pPr>
            <w:r>
              <w:rPr>
                <w:sz w:val="18"/>
                <w:szCs w:val="18"/>
              </w:rPr>
              <w:t>0.10</w:t>
            </w:r>
          </w:p>
        </w:tc>
        <w:tc>
          <w:tcPr>
            <w:vAlign w:val="center"/>
          </w:tcPr>
          <w:p w14:paraId="58A678AA">
            <w:pPr>
              <w:rPr>
                <w:sz w:val="18"/>
                <w:szCs w:val="18"/>
              </w:rPr>
            </w:pPr>
            <w:r>
              <w:rPr>
                <w:sz w:val="18"/>
                <w:szCs w:val="18"/>
              </w:rPr>
              <w:t>《噪声与振动控制工程手册》</w:t>
            </w:r>
          </w:p>
        </w:tc>
      </w:tr>
      <w:tr w14:paraId="38F87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B39D95">
            <w:pPr>
              <w:rPr>
                <w:sz w:val="18"/>
                <w:szCs w:val="18"/>
              </w:rPr>
            </w:pPr>
            <w:r>
              <w:rPr>
                <w:sz w:val="18"/>
                <w:szCs w:val="18"/>
              </w:rPr>
              <w:t>外窗(C3518)</w:t>
            </w:r>
          </w:p>
        </w:tc>
        <w:tc>
          <w:tcPr>
            <w:shd w:val="clear" w:color="auto" w:fill="E6E6E6"/>
            <w:vAlign w:val="center"/>
          </w:tcPr>
          <w:p w14:paraId="25F80675">
            <w:pPr>
              <w:rPr>
                <w:sz w:val="18"/>
                <w:szCs w:val="18"/>
              </w:rPr>
            </w:pPr>
            <w:r>
              <w:rPr>
                <w:sz w:val="18"/>
                <w:szCs w:val="18"/>
              </w:rPr>
              <w:t>6.3</w:t>
            </w:r>
          </w:p>
        </w:tc>
        <w:tc>
          <w:tcPr>
            <w:vAlign w:val="center"/>
          </w:tcPr>
          <w:p w14:paraId="2728F9EE">
            <w:pPr>
              <w:rPr>
                <w:sz w:val="18"/>
                <w:szCs w:val="18"/>
              </w:rPr>
            </w:pPr>
            <w:r>
              <w:rPr>
                <w:sz w:val="18"/>
                <w:szCs w:val="18"/>
              </w:rPr>
              <w:t>0.35</w:t>
            </w:r>
          </w:p>
        </w:tc>
        <w:tc>
          <w:tcPr>
            <w:vAlign w:val="center"/>
          </w:tcPr>
          <w:p w14:paraId="294019B5">
            <w:pPr>
              <w:rPr>
                <w:sz w:val="18"/>
                <w:szCs w:val="18"/>
              </w:rPr>
            </w:pPr>
            <w:r>
              <w:rPr>
                <w:sz w:val="18"/>
                <w:szCs w:val="18"/>
              </w:rPr>
              <w:t>0.25</w:t>
            </w:r>
          </w:p>
        </w:tc>
        <w:tc>
          <w:tcPr>
            <w:vAlign w:val="center"/>
          </w:tcPr>
          <w:p w14:paraId="3D58D93B">
            <w:pPr>
              <w:rPr>
                <w:sz w:val="18"/>
                <w:szCs w:val="18"/>
              </w:rPr>
            </w:pPr>
            <w:r>
              <w:rPr>
                <w:sz w:val="18"/>
                <w:szCs w:val="18"/>
              </w:rPr>
              <w:t>0.18</w:t>
            </w:r>
          </w:p>
        </w:tc>
        <w:tc>
          <w:tcPr>
            <w:vAlign w:val="center"/>
          </w:tcPr>
          <w:p w14:paraId="59A37983">
            <w:pPr>
              <w:rPr>
                <w:sz w:val="18"/>
                <w:szCs w:val="18"/>
              </w:rPr>
            </w:pPr>
            <w:r>
              <w:rPr>
                <w:sz w:val="18"/>
                <w:szCs w:val="18"/>
              </w:rPr>
              <w:t>0.12</w:t>
            </w:r>
          </w:p>
        </w:tc>
        <w:tc>
          <w:tcPr>
            <w:vAlign w:val="center"/>
          </w:tcPr>
          <w:p w14:paraId="0309EE03">
            <w:pPr>
              <w:rPr>
                <w:sz w:val="18"/>
                <w:szCs w:val="18"/>
              </w:rPr>
            </w:pPr>
            <w:r>
              <w:rPr>
                <w:sz w:val="18"/>
                <w:szCs w:val="18"/>
              </w:rPr>
              <w:t>0.07</w:t>
            </w:r>
          </w:p>
        </w:tc>
        <w:tc>
          <w:tcPr>
            <w:vAlign w:val="center"/>
          </w:tcPr>
          <w:p w14:paraId="7223CDB6">
            <w:pPr>
              <w:rPr>
                <w:sz w:val="18"/>
                <w:szCs w:val="18"/>
              </w:rPr>
            </w:pPr>
            <w:r>
              <w:rPr>
                <w:sz w:val="18"/>
                <w:szCs w:val="18"/>
              </w:rPr>
              <w:t>《声学手册》</w:t>
            </w:r>
          </w:p>
        </w:tc>
      </w:tr>
      <w:tr w14:paraId="7FC1F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F61741">
            <w:pPr>
              <w:rPr>
                <w:sz w:val="18"/>
                <w:szCs w:val="18"/>
              </w:rPr>
            </w:pPr>
            <w:r>
              <w:rPr>
                <w:sz w:val="18"/>
                <w:szCs w:val="18"/>
              </w:rPr>
              <w:t>外窗(C3718)</w:t>
            </w:r>
          </w:p>
        </w:tc>
        <w:tc>
          <w:tcPr>
            <w:shd w:val="clear" w:color="auto" w:fill="E6E6E6"/>
            <w:vAlign w:val="center"/>
          </w:tcPr>
          <w:p w14:paraId="0A9B366A">
            <w:pPr>
              <w:rPr>
                <w:sz w:val="18"/>
                <w:szCs w:val="18"/>
              </w:rPr>
            </w:pPr>
            <w:r>
              <w:rPr>
                <w:sz w:val="18"/>
                <w:szCs w:val="18"/>
              </w:rPr>
              <w:t>6.7</w:t>
            </w:r>
          </w:p>
        </w:tc>
        <w:tc>
          <w:tcPr>
            <w:vAlign w:val="center"/>
          </w:tcPr>
          <w:p w14:paraId="6A0D4370">
            <w:pPr>
              <w:rPr>
                <w:sz w:val="18"/>
                <w:szCs w:val="18"/>
              </w:rPr>
            </w:pPr>
            <w:r>
              <w:rPr>
                <w:sz w:val="18"/>
                <w:szCs w:val="18"/>
              </w:rPr>
              <w:t>0.35</w:t>
            </w:r>
          </w:p>
        </w:tc>
        <w:tc>
          <w:tcPr>
            <w:vAlign w:val="center"/>
          </w:tcPr>
          <w:p w14:paraId="6E4ECBD6">
            <w:pPr>
              <w:rPr>
                <w:sz w:val="18"/>
                <w:szCs w:val="18"/>
              </w:rPr>
            </w:pPr>
            <w:r>
              <w:rPr>
                <w:sz w:val="18"/>
                <w:szCs w:val="18"/>
              </w:rPr>
              <w:t>0.25</w:t>
            </w:r>
          </w:p>
        </w:tc>
        <w:tc>
          <w:tcPr>
            <w:vAlign w:val="center"/>
          </w:tcPr>
          <w:p w14:paraId="3B61CC55">
            <w:pPr>
              <w:rPr>
                <w:sz w:val="18"/>
                <w:szCs w:val="18"/>
              </w:rPr>
            </w:pPr>
            <w:r>
              <w:rPr>
                <w:sz w:val="18"/>
                <w:szCs w:val="18"/>
              </w:rPr>
              <w:t>0.18</w:t>
            </w:r>
          </w:p>
        </w:tc>
        <w:tc>
          <w:tcPr>
            <w:vAlign w:val="center"/>
          </w:tcPr>
          <w:p w14:paraId="533D3F1D">
            <w:pPr>
              <w:rPr>
                <w:sz w:val="18"/>
                <w:szCs w:val="18"/>
              </w:rPr>
            </w:pPr>
            <w:r>
              <w:rPr>
                <w:sz w:val="18"/>
                <w:szCs w:val="18"/>
              </w:rPr>
              <w:t>0.12</w:t>
            </w:r>
          </w:p>
        </w:tc>
        <w:tc>
          <w:tcPr>
            <w:vAlign w:val="center"/>
          </w:tcPr>
          <w:p w14:paraId="44797AD5">
            <w:pPr>
              <w:rPr>
                <w:sz w:val="18"/>
                <w:szCs w:val="18"/>
              </w:rPr>
            </w:pPr>
            <w:r>
              <w:rPr>
                <w:sz w:val="18"/>
                <w:szCs w:val="18"/>
              </w:rPr>
              <w:t>0.07</w:t>
            </w:r>
          </w:p>
        </w:tc>
        <w:tc>
          <w:tcPr>
            <w:vAlign w:val="center"/>
          </w:tcPr>
          <w:p w14:paraId="76C99D61">
            <w:pPr>
              <w:rPr>
                <w:sz w:val="18"/>
                <w:szCs w:val="18"/>
              </w:rPr>
            </w:pPr>
            <w:r>
              <w:rPr>
                <w:sz w:val="18"/>
                <w:szCs w:val="18"/>
              </w:rPr>
              <w:t>《声学手册》</w:t>
            </w:r>
          </w:p>
        </w:tc>
      </w:tr>
      <w:tr w14:paraId="7936D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902966">
            <w:pPr>
              <w:rPr>
                <w:sz w:val="18"/>
                <w:szCs w:val="18"/>
              </w:rPr>
            </w:pPr>
            <w:r>
              <w:rPr>
                <w:sz w:val="18"/>
                <w:szCs w:val="18"/>
              </w:rPr>
              <w:t>外窗(C6518)</w:t>
            </w:r>
          </w:p>
        </w:tc>
        <w:tc>
          <w:tcPr>
            <w:shd w:val="clear" w:color="auto" w:fill="E6E6E6"/>
            <w:vAlign w:val="center"/>
          </w:tcPr>
          <w:p w14:paraId="2B35F6B2">
            <w:pPr>
              <w:rPr>
                <w:sz w:val="18"/>
                <w:szCs w:val="18"/>
              </w:rPr>
            </w:pPr>
            <w:r>
              <w:rPr>
                <w:sz w:val="18"/>
                <w:szCs w:val="18"/>
              </w:rPr>
              <w:t>11.7</w:t>
            </w:r>
          </w:p>
        </w:tc>
        <w:tc>
          <w:tcPr>
            <w:vAlign w:val="center"/>
          </w:tcPr>
          <w:p w14:paraId="28450725">
            <w:pPr>
              <w:rPr>
                <w:sz w:val="18"/>
                <w:szCs w:val="18"/>
              </w:rPr>
            </w:pPr>
            <w:r>
              <w:rPr>
                <w:sz w:val="18"/>
                <w:szCs w:val="18"/>
              </w:rPr>
              <w:t>0.35</w:t>
            </w:r>
          </w:p>
        </w:tc>
        <w:tc>
          <w:tcPr>
            <w:vAlign w:val="center"/>
          </w:tcPr>
          <w:p w14:paraId="06B96374">
            <w:pPr>
              <w:rPr>
                <w:sz w:val="18"/>
                <w:szCs w:val="18"/>
              </w:rPr>
            </w:pPr>
            <w:r>
              <w:rPr>
                <w:sz w:val="18"/>
                <w:szCs w:val="18"/>
              </w:rPr>
              <w:t>0.25</w:t>
            </w:r>
          </w:p>
        </w:tc>
        <w:tc>
          <w:tcPr>
            <w:vAlign w:val="center"/>
          </w:tcPr>
          <w:p w14:paraId="6A3F4193">
            <w:pPr>
              <w:rPr>
                <w:sz w:val="18"/>
                <w:szCs w:val="18"/>
              </w:rPr>
            </w:pPr>
            <w:r>
              <w:rPr>
                <w:sz w:val="18"/>
                <w:szCs w:val="18"/>
              </w:rPr>
              <w:t>0.18</w:t>
            </w:r>
          </w:p>
        </w:tc>
        <w:tc>
          <w:tcPr>
            <w:vAlign w:val="center"/>
          </w:tcPr>
          <w:p w14:paraId="450990BD">
            <w:pPr>
              <w:rPr>
                <w:sz w:val="18"/>
                <w:szCs w:val="18"/>
              </w:rPr>
            </w:pPr>
            <w:r>
              <w:rPr>
                <w:sz w:val="18"/>
                <w:szCs w:val="18"/>
              </w:rPr>
              <w:t>0.12</w:t>
            </w:r>
          </w:p>
        </w:tc>
        <w:tc>
          <w:tcPr>
            <w:vAlign w:val="center"/>
          </w:tcPr>
          <w:p w14:paraId="461395F1">
            <w:pPr>
              <w:rPr>
                <w:sz w:val="18"/>
                <w:szCs w:val="18"/>
              </w:rPr>
            </w:pPr>
            <w:r>
              <w:rPr>
                <w:sz w:val="18"/>
                <w:szCs w:val="18"/>
              </w:rPr>
              <w:t>0.07</w:t>
            </w:r>
          </w:p>
        </w:tc>
        <w:tc>
          <w:tcPr>
            <w:vAlign w:val="center"/>
          </w:tcPr>
          <w:p w14:paraId="27A3E7BA">
            <w:pPr>
              <w:rPr>
                <w:sz w:val="18"/>
                <w:szCs w:val="18"/>
              </w:rPr>
            </w:pPr>
            <w:r>
              <w:rPr>
                <w:sz w:val="18"/>
                <w:szCs w:val="18"/>
              </w:rPr>
              <w:t>《声学手册》</w:t>
            </w:r>
          </w:p>
        </w:tc>
      </w:tr>
      <w:tr w14:paraId="145CD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645955">
            <w:pPr>
              <w:rPr>
                <w:sz w:val="18"/>
                <w:szCs w:val="18"/>
              </w:rPr>
            </w:pPr>
            <w:r>
              <w:rPr>
                <w:sz w:val="18"/>
                <w:szCs w:val="18"/>
              </w:rPr>
              <w:t>外窗(C7518)</w:t>
            </w:r>
          </w:p>
        </w:tc>
        <w:tc>
          <w:tcPr>
            <w:shd w:val="clear" w:color="auto" w:fill="E6E6E6"/>
            <w:vAlign w:val="center"/>
          </w:tcPr>
          <w:p w14:paraId="0E64B205">
            <w:pPr>
              <w:rPr>
                <w:sz w:val="18"/>
                <w:szCs w:val="18"/>
              </w:rPr>
            </w:pPr>
            <w:r>
              <w:rPr>
                <w:sz w:val="18"/>
                <w:szCs w:val="18"/>
              </w:rPr>
              <w:t>13.5</w:t>
            </w:r>
          </w:p>
        </w:tc>
        <w:tc>
          <w:tcPr>
            <w:vAlign w:val="center"/>
          </w:tcPr>
          <w:p w14:paraId="47E7CC7D">
            <w:pPr>
              <w:rPr>
                <w:sz w:val="18"/>
                <w:szCs w:val="18"/>
              </w:rPr>
            </w:pPr>
            <w:r>
              <w:rPr>
                <w:sz w:val="18"/>
                <w:szCs w:val="18"/>
              </w:rPr>
              <w:t>0.35</w:t>
            </w:r>
          </w:p>
        </w:tc>
        <w:tc>
          <w:tcPr>
            <w:vAlign w:val="center"/>
          </w:tcPr>
          <w:p w14:paraId="45E2934F">
            <w:pPr>
              <w:rPr>
                <w:sz w:val="18"/>
                <w:szCs w:val="18"/>
              </w:rPr>
            </w:pPr>
            <w:r>
              <w:rPr>
                <w:sz w:val="18"/>
                <w:szCs w:val="18"/>
              </w:rPr>
              <w:t>0.25</w:t>
            </w:r>
          </w:p>
        </w:tc>
        <w:tc>
          <w:tcPr>
            <w:vAlign w:val="center"/>
          </w:tcPr>
          <w:p w14:paraId="1395E7A9">
            <w:pPr>
              <w:rPr>
                <w:sz w:val="18"/>
                <w:szCs w:val="18"/>
              </w:rPr>
            </w:pPr>
            <w:r>
              <w:rPr>
                <w:sz w:val="18"/>
                <w:szCs w:val="18"/>
              </w:rPr>
              <w:t>0.18</w:t>
            </w:r>
          </w:p>
        </w:tc>
        <w:tc>
          <w:tcPr>
            <w:vAlign w:val="center"/>
          </w:tcPr>
          <w:p w14:paraId="0E64665A">
            <w:pPr>
              <w:rPr>
                <w:sz w:val="18"/>
                <w:szCs w:val="18"/>
              </w:rPr>
            </w:pPr>
            <w:r>
              <w:rPr>
                <w:sz w:val="18"/>
                <w:szCs w:val="18"/>
              </w:rPr>
              <w:t>0.12</w:t>
            </w:r>
          </w:p>
        </w:tc>
        <w:tc>
          <w:tcPr>
            <w:vAlign w:val="center"/>
          </w:tcPr>
          <w:p w14:paraId="2DE46CA1">
            <w:pPr>
              <w:rPr>
                <w:sz w:val="18"/>
                <w:szCs w:val="18"/>
              </w:rPr>
            </w:pPr>
            <w:r>
              <w:rPr>
                <w:sz w:val="18"/>
                <w:szCs w:val="18"/>
              </w:rPr>
              <w:t>0.07</w:t>
            </w:r>
          </w:p>
        </w:tc>
        <w:tc>
          <w:tcPr>
            <w:vAlign w:val="center"/>
          </w:tcPr>
          <w:p w14:paraId="2F23BC4F">
            <w:pPr>
              <w:rPr>
                <w:sz w:val="18"/>
                <w:szCs w:val="18"/>
              </w:rPr>
            </w:pPr>
            <w:r>
              <w:rPr>
                <w:sz w:val="18"/>
                <w:szCs w:val="18"/>
              </w:rPr>
              <w:t>《声学手册》</w:t>
            </w:r>
          </w:p>
        </w:tc>
      </w:tr>
      <w:tr w14:paraId="42551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7EB6CA">
            <w:pPr>
              <w:rPr>
                <w:sz w:val="18"/>
                <w:szCs w:val="18"/>
              </w:rPr>
            </w:pPr>
            <w:r>
              <w:rPr>
                <w:sz w:val="18"/>
                <w:szCs w:val="18"/>
              </w:rPr>
              <w:t>楼板</w:t>
            </w:r>
          </w:p>
        </w:tc>
        <w:tc>
          <w:tcPr>
            <w:shd w:val="clear" w:color="auto" w:fill="E6E6E6"/>
            <w:vAlign w:val="center"/>
          </w:tcPr>
          <w:p w14:paraId="01030CEB">
            <w:pPr>
              <w:rPr>
                <w:sz w:val="18"/>
                <w:szCs w:val="18"/>
              </w:rPr>
            </w:pPr>
            <w:r>
              <w:rPr>
                <w:sz w:val="18"/>
                <w:szCs w:val="18"/>
              </w:rPr>
              <w:t>150.1</w:t>
            </w:r>
          </w:p>
        </w:tc>
        <w:tc>
          <w:tcPr>
            <w:vAlign w:val="center"/>
          </w:tcPr>
          <w:p w14:paraId="50405886">
            <w:pPr>
              <w:rPr>
                <w:sz w:val="18"/>
                <w:szCs w:val="18"/>
              </w:rPr>
            </w:pPr>
            <w:r>
              <w:rPr>
                <w:sz w:val="18"/>
                <w:szCs w:val="18"/>
              </w:rPr>
              <w:t>0.10</w:t>
            </w:r>
          </w:p>
        </w:tc>
        <w:tc>
          <w:tcPr>
            <w:vAlign w:val="center"/>
          </w:tcPr>
          <w:p w14:paraId="41FA40D6">
            <w:pPr>
              <w:rPr>
                <w:sz w:val="18"/>
                <w:szCs w:val="18"/>
              </w:rPr>
            </w:pPr>
            <w:r>
              <w:rPr>
                <w:sz w:val="18"/>
                <w:szCs w:val="18"/>
              </w:rPr>
              <w:t>0.05</w:t>
            </w:r>
          </w:p>
        </w:tc>
        <w:tc>
          <w:tcPr>
            <w:vAlign w:val="center"/>
          </w:tcPr>
          <w:p w14:paraId="4A3DC380">
            <w:pPr>
              <w:rPr>
                <w:sz w:val="18"/>
                <w:szCs w:val="18"/>
              </w:rPr>
            </w:pPr>
            <w:r>
              <w:rPr>
                <w:sz w:val="18"/>
                <w:szCs w:val="18"/>
              </w:rPr>
              <w:t>0.06</w:t>
            </w:r>
          </w:p>
        </w:tc>
        <w:tc>
          <w:tcPr>
            <w:vAlign w:val="center"/>
          </w:tcPr>
          <w:p w14:paraId="71468CDF">
            <w:pPr>
              <w:rPr>
                <w:sz w:val="18"/>
                <w:szCs w:val="18"/>
              </w:rPr>
            </w:pPr>
            <w:r>
              <w:rPr>
                <w:sz w:val="18"/>
                <w:szCs w:val="18"/>
              </w:rPr>
              <w:t>0.07</w:t>
            </w:r>
          </w:p>
        </w:tc>
        <w:tc>
          <w:tcPr>
            <w:vAlign w:val="center"/>
          </w:tcPr>
          <w:p w14:paraId="582A0069">
            <w:pPr>
              <w:rPr>
                <w:sz w:val="18"/>
                <w:szCs w:val="18"/>
              </w:rPr>
            </w:pPr>
            <w:r>
              <w:rPr>
                <w:sz w:val="18"/>
                <w:szCs w:val="18"/>
              </w:rPr>
              <w:t>0.09</w:t>
            </w:r>
          </w:p>
        </w:tc>
        <w:tc>
          <w:tcPr>
            <w:vAlign w:val="center"/>
          </w:tcPr>
          <w:p w14:paraId="656D94AC">
            <w:pPr>
              <w:rPr>
                <w:sz w:val="18"/>
                <w:szCs w:val="18"/>
              </w:rPr>
            </w:pPr>
            <w:r>
              <w:rPr>
                <w:sz w:val="18"/>
                <w:szCs w:val="18"/>
              </w:rPr>
              <w:t>《声学手册》</w:t>
            </w:r>
          </w:p>
        </w:tc>
      </w:tr>
      <w:tr w14:paraId="28F14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3EF9B6">
            <w:pPr>
              <w:rPr>
                <w:sz w:val="18"/>
                <w:szCs w:val="18"/>
              </w:rPr>
            </w:pPr>
            <w:r>
              <w:rPr>
                <w:sz w:val="18"/>
                <w:szCs w:val="18"/>
              </w:rPr>
              <w:t>挑空楼板</w:t>
            </w:r>
          </w:p>
        </w:tc>
        <w:tc>
          <w:tcPr>
            <w:shd w:val="clear" w:color="auto" w:fill="E6E6E6"/>
            <w:vAlign w:val="center"/>
          </w:tcPr>
          <w:p w14:paraId="195E7A43">
            <w:pPr>
              <w:rPr>
                <w:sz w:val="18"/>
                <w:szCs w:val="18"/>
              </w:rPr>
            </w:pPr>
            <w:r>
              <w:rPr>
                <w:sz w:val="18"/>
                <w:szCs w:val="18"/>
              </w:rPr>
              <w:t>0.5</w:t>
            </w:r>
          </w:p>
        </w:tc>
        <w:tc>
          <w:tcPr>
            <w:vAlign w:val="center"/>
          </w:tcPr>
          <w:p w14:paraId="4FDF5EED">
            <w:pPr>
              <w:rPr>
                <w:sz w:val="18"/>
                <w:szCs w:val="18"/>
              </w:rPr>
            </w:pPr>
            <w:r>
              <w:rPr>
                <w:sz w:val="18"/>
                <w:szCs w:val="18"/>
              </w:rPr>
              <w:t>0.10</w:t>
            </w:r>
          </w:p>
        </w:tc>
        <w:tc>
          <w:tcPr>
            <w:vAlign w:val="center"/>
          </w:tcPr>
          <w:p w14:paraId="1B1471D8">
            <w:pPr>
              <w:rPr>
                <w:sz w:val="18"/>
                <w:szCs w:val="18"/>
              </w:rPr>
            </w:pPr>
            <w:r>
              <w:rPr>
                <w:sz w:val="18"/>
                <w:szCs w:val="18"/>
              </w:rPr>
              <w:t>0.05</w:t>
            </w:r>
          </w:p>
        </w:tc>
        <w:tc>
          <w:tcPr>
            <w:vAlign w:val="center"/>
          </w:tcPr>
          <w:p w14:paraId="5E06517C">
            <w:pPr>
              <w:rPr>
                <w:sz w:val="18"/>
                <w:szCs w:val="18"/>
              </w:rPr>
            </w:pPr>
            <w:r>
              <w:rPr>
                <w:sz w:val="18"/>
                <w:szCs w:val="18"/>
              </w:rPr>
              <w:t>0.06</w:t>
            </w:r>
          </w:p>
        </w:tc>
        <w:tc>
          <w:tcPr>
            <w:vAlign w:val="center"/>
          </w:tcPr>
          <w:p w14:paraId="196327F1">
            <w:pPr>
              <w:rPr>
                <w:sz w:val="18"/>
                <w:szCs w:val="18"/>
              </w:rPr>
            </w:pPr>
            <w:r>
              <w:rPr>
                <w:sz w:val="18"/>
                <w:szCs w:val="18"/>
              </w:rPr>
              <w:t>0.07</w:t>
            </w:r>
          </w:p>
        </w:tc>
        <w:tc>
          <w:tcPr>
            <w:vAlign w:val="center"/>
          </w:tcPr>
          <w:p w14:paraId="11EDEF17">
            <w:pPr>
              <w:rPr>
                <w:sz w:val="18"/>
                <w:szCs w:val="18"/>
              </w:rPr>
            </w:pPr>
            <w:r>
              <w:rPr>
                <w:sz w:val="18"/>
                <w:szCs w:val="18"/>
              </w:rPr>
              <w:t>0.09</w:t>
            </w:r>
          </w:p>
        </w:tc>
        <w:tc>
          <w:tcPr>
            <w:vAlign w:val="center"/>
          </w:tcPr>
          <w:p w14:paraId="7AB07512">
            <w:pPr>
              <w:rPr>
                <w:sz w:val="18"/>
                <w:szCs w:val="18"/>
              </w:rPr>
            </w:pPr>
            <w:r>
              <w:rPr>
                <w:sz w:val="18"/>
                <w:szCs w:val="18"/>
              </w:rPr>
              <w:t>《声学手册》</w:t>
            </w:r>
          </w:p>
        </w:tc>
      </w:tr>
      <w:tr w14:paraId="4B51D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FDCE01">
            <w:pPr>
              <w:rPr>
                <w:sz w:val="18"/>
                <w:szCs w:val="18"/>
              </w:rPr>
            </w:pPr>
            <w:r>
              <w:rPr>
                <w:sz w:val="18"/>
                <w:szCs w:val="18"/>
              </w:rPr>
              <w:t>屋顶</w:t>
            </w:r>
          </w:p>
        </w:tc>
        <w:tc>
          <w:tcPr>
            <w:shd w:val="clear" w:color="auto" w:fill="E6E6E6"/>
            <w:vAlign w:val="center"/>
          </w:tcPr>
          <w:p w14:paraId="4C8EE86A">
            <w:pPr>
              <w:rPr>
                <w:sz w:val="18"/>
                <w:szCs w:val="18"/>
              </w:rPr>
            </w:pPr>
            <w:r>
              <w:rPr>
                <w:sz w:val="18"/>
                <w:szCs w:val="18"/>
              </w:rPr>
              <w:t>150.5</w:t>
            </w:r>
          </w:p>
        </w:tc>
        <w:tc>
          <w:tcPr>
            <w:vAlign w:val="center"/>
          </w:tcPr>
          <w:p w14:paraId="751C32A3">
            <w:pPr>
              <w:rPr>
                <w:sz w:val="18"/>
                <w:szCs w:val="18"/>
              </w:rPr>
            </w:pPr>
            <w:r>
              <w:rPr>
                <w:sz w:val="18"/>
                <w:szCs w:val="18"/>
              </w:rPr>
              <w:t>0.10</w:t>
            </w:r>
          </w:p>
        </w:tc>
        <w:tc>
          <w:tcPr>
            <w:vAlign w:val="center"/>
          </w:tcPr>
          <w:p w14:paraId="0F832881">
            <w:pPr>
              <w:rPr>
                <w:sz w:val="18"/>
                <w:szCs w:val="18"/>
              </w:rPr>
            </w:pPr>
            <w:r>
              <w:rPr>
                <w:sz w:val="18"/>
                <w:szCs w:val="18"/>
              </w:rPr>
              <w:t>0.05</w:t>
            </w:r>
          </w:p>
        </w:tc>
        <w:tc>
          <w:tcPr>
            <w:vAlign w:val="center"/>
          </w:tcPr>
          <w:p w14:paraId="7EE85341">
            <w:pPr>
              <w:rPr>
                <w:sz w:val="18"/>
                <w:szCs w:val="18"/>
              </w:rPr>
            </w:pPr>
            <w:r>
              <w:rPr>
                <w:sz w:val="18"/>
                <w:szCs w:val="18"/>
              </w:rPr>
              <w:t>0.06</w:t>
            </w:r>
          </w:p>
        </w:tc>
        <w:tc>
          <w:tcPr>
            <w:vAlign w:val="center"/>
          </w:tcPr>
          <w:p w14:paraId="651A9952">
            <w:pPr>
              <w:rPr>
                <w:sz w:val="18"/>
                <w:szCs w:val="18"/>
              </w:rPr>
            </w:pPr>
            <w:r>
              <w:rPr>
                <w:sz w:val="18"/>
                <w:szCs w:val="18"/>
              </w:rPr>
              <w:t>0.07</w:t>
            </w:r>
          </w:p>
        </w:tc>
        <w:tc>
          <w:tcPr>
            <w:vAlign w:val="center"/>
          </w:tcPr>
          <w:p w14:paraId="16340330">
            <w:pPr>
              <w:rPr>
                <w:sz w:val="18"/>
                <w:szCs w:val="18"/>
              </w:rPr>
            </w:pPr>
            <w:r>
              <w:rPr>
                <w:sz w:val="18"/>
                <w:szCs w:val="18"/>
              </w:rPr>
              <w:t>0.09</w:t>
            </w:r>
          </w:p>
        </w:tc>
        <w:tc>
          <w:tcPr>
            <w:vAlign w:val="center"/>
          </w:tcPr>
          <w:p w14:paraId="382EDD2B">
            <w:pPr>
              <w:rPr>
                <w:sz w:val="18"/>
                <w:szCs w:val="18"/>
              </w:rPr>
            </w:pPr>
            <w:r>
              <w:rPr>
                <w:sz w:val="18"/>
                <w:szCs w:val="18"/>
              </w:rPr>
              <w:t>《声学手册》</w:t>
            </w:r>
          </w:p>
        </w:tc>
      </w:tr>
      <w:tr w14:paraId="6A4F5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A9306BA">
            <w:pPr>
              <w:rPr>
                <w:sz w:val="18"/>
                <w:szCs w:val="18"/>
              </w:rPr>
            </w:pPr>
            <w:r>
              <w:rPr>
                <w:sz w:val="18"/>
                <w:szCs w:val="18"/>
              </w:rPr>
              <w:t>总吸声量(㎡)</w:t>
            </w:r>
          </w:p>
        </w:tc>
        <w:tc>
          <w:tcPr>
            <w:vAlign w:val="center"/>
          </w:tcPr>
          <w:p w14:paraId="529F5276">
            <w:pPr>
              <w:rPr>
                <w:sz w:val="18"/>
                <w:szCs w:val="18"/>
              </w:rPr>
            </w:pPr>
            <w:r>
              <w:rPr>
                <w:sz w:val="18"/>
                <w:szCs w:val="18"/>
              </w:rPr>
              <w:t>58.7</w:t>
            </w:r>
          </w:p>
        </w:tc>
        <w:tc>
          <w:tcPr>
            <w:vAlign w:val="center"/>
          </w:tcPr>
          <w:p w14:paraId="4B31BA2E">
            <w:pPr>
              <w:rPr>
                <w:sz w:val="18"/>
                <w:szCs w:val="18"/>
              </w:rPr>
            </w:pPr>
            <w:r>
              <w:rPr>
                <w:sz w:val="18"/>
                <w:szCs w:val="18"/>
              </w:rPr>
              <w:t>32.5</w:t>
            </w:r>
          </w:p>
        </w:tc>
        <w:tc>
          <w:tcPr>
            <w:vAlign w:val="center"/>
          </w:tcPr>
          <w:p w14:paraId="60B90320">
            <w:pPr>
              <w:rPr>
                <w:sz w:val="18"/>
                <w:szCs w:val="18"/>
              </w:rPr>
            </w:pPr>
            <w:r>
              <w:rPr>
                <w:sz w:val="18"/>
                <w:szCs w:val="18"/>
              </w:rPr>
              <w:t>34.1</w:t>
            </w:r>
          </w:p>
        </w:tc>
        <w:tc>
          <w:tcPr>
            <w:vAlign w:val="center"/>
          </w:tcPr>
          <w:p w14:paraId="10FE7841">
            <w:pPr>
              <w:rPr>
                <w:sz w:val="18"/>
                <w:szCs w:val="18"/>
              </w:rPr>
            </w:pPr>
            <w:r>
              <w:rPr>
                <w:sz w:val="18"/>
                <w:szCs w:val="18"/>
              </w:rPr>
              <w:t>36.3</w:t>
            </w:r>
          </w:p>
        </w:tc>
        <w:tc>
          <w:tcPr>
            <w:vAlign w:val="center"/>
          </w:tcPr>
          <w:p w14:paraId="4BFB43EB">
            <w:pPr>
              <w:rPr>
                <w:sz w:val="18"/>
                <w:szCs w:val="18"/>
              </w:rPr>
            </w:pPr>
            <w:r>
              <w:rPr>
                <w:sz w:val="18"/>
                <w:szCs w:val="18"/>
              </w:rPr>
              <w:t>43.3</w:t>
            </w:r>
          </w:p>
        </w:tc>
        <w:tc>
          <w:tcPr>
            <w:vAlign w:val="center"/>
          </w:tcPr>
          <w:p w14:paraId="4CD33267">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15998"/>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普通会议室、餐厅</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1041754"/>
      <w:bookmarkStart w:id="134" w:name="_Toc161211422"/>
      <w:bookmarkStart w:id="135" w:name="_Toc154147348"/>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1041755"/>
            <w:bookmarkStart w:id="139" w:name="_Toc161211423"/>
            <w:bookmarkStart w:id="140" w:name="_Toc154147349"/>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中餐厅[1014]</w:t>
            </w:r>
          </w:p>
        </w:tc>
        <w:tc>
          <w:tcPr>
            <w:tcW w:w="1843" w:type="dxa"/>
            <w:vAlign w:val="center"/>
          </w:tcPr>
          <w:p w14:paraId="2847C7CD">
            <w:pPr>
              <w:jc w:val="center"/>
              <w:rPr>
                <w:lang w:val="en-US"/>
              </w:rPr>
            </w:pPr>
            <w:r>
              <w:rPr>
                <w:rFonts w:hint="eastAsia"/>
                <w:lang w:val="en-US"/>
              </w:rPr>
              <w:t>餐厅</w:t>
            </w:r>
          </w:p>
        </w:tc>
        <w:tc>
          <w:tcPr>
            <w:tcW w:w="624" w:type="dxa"/>
            <w:vAlign w:val="center"/>
          </w:tcPr>
          <w:p w14:paraId="64C8D2AC">
            <w:pPr>
              <w:jc w:val="center"/>
              <w:rPr>
                <w:lang w:val="en-US"/>
              </w:rPr>
            </w:pPr>
            <w:r>
              <w:rPr>
                <w:rFonts w:hint="eastAsia"/>
                <w:lang w:val="en-US"/>
              </w:rPr>
              <w:t>48</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1014</w:t>
            </w:r>
          </w:p>
        </w:tc>
      </w:tr>
      <w:tr w14:paraId="6628E2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2FF85F1">
            <w:pPr>
              <w:jc w:val="center"/>
              <w:rPr>
                <w:lang w:val="en-US"/>
              </w:rPr>
            </w:pPr>
            <w:r>
              <w:rPr>
                <w:lang w:val="en-US"/>
              </w:rPr>
              <w:t>会议室[3012]</w:t>
            </w:r>
          </w:p>
        </w:tc>
        <w:tc>
          <w:tcPr>
            <w:tcW w:w="1843" w:type="dxa"/>
            <w:vAlign w:val="center"/>
          </w:tcPr>
          <w:p w14:paraId="4694B5F8">
            <w:pPr>
              <w:jc w:val="center"/>
              <w:rPr>
                <w:lang w:val="en-US"/>
              </w:rPr>
            </w:pPr>
            <w:r>
              <w:rPr>
                <w:lang w:val="en-US"/>
              </w:rPr>
              <w:t>普通会议室</w:t>
            </w:r>
          </w:p>
        </w:tc>
        <w:tc>
          <w:tcPr>
            <w:tcW w:w="624" w:type="dxa"/>
            <w:vAlign w:val="center"/>
          </w:tcPr>
          <w:p w14:paraId="29F7559A">
            <w:pPr>
              <w:jc w:val="center"/>
              <w:rPr>
                <w:lang w:val="en-US"/>
              </w:rPr>
            </w:pPr>
            <w:r>
              <w:rPr>
                <w:lang w:val="en-US"/>
              </w:rPr>
              <w:t>47</w:t>
            </w:r>
          </w:p>
        </w:tc>
        <w:tc>
          <w:tcPr>
            <w:tcW w:w="1304" w:type="dxa"/>
            <w:vAlign w:val="center"/>
          </w:tcPr>
          <w:p w14:paraId="2C8566FC">
            <w:pPr>
              <w:jc w:val="center"/>
              <w:rPr>
                <w:lang w:val="en-US"/>
              </w:rPr>
            </w:pPr>
            <w:r>
              <w:rPr>
                <w:lang w:val="en-US"/>
              </w:rPr>
              <w:t>≥ 30 得2分</w:t>
            </w:r>
          </w:p>
        </w:tc>
        <w:tc>
          <w:tcPr>
            <w:tcW w:w="624" w:type="dxa"/>
            <w:vAlign w:val="center"/>
          </w:tcPr>
          <w:p w14:paraId="5E0E4478">
            <w:pPr>
              <w:jc w:val="center"/>
              <w:rPr>
                <w:lang w:val="en-US"/>
              </w:rPr>
            </w:pPr>
            <w:r>
              <w:rPr>
                <w:lang w:val="en-US"/>
              </w:rPr>
              <w:t>2</w:t>
            </w:r>
          </w:p>
        </w:tc>
        <w:tc>
          <w:tcPr>
            <w:tcW w:w="3061" w:type="dxa"/>
            <w:vAlign w:val="center"/>
          </w:tcPr>
          <w:p w14:paraId="608D5A82">
            <w:pPr>
              <w:jc w:val="center"/>
              <w:rPr>
                <w:lang w:val="en-US"/>
              </w:rPr>
            </w:pPr>
            <w:r>
              <w:rPr>
                <w:lang w:val="en-US"/>
              </w:rPr>
              <w:t>3012</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会议室[3012]</w:t>
            </w:r>
          </w:p>
        </w:tc>
        <w:tc>
          <w:tcPr>
            <w:tcW w:w="1843" w:type="dxa"/>
            <w:vAlign w:val="center"/>
          </w:tcPr>
          <w:p w14:paraId="099B5D95">
            <w:pPr>
              <w:jc w:val="center"/>
              <w:rPr>
                <w:lang w:val="en-US"/>
              </w:rPr>
            </w:pPr>
            <w:r>
              <w:rPr>
                <w:rFonts w:hint="eastAsia"/>
                <w:lang w:val="en-US"/>
              </w:rPr>
              <w:t>普通会议室</w:t>
            </w:r>
          </w:p>
        </w:tc>
        <w:tc>
          <w:tcPr>
            <w:tcW w:w="624" w:type="dxa"/>
            <w:vAlign w:val="center"/>
          </w:tcPr>
          <w:p w14:paraId="2861C8D0">
            <w:pPr>
              <w:jc w:val="center"/>
              <w:rPr>
                <w:lang w:val="en-US"/>
              </w:rPr>
            </w:pPr>
            <w:r>
              <w:rPr>
                <w:rFonts w:hint="eastAsia"/>
                <w:lang w:val="en-US"/>
              </w:rPr>
              <w:t>50</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3012</w:t>
            </w:r>
          </w:p>
        </w:tc>
      </w:tr>
      <w:bookmarkEnd w:id="142"/>
      <w:bookmarkEnd w:id="143"/>
    </w:tbl>
    <w:p w14:paraId="4FEABA3B">
      <w:pPr>
        <w:pStyle w:val="5"/>
      </w:pPr>
      <w:bookmarkStart w:id="144" w:name="_Toc151041756"/>
      <w:bookmarkStart w:id="145" w:name="_Toc161211424"/>
      <w:bookmarkStart w:id="146" w:name="_Toc154147350"/>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12"/>
      <w:bookmarkStart w:id="149"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8"/>
    <w:bookmarkEnd w:id="149"/>
    <w:p w14:paraId="7FC9304A">
      <w:pPr>
        <w:pStyle w:val="5"/>
      </w:pPr>
      <w:bookmarkStart w:id="150" w:name="_Toc154147351"/>
      <w:bookmarkStart w:id="151" w:name="_Toc151041757"/>
      <w:bookmarkStart w:id="152" w:name="_Toc161211425"/>
      <w:r>
        <w:rPr>
          <w:rFonts w:hint="eastAsia"/>
        </w:rPr>
        <w:t>楼板的撞击声隔声性能</w:t>
      </w:r>
      <w:bookmarkEnd w:id="150"/>
      <w:bookmarkEnd w:id="151"/>
      <w:bookmarkEnd w:id="152"/>
    </w:p>
    <w:p w14:paraId="644E80A4">
      <w:pPr>
        <w:pStyle w:val="12"/>
        <w:jc w:val="right"/>
        <w:rPr>
          <w:rFonts w:ascii="微软雅黑" w:hAnsi="微软雅黑" w:eastAsia="微软雅黑"/>
          <w:vertAlign w:val="superscript"/>
        </w:rPr>
      </w:pPr>
      <w:bookmarkStart w:id="153"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3"/>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4" w:name="_Toc154147352"/>
      <w:bookmarkStart w:id="155" w:name="_Toc161211427"/>
      <w:bookmarkStart w:id="156" w:name="_Toc22015"/>
      <w:r>
        <w:rPr>
          <w:rFonts w:hint="eastAsia"/>
        </w:rPr>
        <w:t>结论</w:t>
      </w:r>
      <w:bookmarkEnd w:id="154"/>
      <w:bookmarkEnd w:id="155"/>
      <w:bookmarkEnd w:id="156"/>
    </w:p>
    <w:p w14:paraId="52CB3666">
      <w:pPr>
        <w:pStyle w:val="3"/>
        <w:ind w:firstLine="420"/>
      </w:pPr>
      <w:r>
        <w:rPr>
          <w:rFonts w:hint="eastAsia"/>
        </w:rPr>
        <w:t>本项目作为</w:t>
      </w:r>
      <w:bookmarkStart w:id="157" w:name="建筑类型3"/>
      <w:r>
        <w:rPr>
          <w:rFonts w:hint="eastAsia"/>
        </w:rPr>
        <w:t>办公建筑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5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1" w:name="空气声控制项结论2"/>
            <w:r>
              <w:rPr>
                <w:rFonts w:hint="eastAsia"/>
                <w:b/>
                <w:bCs/>
              </w:rPr>
              <w:t>满足</w:t>
            </w:r>
            <w:bookmarkEnd w:id="16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2" w:name="撞击声控制项结论2"/>
            <w:r>
              <w:rPr>
                <w:rFonts w:hint="eastAsia"/>
                <w:b/>
                <w:bCs/>
              </w:rPr>
              <w:t>满足</w:t>
            </w:r>
            <w:bookmarkEnd w:id="16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3" w:name="公建_室外噪声_总得分"/>
            <w:r>
              <w:rPr>
                <w:rFonts w:hint="eastAsia"/>
                <w:b/>
                <w:bCs/>
              </w:rPr>
              <w:t>4</w:t>
            </w:r>
            <w:bookmarkEnd w:id="16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4" w:name="公建_室内噪声_总得分"/>
            <w:r>
              <w:rPr>
                <w:rFonts w:hint="eastAsia"/>
                <w:b/>
                <w:bCs/>
              </w:rPr>
              <w:t>4</w:t>
            </w:r>
            <w:bookmarkEnd w:id="16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5" w:name="公建_构件隔声_外围护结构"/>
                  <w:r>
                    <w:rPr>
                      <w:rFonts w:hint="eastAsia"/>
                      <w:b/>
                      <w:sz w:val="16"/>
                      <w:szCs w:val="18"/>
                    </w:rPr>
                    <w:t>2</w:t>
                  </w:r>
                  <w:bookmarkEnd w:id="16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6" w:name="公建_构件隔声_隔墙"/>
                  <w:r>
                    <w:rPr>
                      <w:rFonts w:hint="eastAsia"/>
                      <w:b/>
                      <w:sz w:val="16"/>
                      <w:szCs w:val="18"/>
                    </w:rPr>
                    <w:t>2</w:t>
                  </w:r>
                  <w:bookmarkEnd w:id="16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7" w:name="公建_构件隔声_楼板"/>
                  <w:r>
                    <w:rPr>
                      <w:rFonts w:hint="eastAsia"/>
                      <w:b/>
                      <w:sz w:val="16"/>
                      <w:szCs w:val="18"/>
                    </w:rPr>
                    <w:t>2</w:t>
                  </w:r>
                  <w:bookmarkEnd w:id="16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8" w:name="公建_构件隔声_撞击声"/>
                  <w:r>
                    <w:rPr>
                      <w:rFonts w:hint="eastAsia"/>
                      <w:b/>
                      <w:sz w:val="16"/>
                      <w:szCs w:val="18"/>
                    </w:rPr>
                    <w:t>4</w:t>
                  </w:r>
                  <w:bookmarkEnd w:id="16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69" w:name="公建_构件隔声_总得分"/>
            <w:r>
              <w:rPr>
                <w:rFonts w:hint="eastAsia"/>
                <w:b/>
                <w:bCs/>
              </w:rPr>
              <w:t>10</w:t>
            </w:r>
            <w:bookmarkEnd w:id="169"/>
            <w:r>
              <w:rPr>
                <w:rFonts w:hint="eastAsia"/>
                <w:b/>
                <w:bCs/>
              </w:rPr>
              <w:t>分</w:t>
            </w:r>
          </w:p>
        </w:tc>
      </w:tr>
      <w:bookmarkEnd w:id="16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0" w:name="_Toc9027"/>
      <w:r>
        <w:tab/>
      </w:r>
      <w:r>
        <w:rPr>
          <w:rFonts w:hint="eastAsia"/>
        </w:rPr>
        <w:t>声学分区标注图</w:t>
      </w:r>
      <w:bookmarkEnd w:id="17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1" w:name="声学分区标注图"/>
      <w:bookmarkEnd w:id="171"/>
      <w:r>
        <w:drawing>
          <wp:inline distT="0" distB="0" distL="0" distR="0">
            <wp:extent cx="8010525" cy="41433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5"/>
                    <a:stretch>
                      <a:fillRect/>
                    </a:stretch>
                  </pic:blipFill>
                  <pic:spPr>
                    <a:xfrm>
                      <a:off x="0" y="0"/>
                      <a:ext cx="8010525" cy="4143375"/>
                    </a:xfrm>
                    <a:prstGeom prst="rect">
                      <a:avLst/>
                    </a:prstGeom>
                  </pic:spPr>
                </pic:pic>
              </a:graphicData>
            </a:graphic>
          </wp:inline>
        </w:drawing>
      </w:r>
    </w:p>
    <w:p w14:paraId="6C9C6416">
      <w:pPr>
        <w:pStyle w:val="15"/>
        <w:spacing w:line="360" w:lineRule="auto"/>
        <w:ind w:firstLine="0" w:firstLineChars="0"/>
        <w:jc w:val="center"/>
        <w:rPr>
          <w:sz w:val="21"/>
          <w:szCs w:val="21"/>
          <w:lang w:val="en-GB"/>
        </w:rPr>
      </w:pPr>
      <w:r>
        <w:rPr>
          <w:sz w:val="21"/>
          <w:szCs w:val="21"/>
          <w:lang w:val="en-GB"/>
        </w:rPr>
        <w:t>图6.1 【1】层平面图</w:t>
      </w:r>
    </w:p>
    <w:p w14:paraId="5EB88C5A">
      <w:pPr>
        <w:pStyle w:val="15"/>
        <w:spacing w:line="360" w:lineRule="auto"/>
        <w:ind w:firstLine="0" w:firstLineChars="0"/>
        <w:jc w:val="center"/>
        <w:rPr>
          <w:sz w:val="21"/>
          <w:szCs w:val="21"/>
          <w:lang w:val="en-GB"/>
        </w:rPr>
      </w:pPr>
      <w:r>
        <w:drawing>
          <wp:inline distT="0" distB="0" distL="0" distR="0">
            <wp:extent cx="8010525" cy="41433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6"/>
                    <a:stretch>
                      <a:fillRect/>
                    </a:stretch>
                  </pic:blipFill>
                  <pic:spPr>
                    <a:xfrm>
                      <a:off x="0" y="0"/>
                      <a:ext cx="8010525" cy="4143375"/>
                    </a:xfrm>
                    <a:prstGeom prst="rect">
                      <a:avLst/>
                    </a:prstGeom>
                  </pic:spPr>
                </pic:pic>
              </a:graphicData>
            </a:graphic>
          </wp:inline>
        </w:drawing>
      </w:r>
    </w:p>
    <w:p w14:paraId="5BF1D984">
      <w:pPr>
        <w:pStyle w:val="15"/>
        <w:spacing w:line="360" w:lineRule="auto"/>
        <w:ind w:firstLine="0" w:firstLineChars="0"/>
        <w:jc w:val="center"/>
        <w:rPr>
          <w:sz w:val="21"/>
          <w:szCs w:val="21"/>
          <w:lang w:val="en-GB"/>
        </w:rPr>
      </w:pPr>
      <w:r>
        <w:rPr>
          <w:sz w:val="21"/>
          <w:szCs w:val="21"/>
          <w:lang w:val="en-GB"/>
        </w:rPr>
        <w:t>图6.2 【2】层平面图</w:t>
      </w:r>
    </w:p>
    <w:p w14:paraId="32B10FB7">
      <w:pPr>
        <w:pStyle w:val="15"/>
        <w:spacing w:line="360" w:lineRule="auto"/>
        <w:ind w:firstLine="0" w:firstLineChars="0"/>
        <w:jc w:val="center"/>
        <w:rPr>
          <w:sz w:val="21"/>
          <w:szCs w:val="21"/>
          <w:lang w:val="en-GB"/>
        </w:rPr>
      </w:pPr>
      <w:r>
        <w:drawing>
          <wp:inline distT="0" distB="0" distL="0" distR="0">
            <wp:extent cx="8010525" cy="41433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7"/>
                    <a:stretch>
                      <a:fillRect/>
                    </a:stretch>
                  </pic:blipFill>
                  <pic:spPr>
                    <a:xfrm>
                      <a:off x="0" y="0"/>
                      <a:ext cx="8010525" cy="4143375"/>
                    </a:xfrm>
                    <a:prstGeom prst="rect">
                      <a:avLst/>
                    </a:prstGeom>
                  </pic:spPr>
                </pic:pic>
              </a:graphicData>
            </a:graphic>
          </wp:inline>
        </w:drawing>
      </w:r>
    </w:p>
    <w:p w14:paraId="4C1D50F3">
      <w:pPr>
        <w:pStyle w:val="15"/>
        <w:spacing w:line="360" w:lineRule="auto"/>
        <w:ind w:firstLine="0" w:firstLineChars="0"/>
        <w:jc w:val="center"/>
        <w:rPr>
          <w:sz w:val="21"/>
          <w:szCs w:val="21"/>
          <w:lang w:val="en-GB"/>
        </w:rPr>
      </w:pPr>
      <w:r>
        <w:rPr>
          <w:sz w:val="21"/>
          <w:szCs w:val="21"/>
          <w:lang w:val="en-GB"/>
        </w:rPr>
        <w:t>图6.3 【3】层平面图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2" w:name="_Toc2727"/>
      <w:r>
        <w:tab/>
      </w:r>
      <w:r>
        <w:rPr>
          <w:rFonts w:hint="eastAsia"/>
        </w:rPr>
        <w:t>建筑外部噪声对主要功能房间噪声影响分析表</w:t>
      </w:r>
      <w:bookmarkEnd w:id="172"/>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1ED75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5449F7">
            <w:pPr>
              <w:jc w:val="center"/>
            </w:pPr>
            <w:r>
              <w:t>楼层</w:t>
            </w:r>
          </w:p>
        </w:tc>
        <w:tc>
          <w:tcPr>
            <w:vMerge w:val="restart"/>
            <w:shd w:val="clear" w:color="auto" w:fill="E6E6E6"/>
            <w:vAlign w:val="center"/>
          </w:tcPr>
          <w:p w14:paraId="25EAF9DA">
            <w:pPr>
              <w:jc w:val="center"/>
            </w:pPr>
            <w:r>
              <w:t>房间类型</w:t>
            </w:r>
          </w:p>
        </w:tc>
        <w:tc>
          <w:tcPr>
            <w:vMerge w:val="restart"/>
            <w:shd w:val="clear" w:color="auto" w:fill="E6E6E6"/>
            <w:vAlign w:val="center"/>
          </w:tcPr>
          <w:p w14:paraId="1824D335">
            <w:pPr>
              <w:jc w:val="center"/>
            </w:pPr>
            <w:r>
              <w:t>对标功能</w:t>
            </w:r>
          </w:p>
        </w:tc>
        <w:tc>
          <w:tcPr>
            <w:gridSpan w:val="2"/>
            <w:shd w:val="clear" w:color="auto" w:fill="E6E6E6"/>
            <w:vAlign w:val="center"/>
          </w:tcPr>
          <w:p w14:paraId="3311952B">
            <w:pPr>
              <w:jc w:val="center"/>
            </w:pPr>
            <w:r>
              <w:t>噪声值(dB)</w:t>
            </w:r>
          </w:p>
        </w:tc>
        <w:tc>
          <w:tcPr>
            <w:gridSpan w:val="2"/>
            <w:shd w:val="clear" w:color="auto" w:fill="E6E6E6"/>
            <w:vAlign w:val="center"/>
          </w:tcPr>
          <w:p w14:paraId="27E2B7E2">
            <w:pPr>
              <w:jc w:val="center"/>
            </w:pPr>
            <w:r>
              <w:t>限值(dB)</w:t>
            </w:r>
          </w:p>
        </w:tc>
        <w:tc>
          <w:tcPr>
            <w:vMerge w:val="restart"/>
            <w:shd w:val="clear" w:color="auto" w:fill="E6E6E6"/>
            <w:vAlign w:val="center"/>
          </w:tcPr>
          <w:p w14:paraId="46E5D0D1">
            <w:pPr>
              <w:jc w:val="center"/>
            </w:pPr>
            <w:r>
              <w:t>达标判定</w:t>
            </w:r>
          </w:p>
        </w:tc>
      </w:tr>
      <w:tr w14:paraId="7EC40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6A717F">
            <w:pPr>
              <w:jc w:val="center"/>
            </w:pPr>
          </w:p>
        </w:tc>
        <w:tc>
          <w:tcPr>
            <w:vMerge w:val="continue"/>
            <w:shd w:val="clear" w:color="auto" w:fill="E6E6E6"/>
            <w:vAlign w:val="center"/>
          </w:tcPr>
          <w:p w14:paraId="65418296"/>
        </w:tc>
        <w:tc>
          <w:tcPr>
            <w:vMerge w:val="continue"/>
            <w:shd w:val="clear" w:color="auto" w:fill="E6E6E6"/>
            <w:vAlign w:val="center"/>
          </w:tcPr>
          <w:p w14:paraId="66FC2973"/>
        </w:tc>
        <w:tc>
          <w:tcPr>
            <w:shd w:val="clear" w:color="auto" w:fill="E6E6E6"/>
            <w:vAlign w:val="center"/>
          </w:tcPr>
          <w:p w14:paraId="70FAA81A">
            <w:pPr>
              <w:jc w:val="center"/>
            </w:pPr>
            <w:r>
              <w:t>昼</w:t>
            </w:r>
          </w:p>
        </w:tc>
        <w:tc>
          <w:tcPr>
            <w:shd w:val="clear" w:color="auto" w:fill="E6E6E6"/>
            <w:vAlign w:val="center"/>
          </w:tcPr>
          <w:p w14:paraId="1ED3AAB9">
            <w:pPr>
              <w:jc w:val="center"/>
            </w:pPr>
            <w:r>
              <w:t>夜</w:t>
            </w:r>
          </w:p>
        </w:tc>
        <w:tc>
          <w:tcPr>
            <w:shd w:val="clear" w:color="auto" w:fill="E6E6E6"/>
            <w:vAlign w:val="center"/>
          </w:tcPr>
          <w:p w14:paraId="0B01CC2F">
            <w:pPr>
              <w:jc w:val="center"/>
            </w:pPr>
            <w:r>
              <w:t>昼</w:t>
            </w:r>
          </w:p>
        </w:tc>
        <w:tc>
          <w:tcPr>
            <w:shd w:val="clear" w:color="auto" w:fill="E6E6E6"/>
            <w:vAlign w:val="center"/>
          </w:tcPr>
          <w:p w14:paraId="1A58681F">
            <w:pPr>
              <w:jc w:val="center"/>
            </w:pPr>
            <w:r>
              <w:t>夜</w:t>
            </w:r>
          </w:p>
        </w:tc>
        <w:tc>
          <w:tcPr>
            <w:vMerge w:val="continue"/>
            <w:shd w:val="clear" w:color="auto" w:fill="E6E6E6"/>
            <w:vAlign w:val="center"/>
          </w:tcPr>
          <w:p w14:paraId="4E2DF38E">
            <w:pPr>
              <w:jc w:val="center"/>
            </w:pPr>
          </w:p>
        </w:tc>
      </w:tr>
      <w:tr w14:paraId="4F478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AA6950">
            <w:pPr>
              <w:jc w:val="center"/>
            </w:pPr>
            <w:r>
              <w:t>3</w:t>
            </w:r>
          </w:p>
        </w:tc>
        <w:tc>
          <w:tcPr>
            <w:vAlign w:val="center"/>
          </w:tcPr>
          <w:p w14:paraId="32732B1F">
            <w:r>
              <w:t>会议室[3012]</w:t>
            </w:r>
          </w:p>
        </w:tc>
        <w:tc>
          <w:tcPr>
            <w:vAlign w:val="center"/>
          </w:tcPr>
          <w:p w14:paraId="47162AB0">
            <w:r>
              <w:t>教学医疗办公会议</w:t>
            </w:r>
          </w:p>
        </w:tc>
        <w:tc>
          <w:tcPr>
            <w:vAlign w:val="center"/>
          </w:tcPr>
          <w:p w14:paraId="7AE80FF0">
            <w:pPr>
              <w:jc w:val="center"/>
            </w:pPr>
            <w:r>
              <w:rPr>
                <w:b/>
              </w:rPr>
              <w:t>39</w:t>
            </w:r>
          </w:p>
        </w:tc>
        <w:tc>
          <w:tcPr>
            <w:shd w:val="clear" w:color="auto" w:fill="E6E6E6"/>
            <w:vAlign w:val="center"/>
          </w:tcPr>
          <w:p w14:paraId="42524800">
            <w:pPr>
              <w:jc w:val="center"/>
            </w:pPr>
            <w:r>
              <w:rPr>
                <w:b/>
              </w:rPr>
              <w:t>29</w:t>
            </w:r>
          </w:p>
        </w:tc>
        <w:tc>
          <w:tcPr>
            <w:vAlign w:val="center"/>
          </w:tcPr>
          <w:p w14:paraId="79B0D181">
            <w:pPr>
              <w:jc w:val="center"/>
            </w:pPr>
            <w:r>
              <w:t>42</w:t>
            </w:r>
          </w:p>
        </w:tc>
        <w:tc>
          <w:tcPr>
            <w:vAlign w:val="center"/>
          </w:tcPr>
          <w:p w14:paraId="17C9996D">
            <w:pPr>
              <w:jc w:val="center"/>
            </w:pPr>
            <w:r>
              <w:t>42</w:t>
            </w:r>
          </w:p>
        </w:tc>
        <w:tc>
          <w:tcPr>
            <w:vAlign w:val="center"/>
          </w:tcPr>
          <w:p w14:paraId="06F94963">
            <w:pPr>
              <w:jc w:val="center"/>
            </w:pPr>
            <w:r>
              <w:t>达标</w:t>
            </w:r>
          </w:p>
        </w:tc>
      </w:tr>
      <w:tr w14:paraId="3030F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4F7D6">
            <w:pPr>
              <w:jc w:val="center"/>
            </w:pPr>
            <w:r>
              <w:t>3</w:t>
            </w:r>
          </w:p>
        </w:tc>
        <w:tc>
          <w:tcPr>
            <w:vAlign w:val="center"/>
          </w:tcPr>
          <w:p w14:paraId="4EA7604F">
            <w:r>
              <w:t>普通办公室[3003]</w:t>
            </w:r>
          </w:p>
        </w:tc>
        <w:tc>
          <w:tcPr>
            <w:vAlign w:val="center"/>
          </w:tcPr>
          <w:p w14:paraId="1C13AF17">
            <w:r>
              <w:t>教学医疗办公会议</w:t>
            </w:r>
          </w:p>
        </w:tc>
        <w:tc>
          <w:tcPr>
            <w:vAlign w:val="center"/>
          </w:tcPr>
          <w:p w14:paraId="14D1312D">
            <w:pPr>
              <w:jc w:val="center"/>
            </w:pPr>
            <w:r>
              <w:rPr>
                <w:b/>
              </w:rPr>
              <w:t>39</w:t>
            </w:r>
          </w:p>
        </w:tc>
        <w:tc>
          <w:tcPr>
            <w:shd w:val="clear" w:color="auto" w:fill="E6E6E6"/>
            <w:vAlign w:val="center"/>
          </w:tcPr>
          <w:p w14:paraId="03E96859">
            <w:pPr>
              <w:jc w:val="center"/>
            </w:pPr>
            <w:r>
              <w:rPr>
                <w:b/>
              </w:rPr>
              <w:t>29</w:t>
            </w:r>
          </w:p>
        </w:tc>
        <w:tc>
          <w:tcPr>
            <w:vAlign w:val="center"/>
          </w:tcPr>
          <w:p w14:paraId="0D1DA73A">
            <w:pPr>
              <w:jc w:val="center"/>
            </w:pPr>
            <w:r>
              <w:t>42</w:t>
            </w:r>
          </w:p>
        </w:tc>
        <w:tc>
          <w:tcPr>
            <w:vAlign w:val="center"/>
          </w:tcPr>
          <w:p w14:paraId="1898B3EA">
            <w:pPr>
              <w:jc w:val="center"/>
            </w:pPr>
            <w:r>
              <w:t>42</w:t>
            </w:r>
          </w:p>
        </w:tc>
        <w:tc>
          <w:tcPr>
            <w:vAlign w:val="center"/>
          </w:tcPr>
          <w:p w14:paraId="3ECCAD68">
            <w:pPr>
              <w:jc w:val="center"/>
            </w:pPr>
            <w:r>
              <w:t>达标</w:t>
            </w:r>
          </w:p>
        </w:tc>
      </w:tr>
    </w:tbl>
    <w:p w14:paraId="685BB221">
      <w:pPr>
        <w:spacing w:before="156" w:beforeLines="50"/>
        <w:rPr>
          <w:color w:val="FF0000"/>
        </w:rPr>
      </w:pPr>
      <w:bookmarkStart w:id="173" w:name="外部声源室内噪声级附录表"/>
      <w:bookmarkEnd w:id="173"/>
    </w:p>
    <w:p w14:paraId="20CD8D5B">
      <w:pPr>
        <w:rPr>
          <w:sz w:val="16"/>
          <w:szCs w:val="16"/>
        </w:rPr>
      </w:pPr>
      <w:r>
        <w:rPr>
          <w:rFonts w:hint="eastAsia"/>
          <w:sz w:val="16"/>
          <w:szCs w:val="16"/>
        </w:rPr>
        <w:t>注：</w:t>
      </w:r>
      <w:bookmarkStart w:id="174" w:name="声功能区2"/>
      <w:r>
        <w:rPr>
          <w:rFonts w:hint="eastAsia"/>
        </w:rPr>
        <w:t>本建筑位于2类、3类、4类声环境功能区，噪声限值可放宽5dB。</w:t>
      </w:r>
      <w:bookmarkEnd w:id="17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5" w:name="_Toc22446"/>
      <w:r>
        <w:tab/>
      </w:r>
      <w:r>
        <w:rPr>
          <w:rFonts w:hint="eastAsia"/>
        </w:rPr>
        <w:t>建筑内部设备对主要功能房间噪声影响分析表</w:t>
      </w:r>
      <w:bookmarkEnd w:id="17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1FBB2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4DE257">
            <w:pPr>
              <w:jc w:val="center"/>
            </w:pPr>
            <w:r>
              <w:t>楼层</w:t>
            </w:r>
          </w:p>
        </w:tc>
        <w:tc>
          <w:tcPr>
            <w:shd w:val="clear" w:color="auto" w:fill="E6E6E6"/>
            <w:vAlign w:val="center"/>
          </w:tcPr>
          <w:p w14:paraId="3C9943BC">
            <w:pPr>
              <w:jc w:val="center"/>
            </w:pPr>
            <w:r>
              <w:t>房间类型</w:t>
            </w:r>
          </w:p>
        </w:tc>
        <w:tc>
          <w:tcPr>
            <w:shd w:val="clear" w:color="auto" w:fill="E6E6E6"/>
            <w:vAlign w:val="center"/>
          </w:tcPr>
          <w:p w14:paraId="2FD51230">
            <w:pPr>
              <w:jc w:val="center"/>
            </w:pPr>
            <w:r>
              <w:t>对标功能</w:t>
            </w:r>
          </w:p>
        </w:tc>
        <w:tc>
          <w:tcPr>
            <w:shd w:val="clear" w:color="auto" w:fill="E6E6E6"/>
            <w:vAlign w:val="center"/>
          </w:tcPr>
          <w:p w14:paraId="245097DE">
            <w:pPr>
              <w:jc w:val="center"/>
            </w:pPr>
            <w:r>
              <w:t>噪声源(dB)</w:t>
            </w:r>
          </w:p>
        </w:tc>
        <w:tc>
          <w:tcPr>
            <w:shd w:val="clear" w:color="auto" w:fill="E6E6E6"/>
            <w:vAlign w:val="center"/>
          </w:tcPr>
          <w:p w14:paraId="4B8C243E">
            <w:pPr>
              <w:jc w:val="center"/>
            </w:pPr>
            <w:r>
              <w:t>噪声值(dB)</w:t>
            </w:r>
          </w:p>
        </w:tc>
        <w:tc>
          <w:tcPr>
            <w:shd w:val="clear" w:color="auto" w:fill="E6E6E6"/>
            <w:vAlign w:val="center"/>
          </w:tcPr>
          <w:p w14:paraId="4296B14B">
            <w:pPr>
              <w:jc w:val="center"/>
            </w:pPr>
            <w:r>
              <w:t>限值(dB)</w:t>
            </w:r>
          </w:p>
        </w:tc>
        <w:tc>
          <w:tcPr>
            <w:shd w:val="clear" w:color="auto" w:fill="E6E6E6"/>
            <w:vAlign w:val="center"/>
          </w:tcPr>
          <w:p w14:paraId="4F36049C">
            <w:pPr>
              <w:jc w:val="center"/>
            </w:pPr>
            <w:r>
              <w:t>达标判定</w:t>
            </w:r>
          </w:p>
        </w:tc>
      </w:tr>
      <w:tr w14:paraId="1B848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93F38E">
            <w:pPr>
              <w:jc w:val="center"/>
            </w:pPr>
            <w:r>
              <w:t>1</w:t>
            </w:r>
          </w:p>
        </w:tc>
        <w:tc>
          <w:tcPr>
            <w:vAlign w:val="center"/>
          </w:tcPr>
          <w:p w14:paraId="448577EE">
            <w:r>
              <w:t>大厅[1002]</w:t>
            </w:r>
          </w:p>
        </w:tc>
        <w:tc>
          <w:tcPr>
            <w:vAlign w:val="center"/>
          </w:tcPr>
          <w:p w14:paraId="341AD7E1">
            <w:r>
              <w:t>人员密集的公共空间</w:t>
            </w:r>
          </w:p>
        </w:tc>
        <w:tc>
          <w:tcPr>
            <w:vAlign w:val="center"/>
          </w:tcPr>
          <w:p w14:paraId="177477E9">
            <w:r>
              <w:t>--</w:t>
            </w:r>
          </w:p>
        </w:tc>
        <w:tc>
          <w:tcPr>
            <w:shd w:val="clear" w:color="auto" w:fill="E6E6E6"/>
            <w:vAlign w:val="center"/>
          </w:tcPr>
          <w:p w14:paraId="6FB89B1F">
            <w:pPr>
              <w:jc w:val="center"/>
            </w:pPr>
            <w:r>
              <w:rPr>
                <w:b/>
              </w:rPr>
              <w:t>--</w:t>
            </w:r>
          </w:p>
        </w:tc>
        <w:tc>
          <w:tcPr>
            <w:vAlign w:val="center"/>
          </w:tcPr>
          <w:p w14:paraId="12A503D4">
            <w:pPr>
              <w:jc w:val="center"/>
            </w:pPr>
            <w:r>
              <w:t>52</w:t>
            </w:r>
          </w:p>
        </w:tc>
        <w:tc>
          <w:tcPr>
            <w:vAlign w:val="center"/>
          </w:tcPr>
          <w:p w14:paraId="12C00F76">
            <w:pPr>
              <w:jc w:val="center"/>
            </w:pPr>
            <w:r>
              <w:t>达标</w:t>
            </w:r>
          </w:p>
        </w:tc>
      </w:tr>
      <w:tr w14:paraId="0EBB2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35483">
            <w:pPr>
              <w:jc w:val="center"/>
            </w:pPr>
            <w:r>
              <w:t>1</w:t>
            </w:r>
          </w:p>
        </w:tc>
        <w:tc>
          <w:tcPr>
            <w:vAlign w:val="center"/>
          </w:tcPr>
          <w:p w14:paraId="56FBBB83">
            <w:r>
              <w:t>大厅[1004]</w:t>
            </w:r>
          </w:p>
        </w:tc>
        <w:tc>
          <w:tcPr>
            <w:vAlign w:val="center"/>
          </w:tcPr>
          <w:p w14:paraId="7A1D0289">
            <w:r>
              <w:t>人员密集的公共空间</w:t>
            </w:r>
          </w:p>
        </w:tc>
        <w:tc>
          <w:tcPr>
            <w:vAlign w:val="center"/>
          </w:tcPr>
          <w:p w14:paraId="339E7494">
            <w:r>
              <w:t>--</w:t>
            </w:r>
          </w:p>
        </w:tc>
        <w:tc>
          <w:tcPr>
            <w:shd w:val="clear" w:color="auto" w:fill="E6E6E6"/>
            <w:vAlign w:val="center"/>
          </w:tcPr>
          <w:p w14:paraId="7390284A">
            <w:pPr>
              <w:jc w:val="center"/>
            </w:pPr>
            <w:r>
              <w:rPr>
                <w:b/>
              </w:rPr>
              <w:t>--</w:t>
            </w:r>
          </w:p>
        </w:tc>
        <w:tc>
          <w:tcPr>
            <w:vAlign w:val="center"/>
          </w:tcPr>
          <w:p w14:paraId="44298C27">
            <w:pPr>
              <w:jc w:val="center"/>
            </w:pPr>
            <w:r>
              <w:t>52</w:t>
            </w:r>
          </w:p>
        </w:tc>
        <w:tc>
          <w:tcPr>
            <w:vAlign w:val="center"/>
          </w:tcPr>
          <w:p w14:paraId="38D965BA">
            <w:pPr>
              <w:jc w:val="center"/>
            </w:pPr>
            <w:r>
              <w:t>达标</w:t>
            </w:r>
          </w:p>
        </w:tc>
      </w:tr>
      <w:tr w14:paraId="1ECB9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2DE1E">
            <w:pPr>
              <w:jc w:val="center"/>
            </w:pPr>
            <w:r>
              <w:t>1</w:t>
            </w:r>
          </w:p>
        </w:tc>
        <w:tc>
          <w:tcPr>
            <w:vAlign w:val="center"/>
          </w:tcPr>
          <w:p w14:paraId="3FDDD3E2">
            <w:r>
              <w:t>中餐厅[1014]</w:t>
            </w:r>
          </w:p>
        </w:tc>
        <w:tc>
          <w:tcPr>
            <w:vAlign w:val="center"/>
          </w:tcPr>
          <w:p w14:paraId="63ACC4D5">
            <w:r>
              <w:t>人员密集的公共空间</w:t>
            </w:r>
          </w:p>
        </w:tc>
        <w:tc>
          <w:tcPr>
            <w:vAlign w:val="center"/>
          </w:tcPr>
          <w:p w14:paraId="7C32CBCF">
            <w:r>
              <w:t>--</w:t>
            </w:r>
          </w:p>
        </w:tc>
        <w:tc>
          <w:tcPr>
            <w:shd w:val="clear" w:color="auto" w:fill="E6E6E6"/>
            <w:vAlign w:val="center"/>
          </w:tcPr>
          <w:p w14:paraId="28CB85CE">
            <w:pPr>
              <w:jc w:val="center"/>
            </w:pPr>
            <w:r>
              <w:rPr>
                <w:b/>
              </w:rPr>
              <w:t>--</w:t>
            </w:r>
          </w:p>
        </w:tc>
        <w:tc>
          <w:tcPr>
            <w:vAlign w:val="center"/>
          </w:tcPr>
          <w:p w14:paraId="3EF05DC6">
            <w:pPr>
              <w:jc w:val="center"/>
            </w:pPr>
            <w:r>
              <w:t>52</w:t>
            </w:r>
          </w:p>
        </w:tc>
        <w:tc>
          <w:tcPr>
            <w:vAlign w:val="center"/>
          </w:tcPr>
          <w:p w14:paraId="69203FF1">
            <w:pPr>
              <w:jc w:val="center"/>
            </w:pPr>
            <w:r>
              <w:t>达标</w:t>
            </w:r>
          </w:p>
        </w:tc>
      </w:tr>
      <w:tr w14:paraId="43F17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F2B5D2">
            <w:pPr>
              <w:jc w:val="center"/>
            </w:pPr>
            <w:r>
              <w:t>2</w:t>
            </w:r>
          </w:p>
        </w:tc>
        <w:tc>
          <w:tcPr>
            <w:vAlign w:val="center"/>
          </w:tcPr>
          <w:p w14:paraId="76CA1C87">
            <w:r>
              <w:t>大厅[2007]</w:t>
            </w:r>
          </w:p>
        </w:tc>
        <w:tc>
          <w:tcPr>
            <w:vAlign w:val="center"/>
          </w:tcPr>
          <w:p w14:paraId="654A3871">
            <w:r>
              <w:t>人员密集的公共空间</w:t>
            </w:r>
          </w:p>
        </w:tc>
        <w:tc>
          <w:tcPr>
            <w:vAlign w:val="center"/>
          </w:tcPr>
          <w:p w14:paraId="0521CAA0">
            <w:r>
              <w:t>--</w:t>
            </w:r>
          </w:p>
        </w:tc>
        <w:tc>
          <w:tcPr>
            <w:shd w:val="clear" w:color="auto" w:fill="E6E6E6"/>
            <w:vAlign w:val="center"/>
          </w:tcPr>
          <w:p w14:paraId="773271C6">
            <w:pPr>
              <w:jc w:val="center"/>
            </w:pPr>
            <w:r>
              <w:rPr>
                <w:b/>
              </w:rPr>
              <w:t>--</w:t>
            </w:r>
          </w:p>
        </w:tc>
        <w:tc>
          <w:tcPr>
            <w:vAlign w:val="center"/>
          </w:tcPr>
          <w:p w14:paraId="7D1DF7AC">
            <w:pPr>
              <w:jc w:val="center"/>
            </w:pPr>
            <w:r>
              <w:t>52</w:t>
            </w:r>
          </w:p>
        </w:tc>
        <w:tc>
          <w:tcPr>
            <w:vAlign w:val="center"/>
          </w:tcPr>
          <w:p w14:paraId="41436A74">
            <w:pPr>
              <w:jc w:val="center"/>
            </w:pPr>
            <w:r>
              <w:t>达标</w:t>
            </w:r>
          </w:p>
        </w:tc>
      </w:tr>
      <w:tr w14:paraId="479CE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02E52">
            <w:pPr>
              <w:jc w:val="center"/>
            </w:pPr>
            <w:r>
              <w:t>2</w:t>
            </w:r>
          </w:p>
        </w:tc>
        <w:tc>
          <w:tcPr>
            <w:vAlign w:val="center"/>
          </w:tcPr>
          <w:p w14:paraId="2CE5713B">
            <w:r>
              <w:t>展览馆[2001]</w:t>
            </w:r>
          </w:p>
        </w:tc>
        <w:tc>
          <w:tcPr>
            <w:vAlign w:val="center"/>
          </w:tcPr>
          <w:p w14:paraId="34726A56">
            <w:r>
              <w:t>人员密集的公共空间</w:t>
            </w:r>
          </w:p>
        </w:tc>
        <w:tc>
          <w:tcPr>
            <w:vAlign w:val="center"/>
          </w:tcPr>
          <w:p w14:paraId="50B8D902">
            <w:r>
              <w:t>--</w:t>
            </w:r>
          </w:p>
        </w:tc>
        <w:tc>
          <w:tcPr>
            <w:shd w:val="clear" w:color="auto" w:fill="E6E6E6"/>
            <w:vAlign w:val="center"/>
          </w:tcPr>
          <w:p w14:paraId="3A14721B">
            <w:pPr>
              <w:jc w:val="center"/>
            </w:pPr>
            <w:r>
              <w:rPr>
                <w:b/>
              </w:rPr>
              <w:t>--</w:t>
            </w:r>
          </w:p>
        </w:tc>
        <w:tc>
          <w:tcPr>
            <w:vAlign w:val="center"/>
          </w:tcPr>
          <w:p w14:paraId="40F69C69">
            <w:pPr>
              <w:jc w:val="center"/>
            </w:pPr>
            <w:r>
              <w:t>52</w:t>
            </w:r>
          </w:p>
        </w:tc>
        <w:tc>
          <w:tcPr>
            <w:vAlign w:val="center"/>
          </w:tcPr>
          <w:p w14:paraId="2EA891CB">
            <w:pPr>
              <w:jc w:val="center"/>
            </w:pPr>
            <w:r>
              <w:t>达标</w:t>
            </w:r>
          </w:p>
        </w:tc>
      </w:tr>
      <w:tr w14:paraId="0F65F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0A8330">
            <w:pPr>
              <w:jc w:val="center"/>
            </w:pPr>
            <w:r>
              <w:t>3</w:t>
            </w:r>
          </w:p>
        </w:tc>
        <w:tc>
          <w:tcPr>
            <w:vAlign w:val="center"/>
          </w:tcPr>
          <w:p w14:paraId="4586718C">
            <w:r>
              <w:t>大厅[3009]</w:t>
            </w:r>
          </w:p>
        </w:tc>
        <w:tc>
          <w:tcPr>
            <w:vAlign w:val="center"/>
          </w:tcPr>
          <w:p w14:paraId="0C8F4B2B">
            <w:r>
              <w:t>人员密集的公共空间</w:t>
            </w:r>
          </w:p>
        </w:tc>
        <w:tc>
          <w:tcPr>
            <w:vAlign w:val="center"/>
          </w:tcPr>
          <w:p w14:paraId="1656AE81">
            <w:r>
              <w:t>--</w:t>
            </w:r>
          </w:p>
        </w:tc>
        <w:tc>
          <w:tcPr>
            <w:shd w:val="clear" w:color="auto" w:fill="E6E6E6"/>
            <w:vAlign w:val="center"/>
          </w:tcPr>
          <w:p w14:paraId="6EC5B4B5">
            <w:pPr>
              <w:jc w:val="center"/>
            </w:pPr>
            <w:r>
              <w:rPr>
                <w:b/>
              </w:rPr>
              <w:t>--</w:t>
            </w:r>
          </w:p>
        </w:tc>
        <w:tc>
          <w:tcPr>
            <w:vAlign w:val="center"/>
          </w:tcPr>
          <w:p w14:paraId="6C61DA8C">
            <w:pPr>
              <w:jc w:val="center"/>
            </w:pPr>
            <w:r>
              <w:t>52</w:t>
            </w:r>
          </w:p>
        </w:tc>
        <w:tc>
          <w:tcPr>
            <w:vAlign w:val="center"/>
          </w:tcPr>
          <w:p w14:paraId="1C63A75D">
            <w:pPr>
              <w:jc w:val="center"/>
            </w:pPr>
            <w:r>
              <w:t>达标</w:t>
            </w:r>
          </w:p>
        </w:tc>
      </w:tr>
      <w:tr w14:paraId="7C5DE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0BA69">
            <w:pPr>
              <w:jc w:val="center"/>
            </w:pPr>
            <w:r>
              <w:t>3</w:t>
            </w:r>
          </w:p>
        </w:tc>
        <w:tc>
          <w:tcPr>
            <w:vAlign w:val="center"/>
          </w:tcPr>
          <w:p w14:paraId="1342B573">
            <w:r>
              <w:t>会议室[3012]</w:t>
            </w:r>
          </w:p>
        </w:tc>
        <w:tc>
          <w:tcPr>
            <w:vAlign w:val="center"/>
          </w:tcPr>
          <w:p w14:paraId="43B142A9">
            <w:r>
              <w:t>教学医疗办公会议</w:t>
            </w:r>
          </w:p>
        </w:tc>
        <w:tc>
          <w:tcPr>
            <w:vAlign w:val="center"/>
          </w:tcPr>
          <w:p w14:paraId="4E4D7886">
            <w:r>
              <w:t>--</w:t>
            </w:r>
          </w:p>
        </w:tc>
        <w:tc>
          <w:tcPr>
            <w:shd w:val="clear" w:color="auto" w:fill="E6E6E6"/>
            <w:vAlign w:val="center"/>
          </w:tcPr>
          <w:p w14:paraId="076D5B94">
            <w:pPr>
              <w:jc w:val="center"/>
            </w:pPr>
            <w:r>
              <w:rPr>
                <w:b/>
              </w:rPr>
              <w:t>--</w:t>
            </w:r>
          </w:p>
        </w:tc>
        <w:tc>
          <w:tcPr>
            <w:vAlign w:val="center"/>
          </w:tcPr>
          <w:p w14:paraId="7C285813">
            <w:pPr>
              <w:jc w:val="center"/>
            </w:pPr>
            <w:r>
              <w:t>42</w:t>
            </w:r>
          </w:p>
        </w:tc>
        <w:tc>
          <w:tcPr>
            <w:vAlign w:val="center"/>
          </w:tcPr>
          <w:p w14:paraId="7FB08579">
            <w:pPr>
              <w:jc w:val="center"/>
            </w:pPr>
            <w:r>
              <w:t>达标</w:t>
            </w:r>
          </w:p>
        </w:tc>
      </w:tr>
      <w:tr w14:paraId="2C49E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3EE61">
            <w:pPr>
              <w:jc w:val="center"/>
            </w:pPr>
            <w:r>
              <w:t>3</w:t>
            </w:r>
          </w:p>
        </w:tc>
        <w:tc>
          <w:tcPr>
            <w:vAlign w:val="center"/>
          </w:tcPr>
          <w:p w14:paraId="03E1DE36">
            <w:r>
              <w:t>普通办公室[3003]</w:t>
            </w:r>
          </w:p>
        </w:tc>
        <w:tc>
          <w:tcPr>
            <w:vAlign w:val="center"/>
          </w:tcPr>
          <w:p w14:paraId="72F68602">
            <w:r>
              <w:t>教学医疗办公会议</w:t>
            </w:r>
          </w:p>
        </w:tc>
        <w:tc>
          <w:tcPr>
            <w:vAlign w:val="center"/>
          </w:tcPr>
          <w:p w14:paraId="36F49F0B">
            <w:r>
              <w:t>--</w:t>
            </w:r>
          </w:p>
        </w:tc>
        <w:tc>
          <w:tcPr>
            <w:shd w:val="clear" w:color="auto" w:fill="E6E6E6"/>
            <w:vAlign w:val="center"/>
          </w:tcPr>
          <w:p w14:paraId="4564EECC">
            <w:pPr>
              <w:jc w:val="center"/>
            </w:pPr>
            <w:r>
              <w:rPr>
                <w:b/>
              </w:rPr>
              <w:t>--</w:t>
            </w:r>
          </w:p>
        </w:tc>
        <w:tc>
          <w:tcPr>
            <w:vAlign w:val="center"/>
          </w:tcPr>
          <w:p w14:paraId="306E64CA">
            <w:pPr>
              <w:jc w:val="center"/>
            </w:pPr>
            <w:r>
              <w:t>42</w:t>
            </w:r>
          </w:p>
        </w:tc>
        <w:tc>
          <w:tcPr>
            <w:vAlign w:val="center"/>
          </w:tcPr>
          <w:p w14:paraId="0BBD8768">
            <w:pPr>
              <w:jc w:val="center"/>
            </w:pPr>
            <w:r>
              <w:t>达标</w:t>
            </w:r>
          </w:p>
        </w:tc>
      </w:tr>
    </w:tbl>
    <w:p w14:paraId="1794886A">
      <w:pPr>
        <w:spacing w:before="156" w:beforeLines="50" w:after="312" w:afterLines="100"/>
      </w:pPr>
      <w:bookmarkStart w:id="176" w:name="建筑设备室内噪声级附录表"/>
      <w:bookmarkEnd w:id="17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7" w:name="_Toc23071"/>
      <w:r>
        <w:tab/>
      </w:r>
      <w:r>
        <w:rPr>
          <w:rFonts w:hint="eastAsia"/>
        </w:rPr>
        <w:t>主要功能房间构件隔声性能表</w:t>
      </w:r>
      <w:bookmarkEnd w:id="177"/>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4951E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4144E6">
            <w:pPr>
              <w:jc w:val="center"/>
            </w:pPr>
            <w:r>
              <w:t>楼层</w:t>
            </w:r>
          </w:p>
        </w:tc>
        <w:tc>
          <w:tcPr>
            <w:shd w:val="clear" w:color="auto" w:fill="E6E6E6"/>
            <w:vAlign w:val="center"/>
          </w:tcPr>
          <w:p w14:paraId="1272A38A">
            <w:pPr>
              <w:jc w:val="center"/>
            </w:pPr>
            <w:r>
              <w:t>房间类型</w:t>
            </w:r>
          </w:p>
        </w:tc>
        <w:tc>
          <w:tcPr>
            <w:shd w:val="clear" w:color="auto" w:fill="E6E6E6"/>
            <w:vAlign w:val="center"/>
          </w:tcPr>
          <w:p w14:paraId="207BF0FE">
            <w:pPr>
              <w:jc w:val="center"/>
            </w:pPr>
            <w:r>
              <w:t>对标功能</w:t>
            </w:r>
          </w:p>
        </w:tc>
        <w:tc>
          <w:tcPr>
            <w:shd w:val="clear" w:color="auto" w:fill="E6E6E6"/>
            <w:vAlign w:val="center"/>
          </w:tcPr>
          <w:p w14:paraId="4510B8CD">
            <w:pPr>
              <w:jc w:val="center"/>
            </w:pPr>
            <w:r>
              <w:t>构件</w:t>
            </w:r>
          </w:p>
        </w:tc>
        <w:tc>
          <w:tcPr>
            <w:shd w:val="clear" w:color="auto" w:fill="E6E6E6"/>
            <w:vAlign w:val="center"/>
          </w:tcPr>
          <w:p w14:paraId="2E250975">
            <w:pPr>
              <w:jc w:val="center"/>
            </w:pPr>
            <w:r>
              <w:t>计权标准化</w:t>
            </w:r>
            <w:r>
              <w:br w:type="textWrapping"/>
            </w:r>
            <w:r>
              <w:t>声压级差(dB)</w:t>
            </w:r>
          </w:p>
        </w:tc>
        <w:tc>
          <w:tcPr>
            <w:shd w:val="clear" w:color="auto" w:fill="E6E6E6"/>
            <w:vAlign w:val="center"/>
          </w:tcPr>
          <w:p w14:paraId="1740A9C0">
            <w:pPr>
              <w:jc w:val="center"/>
            </w:pPr>
            <w:r>
              <w:t>频谱修正量</w:t>
            </w:r>
            <w:r>
              <w:br w:type="textWrapping"/>
            </w:r>
            <w:r>
              <w:t>(dB)</w:t>
            </w:r>
          </w:p>
        </w:tc>
        <w:tc>
          <w:tcPr>
            <w:shd w:val="clear" w:color="auto" w:fill="E6E6E6"/>
            <w:vAlign w:val="center"/>
          </w:tcPr>
          <w:p w14:paraId="4BA03979">
            <w:pPr>
              <w:jc w:val="center"/>
            </w:pPr>
            <w:r>
              <w:t>空气声隔声性能</w:t>
            </w:r>
            <w:r>
              <w:br w:type="textWrapping"/>
            </w:r>
            <w:r>
              <w:t>(dB)</w:t>
            </w:r>
          </w:p>
        </w:tc>
        <w:tc>
          <w:tcPr>
            <w:shd w:val="clear" w:color="auto" w:fill="E6E6E6"/>
            <w:vAlign w:val="center"/>
          </w:tcPr>
          <w:p w14:paraId="48C8AA3C">
            <w:pPr>
              <w:jc w:val="center"/>
            </w:pPr>
            <w:r>
              <w:t>得分</w:t>
            </w:r>
          </w:p>
        </w:tc>
        <w:tc>
          <w:tcPr>
            <w:shd w:val="clear" w:color="auto" w:fill="E6E6E6"/>
            <w:vAlign w:val="center"/>
          </w:tcPr>
          <w:p w14:paraId="6C573BCD">
            <w:pPr>
              <w:jc w:val="center"/>
            </w:pPr>
            <w:r>
              <w:t>撞击声隔声性能</w:t>
            </w:r>
            <w:r>
              <w:br w:type="textWrapping"/>
            </w:r>
            <w:r>
              <w:t>(dB)</w:t>
            </w:r>
          </w:p>
        </w:tc>
        <w:tc>
          <w:tcPr>
            <w:shd w:val="clear" w:color="auto" w:fill="E6E6E6"/>
            <w:vAlign w:val="center"/>
          </w:tcPr>
          <w:p w14:paraId="76447A40">
            <w:pPr>
              <w:jc w:val="center"/>
            </w:pPr>
            <w:r>
              <w:t>得分</w:t>
            </w:r>
          </w:p>
        </w:tc>
      </w:tr>
      <w:tr w14:paraId="534B1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28A2E0">
            <w:pPr>
              <w:jc w:val="center"/>
            </w:pPr>
            <w:r>
              <w:t>1</w:t>
            </w:r>
          </w:p>
        </w:tc>
        <w:tc>
          <w:tcPr>
            <w:vAlign w:val="center"/>
          </w:tcPr>
          <w:p w14:paraId="38B95A91">
            <w:r>
              <w:t>中餐厅[1014]</w:t>
            </w:r>
          </w:p>
        </w:tc>
        <w:tc>
          <w:tcPr>
            <w:vAlign w:val="center"/>
          </w:tcPr>
          <w:p w14:paraId="478C3C92">
            <w:r>
              <w:t>餐厅</w:t>
            </w:r>
          </w:p>
        </w:tc>
        <w:tc>
          <w:tcPr>
            <w:vAlign w:val="center"/>
          </w:tcPr>
          <w:p w14:paraId="277B1F5C">
            <w:r>
              <w:t>外墙</w:t>
            </w:r>
          </w:p>
        </w:tc>
        <w:tc>
          <w:tcPr>
            <w:vAlign w:val="center"/>
          </w:tcPr>
          <w:p w14:paraId="7D8A1C7E">
            <w:r>
              <w:t>D2mntw= 52</w:t>
            </w:r>
          </w:p>
        </w:tc>
        <w:tc>
          <w:tcPr>
            <w:vAlign w:val="center"/>
          </w:tcPr>
          <w:p w14:paraId="23488B15">
            <w:r>
              <w:t>Ctr= -4</w:t>
            </w:r>
          </w:p>
        </w:tc>
        <w:tc>
          <w:tcPr>
            <w:shd w:val="clear" w:color="auto" w:fill="E6E6E6"/>
            <w:vAlign w:val="center"/>
          </w:tcPr>
          <w:p w14:paraId="154A3A6E">
            <w:r>
              <w:t>48 (≥30)</w:t>
            </w:r>
          </w:p>
        </w:tc>
        <w:tc>
          <w:tcPr>
            <w:vAlign w:val="center"/>
          </w:tcPr>
          <w:p w14:paraId="7099CFA1">
            <w:pPr>
              <w:jc w:val="center"/>
            </w:pPr>
            <w:r>
              <w:rPr>
                <w:b/>
              </w:rPr>
              <w:t>2</w:t>
            </w:r>
          </w:p>
        </w:tc>
        <w:tc>
          <w:tcPr>
            <w:shd w:val="clear" w:color="auto" w:fill="E6E6E6"/>
            <w:vAlign w:val="center"/>
          </w:tcPr>
          <w:p w14:paraId="140910EF">
            <w:r>
              <w:t>--</w:t>
            </w:r>
          </w:p>
        </w:tc>
        <w:tc>
          <w:tcPr>
            <w:vAlign w:val="center"/>
          </w:tcPr>
          <w:p w14:paraId="71176E1D">
            <w:pPr>
              <w:jc w:val="center"/>
            </w:pPr>
            <w:r>
              <w:t>--</w:t>
            </w:r>
          </w:p>
        </w:tc>
      </w:tr>
      <w:tr w14:paraId="782E7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9FDC7A">
            <w:pPr>
              <w:jc w:val="center"/>
            </w:pPr>
            <w:r>
              <w:t>3</w:t>
            </w:r>
          </w:p>
        </w:tc>
        <w:tc>
          <w:tcPr>
            <w:vMerge w:val="restart"/>
            <w:vAlign w:val="center"/>
          </w:tcPr>
          <w:p w14:paraId="74F0C386">
            <w:r>
              <w:t>会议室[3012]</w:t>
            </w:r>
          </w:p>
        </w:tc>
        <w:tc>
          <w:tcPr>
            <w:vMerge w:val="restart"/>
            <w:vAlign w:val="center"/>
          </w:tcPr>
          <w:p w14:paraId="6705EC25">
            <w:r>
              <w:t>普通会议室</w:t>
            </w:r>
          </w:p>
        </w:tc>
        <w:tc>
          <w:tcPr>
            <w:vAlign w:val="center"/>
          </w:tcPr>
          <w:p w14:paraId="7239695E">
            <w:r>
              <w:t>外墙</w:t>
            </w:r>
          </w:p>
        </w:tc>
        <w:tc>
          <w:tcPr>
            <w:vAlign w:val="center"/>
          </w:tcPr>
          <w:p w14:paraId="209A7019">
            <w:r>
              <w:t>D2mntw= 51</w:t>
            </w:r>
          </w:p>
        </w:tc>
        <w:tc>
          <w:tcPr>
            <w:vAlign w:val="center"/>
          </w:tcPr>
          <w:p w14:paraId="4B126C69">
            <w:r>
              <w:t>Ctr= -4</w:t>
            </w:r>
          </w:p>
        </w:tc>
        <w:tc>
          <w:tcPr>
            <w:shd w:val="clear" w:color="auto" w:fill="E6E6E6"/>
            <w:vAlign w:val="center"/>
          </w:tcPr>
          <w:p w14:paraId="6A464013">
            <w:r>
              <w:t>47 (≥30)</w:t>
            </w:r>
          </w:p>
        </w:tc>
        <w:tc>
          <w:tcPr>
            <w:vAlign w:val="center"/>
          </w:tcPr>
          <w:p w14:paraId="63008C31">
            <w:pPr>
              <w:jc w:val="center"/>
            </w:pPr>
            <w:r>
              <w:rPr>
                <w:b/>
              </w:rPr>
              <w:t>2</w:t>
            </w:r>
          </w:p>
        </w:tc>
        <w:tc>
          <w:tcPr>
            <w:shd w:val="clear" w:color="auto" w:fill="E6E6E6"/>
            <w:vAlign w:val="center"/>
          </w:tcPr>
          <w:p w14:paraId="72FED51A">
            <w:r>
              <w:t>--</w:t>
            </w:r>
          </w:p>
        </w:tc>
        <w:tc>
          <w:tcPr>
            <w:vAlign w:val="center"/>
          </w:tcPr>
          <w:p w14:paraId="2812419C">
            <w:pPr>
              <w:jc w:val="center"/>
            </w:pPr>
            <w:r>
              <w:t>--</w:t>
            </w:r>
          </w:p>
        </w:tc>
      </w:tr>
      <w:tr w14:paraId="58F00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CAAD3">
            <w:pPr>
              <w:jc w:val="center"/>
            </w:pPr>
          </w:p>
        </w:tc>
        <w:tc>
          <w:tcPr>
            <w:vMerge w:val="continue"/>
            <w:vAlign w:val="center"/>
          </w:tcPr>
          <w:p w14:paraId="2A9E347D"/>
        </w:tc>
        <w:tc>
          <w:tcPr>
            <w:vMerge w:val="continue"/>
            <w:vAlign w:val="center"/>
          </w:tcPr>
          <w:p w14:paraId="0DDA1A0B"/>
        </w:tc>
        <w:tc>
          <w:tcPr>
            <w:vAlign w:val="center"/>
          </w:tcPr>
          <w:p w14:paraId="3733A945">
            <w:r>
              <w:t>隔墙</w:t>
            </w:r>
          </w:p>
        </w:tc>
        <w:tc>
          <w:tcPr>
            <w:vAlign w:val="center"/>
          </w:tcPr>
          <w:p w14:paraId="578ACE15">
            <w:r>
              <w:t>Dntw= 51</w:t>
            </w:r>
          </w:p>
        </w:tc>
        <w:tc>
          <w:tcPr>
            <w:vAlign w:val="center"/>
          </w:tcPr>
          <w:p w14:paraId="297884FE">
            <w:r>
              <w:t>C= -1</w:t>
            </w:r>
          </w:p>
        </w:tc>
        <w:tc>
          <w:tcPr>
            <w:shd w:val="clear" w:color="auto" w:fill="E6E6E6"/>
            <w:vAlign w:val="center"/>
          </w:tcPr>
          <w:p w14:paraId="7ED05821">
            <w:r>
              <w:t>50 (≥48)</w:t>
            </w:r>
          </w:p>
        </w:tc>
        <w:tc>
          <w:tcPr>
            <w:vAlign w:val="center"/>
          </w:tcPr>
          <w:p w14:paraId="4D8C1F30">
            <w:pPr>
              <w:jc w:val="center"/>
            </w:pPr>
            <w:r>
              <w:rPr>
                <w:b/>
              </w:rPr>
              <w:t>2</w:t>
            </w:r>
          </w:p>
        </w:tc>
        <w:tc>
          <w:tcPr>
            <w:shd w:val="clear" w:color="auto" w:fill="E6E6E6"/>
            <w:vAlign w:val="center"/>
          </w:tcPr>
          <w:p w14:paraId="3EE715F3">
            <w:r>
              <w:t>--</w:t>
            </w:r>
          </w:p>
        </w:tc>
        <w:tc>
          <w:tcPr>
            <w:vAlign w:val="center"/>
          </w:tcPr>
          <w:p w14:paraId="7093330C">
            <w:pPr>
              <w:jc w:val="center"/>
            </w:pPr>
            <w:r>
              <w:t>--</w:t>
            </w:r>
          </w:p>
        </w:tc>
      </w:tr>
    </w:tbl>
    <w:p w14:paraId="61615DA6">
      <w:bookmarkStart w:id="178" w:name="主要功能房间构件隔声性能"/>
      <w:bookmarkEnd w:id="17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4B4B20"/>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34B4B20"/>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alice\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30</Pages>
  <Words>11483</Words>
  <Characters>15183</Characters>
  <Lines>116</Lines>
  <Paragraphs>32</Paragraphs>
  <TotalTime>0</TotalTime>
  <ScaleCrop>false</ScaleCrop>
  <LinksUpToDate>false</LinksUpToDate>
  <CharactersWithSpaces>16881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2025-12-29T15:26:00Z</dcterms:created>
  <dc:creator>ttalice</dc:creator>
  <cp:lastModifiedBy>ttalice</cp:lastModifiedBy>
  <dcterms:modified xsi:type="dcterms:W3CDTF">2025-12-29T15:27:21Z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37CD6852A31446B394857326C2B3DD57_11</vt:lpwstr>
  </property>
  <property fmtid="{D5CDD505-2E9C-101B-9397-08002B2CF9AE}" pid="4" name="KSOTemplateDocerSaveRecord">
    <vt:lpwstr>eyJoZGlkIjoiNTNjNTYwNjQzMWNiNTRlODRlNGZkMDVhNDkxNmZjY2MiLCJ1c2VySWQiOiI0MTIwNTY2NjcifQ==</vt:lpwstr>
  </property>
</Properties>
</file>