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3F645" w14:textId="77777777" w:rsidR="00F218BF" w:rsidRPr="00F218BF" w:rsidRDefault="00F218BF" w:rsidP="00F218BF">
      <w:pPr>
        <w:rPr>
          <w:b/>
          <w:bCs/>
        </w:rPr>
      </w:pPr>
      <w:r w:rsidRPr="00F218BF">
        <w:rPr>
          <w:b/>
          <w:bCs/>
        </w:rPr>
        <w:t>资源节约专项实施方案</w:t>
      </w:r>
    </w:p>
    <w:p w14:paraId="53CB8670" w14:textId="77777777" w:rsidR="00F218BF" w:rsidRPr="00F218BF" w:rsidRDefault="00F218BF" w:rsidP="00F218BF">
      <w:r w:rsidRPr="00F218BF">
        <w:pict w14:anchorId="3876216C">
          <v:rect id="_x0000_i1055" style="width:0;height:.75pt" o:hralign="center" o:hrstd="t" o:hr="t" fillcolor="#a0a0a0" stroked="f"/>
        </w:pict>
      </w:r>
    </w:p>
    <w:p w14:paraId="41F15A91" w14:textId="77777777" w:rsidR="00F218BF" w:rsidRPr="00F218BF" w:rsidRDefault="00F218BF" w:rsidP="00F218BF">
      <w:pPr>
        <w:rPr>
          <w:b/>
          <w:bCs/>
        </w:rPr>
      </w:pPr>
      <w:r w:rsidRPr="00F218BF">
        <w:rPr>
          <w:b/>
          <w:bCs/>
        </w:rPr>
        <w:t>第一章 总则</w:t>
      </w:r>
    </w:p>
    <w:p w14:paraId="632C4B62" w14:textId="77777777" w:rsidR="00F218BF" w:rsidRPr="00F218BF" w:rsidRDefault="00F218BF" w:rsidP="00F218BF">
      <w:r w:rsidRPr="00F218BF">
        <w:rPr>
          <w:b/>
          <w:bCs/>
        </w:rPr>
        <w:t>第一条</w:t>
      </w:r>
      <w:r w:rsidRPr="00F218BF">
        <w:t> 为贯彻落实国家节能减排政策，推动绿色建筑发展，实现资源节约型、环境友好型社会建设目标，结合光合书院（以下简称“本项目”）实际情况，制定本实施方案。</w:t>
      </w:r>
    </w:p>
    <w:p w14:paraId="3554DF38" w14:textId="77777777" w:rsidR="00F218BF" w:rsidRPr="00F218BF" w:rsidRDefault="00F218BF" w:rsidP="00F218BF">
      <w:r w:rsidRPr="00F218BF">
        <w:rPr>
          <w:b/>
          <w:bCs/>
        </w:rPr>
        <w:t>第二条</w:t>
      </w:r>
      <w:r w:rsidRPr="00F218BF">
        <w:t> 本方案涵盖节能、节水、节材、节地四个方面，贯穿项目设计、施工、运营全过程。</w:t>
      </w:r>
    </w:p>
    <w:p w14:paraId="14044169" w14:textId="77777777" w:rsidR="00F218BF" w:rsidRPr="00F218BF" w:rsidRDefault="00F218BF" w:rsidP="00F218BF">
      <w:r w:rsidRPr="00F218BF">
        <w:rPr>
          <w:b/>
          <w:bCs/>
        </w:rPr>
        <w:t>第三条</w:t>
      </w:r>
      <w:r w:rsidRPr="00F218BF">
        <w:t> 资源节约目标：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3"/>
        <w:gridCol w:w="5287"/>
      </w:tblGrid>
      <w:tr w:rsidR="00F218BF" w:rsidRPr="00F218BF" w14:paraId="04D12A2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24E195D" w14:textId="77777777" w:rsidR="00F218BF" w:rsidRPr="00F218BF" w:rsidRDefault="00F218BF" w:rsidP="00F218BF">
            <w:r w:rsidRPr="00F218BF">
              <w:t>目标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92FAB74" w14:textId="77777777" w:rsidR="00F218BF" w:rsidRPr="00F218BF" w:rsidRDefault="00F218BF" w:rsidP="00F218BF">
            <w:r w:rsidRPr="00F218BF">
              <w:t>指标</w:t>
            </w:r>
          </w:p>
        </w:tc>
      </w:tr>
      <w:tr w:rsidR="00F218BF" w:rsidRPr="00F218BF" w14:paraId="0885058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74A0C2B" w14:textId="77777777" w:rsidR="00F218BF" w:rsidRPr="00F218BF" w:rsidRDefault="00F218BF" w:rsidP="00F218BF">
            <w:r w:rsidRPr="00F218BF">
              <w:t>建筑综合节能率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EC1B68D" w14:textId="77777777" w:rsidR="00F218BF" w:rsidRPr="00F218BF" w:rsidRDefault="00F218BF" w:rsidP="00F218BF">
            <w:r w:rsidRPr="00F218BF">
              <w:t>≥30%</w:t>
            </w:r>
          </w:p>
        </w:tc>
      </w:tr>
      <w:tr w:rsidR="00F218BF" w:rsidRPr="00F218BF" w14:paraId="07BD73F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2310E3C" w14:textId="77777777" w:rsidR="00F218BF" w:rsidRPr="00F218BF" w:rsidRDefault="00F218BF" w:rsidP="00F218BF">
            <w:r w:rsidRPr="00F218BF">
              <w:t>单位建筑面积能耗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EFC14F9" w14:textId="77777777" w:rsidR="00F218BF" w:rsidRPr="00F218BF" w:rsidRDefault="00F218BF" w:rsidP="00F218BF">
            <w:r w:rsidRPr="00F218BF">
              <w:t>低于国家标准20%</w:t>
            </w:r>
          </w:p>
        </w:tc>
      </w:tr>
      <w:tr w:rsidR="00F218BF" w:rsidRPr="00F218BF" w14:paraId="6E57927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A17A175" w14:textId="77777777" w:rsidR="00F218BF" w:rsidRPr="00F218BF" w:rsidRDefault="00F218BF" w:rsidP="00F218BF">
            <w:r w:rsidRPr="00F218BF">
              <w:t>非传统水源利用率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799B23C" w14:textId="77777777" w:rsidR="00F218BF" w:rsidRPr="00F218BF" w:rsidRDefault="00F218BF" w:rsidP="00F218BF">
            <w:r w:rsidRPr="00F218BF">
              <w:t>≥30%</w:t>
            </w:r>
          </w:p>
        </w:tc>
      </w:tr>
      <w:tr w:rsidR="00F218BF" w:rsidRPr="00F218BF" w14:paraId="3E9879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9BDECA" w14:textId="77777777" w:rsidR="00F218BF" w:rsidRPr="00F218BF" w:rsidRDefault="00F218BF" w:rsidP="00F218BF">
            <w:r w:rsidRPr="00F218BF">
              <w:t>节水器具普及率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BEBE54" w14:textId="77777777" w:rsidR="00F218BF" w:rsidRPr="00F218BF" w:rsidRDefault="00F218BF" w:rsidP="00F218BF">
            <w:r w:rsidRPr="00F218BF">
              <w:t>100%</w:t>
            </w:r>
          </w:p>
        </w:tc>
      </w:tr>
      <w:tr w:rsidR="00F218BF" w:rsidRPr="00F218BF" w14:paraId="7D3FDB4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A716DAF" w14:textId="77777777" w:rsidR="00F218BF" w:rsidRPr="00F218BF" w:rsidRDefault="00F218BF" w:rsidP="00F218BF">
            <w:r w:rsidRPr="00F218BF">
              <w:t>绿色建材应用比例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C89CB0E" w14:textId="77777777" w:rsidR="00F218BF" w:rsidRPr="00F218BF" w:rsidRDefault="00F218BF" w:rsidP="00F218BF">
            <w:r w:rsidRPr="00F218BF">
              <w:t>≥70%</w:t>
            </w:r>
          </w:p>
        </w:tc>
      </w:tr>
      <w:tr w:rsidR="00F218BF" w:rsidRPr="00F218BF" w14:paraId="589A16E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CC5B76" w14:textId="77777777" w:rsidR="00F218BF" w:rsidRPr="00F218BF" w:rsidRDefault="00F218BF" w:rsidP="00F218BF">
            <w:r w:rsidRPr="00F218BF">
              <w:t>可再循环材料利用率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BDD6C8C" w14:textId="77777777" w:rsidR="00F218BF" w:rsidRPr="00F218BF" w:rsidRDefault="00F218BF" w:rsidP="00F218BF">
            <w:r w:rsidRPr="00F218BF">
              <w:t>≥15%</w:t>
            </w:r>
          </w:p>
        </w:tc>
      </w:tr>
    </w:tbl>
    <w:p w14:paraId="2A6E09F7" w14:textId="77777777" w:rsidR="00F218BF" w:rsidRPr="00F218BF" w:rsidRDefault="00F218BF" w:rsidP="00F218BF">
      <w:r w:rsidRPr="00F218BF">
        <w:pict w14:anchorId="26ED0E05">
          <v:rect id="_x0000_i1056" style="width:0;height:.75pt" o:hralign="center" o:hrstd="t" o:hr="t" fillcolor="#a0a0a0" stroked="f"/>
        </w:pict>
      </w:r>
    </w:p>
    <w:p w14:paraId="5A812557" w14:textId="77777777" w:rsidR="00F218BF" w:rsidRPr="00F218BF" w:rsidRDefault="00F218BF" w:rsidP="00F218BF">
      <w:pPr>
        <w:rPr>
          <w:b/>
          <w:bCs/>
        </w:rPr>
      </w:pPr>
      <w:r w:rsidRPr="00F218BF">
        <w:rPr>
          <w:b/>
          <w:bCs/>
        </w:rPr>
        <w:t>第二章 节能措施</w:t>
      </w:r>
    </w:p>
    <w:p w14:paraId="278267ED" w14:textId="77777777" w:rsidR="00F218BF" w:rsidRPr="00F218BF" w:rsidRDefault="00F218BF" w:rsidP="00F218BF">
      <w:r w:rsidRPr="00F218BF">
        <w:rPr>
          <w:b/>
          <w:bCs/>
        </w:rPr>
        <w:t>第四条</w:t>
      </w:r>
      <w:r w:rsidRPr="00F218BF">
        <w:t> 建筑节能设计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"/>
        <w:gridCol w:w="9120"/>
      </w:tblGrid>
      <w:tr w:rsidR="00F218BF" w:rsidRPr="00F218BF" w14:paraId="3929668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D9C976" w14:textId="77777777" w:rsidR="00F218BF" w:rsidRPr="00F218BF" w:rsidRDefault="00F218BF" w:rsidP="00F218BF">
            <w:r w:rsidRPr="00F218BF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E128FF4" w14:textId="77777777" w:rsidR="00F218BF" w:rsidRPr="00F218BF" w:rsidRDefault="00F218BF" w:rsidP="00F218BF">
            <w:r w:rsidRPr="00F218BF">
              <w:t>内容</w:t>
            </w:r>
          </w:p>
        </w:tc>
      </w:tr>
      <w:tr w:rsidR="00F218BF" w:rsidRPr="00F218BF" w14:paraId="24770F8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44FD9B6" w14:textId="77777777" w:rsidR="00F218BF" w:rsidRPr="00F218BF" w:rsidRDefault="00F218BF" w:rsidP="00F218BF">
            <w:r w:rsidRPr="00F218BF">
              <w:t>围护结构保温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65FCE39" w14:textId="77777777" w:rsidR="00F218BF" w:rsidRPr="00F218BF" w:rsidRDefault="00F218BF" w:rsidP="00F218BF">
            <w:r w:rsidRPr="00F218BF">
              <w:t>外墙采用岩棉保温板，传热系数K≤0.45 W/(m²·K)</w:t>
            </w:r>
          </w:p>
        </w:tc>
      </w:tr>
      <w:tr w:rsidR="00F218BF" w:rsidRPr="00F218BF" w14:paraId="1E86EB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9BE8C5" w14:textId="77777777" w:rsidR="00F218BF" w:rsidRPr="00F218BF" w:rsidRDefault="00F218BF" w:rsidP="00F218BF">
            <w:r w:rsidRPr="00F218BF">
              <w:t>节能门窗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63D738F" w14:textId="77777777" w:rsidR="00F218BF" w:rsidRPr="00F218BF" w:rsidRDefault="00F218BF" w:rsidP="00F218BF">
            <w:r w:rsidRPr="00F218BF">
              <w:t>铝合金平开窗（5中透Low-E+12A+5），传热系数K≤2.0 W/(m²·K)</w:t>
            </w:r>
          </w:p>
        </w:tc>
      </w:tr>
      <w:tr w:rsidR="00F218BF" w:rsidRPr="00F218BF" w14:paraId="1D3EA74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168931" w14:textId="77777777" w:rsidR="00F218BF" w:rsidRPr="00F218BF" w:rsidRDefault="00F218BF" w:rsidP="00F218BF">
            <w:r w:rsidRPr="00F218BF">
              <w:t>遮阳系统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099F451" w14:textId="77777777" w:rsidR="00F218BF" w:rsidRPr="00F218BF" w:rsidRDefault="00F218BF" w:rsidP="00F218BF">
            <w:r w:rsidRPr="00F218BF">
              <w:t>外遮阳与建筑一体化设计，减少夏季太阳辐射</w:t>
            </w:r>
          </w:p>
        </w:tc>
      </w:tr>
      <w:tr w:rsidR="00F218BF" w:rsidRPr="00F218BF" w14:paraId="7948922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7A37508" w14:textId="77777777" w:rsidR="00F218BF" w:rsidRPr="00F218BF" w:rsidRDefault="00F218BF" w:rsidP="00F218BF">
            <w:r w:rsidRPr="00F218BF">
              <w:t>自然通风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4CD7685" w14:textId="77777777" w:rsidR="00F218BF" w:rsidRPr="00F218BF" w:rsidRDefault="00F218BF" w:rsidP="00F218BF">
            <w:r w:rsidRPr="00F218BF">
              <w:t>春秋过渡季优先利用自然通风，减少空调运行时间</w:t>
            </w:r>
          </w:p>
        </w:tc>
      </w:tr>
    </w:tbl>
    <w:p w14:paraId="701BA0BB" w14:textId="77777777" w:rsidR="00F218BF" w:rsidRPr="00F218BF" w:rsidRDefault="00F218BF" w:rsidP="00F218BF">
      <w:r w:rsidRPr="00F218BF">
        <w:rPr>
          <w:b/>
          <w:bCs/>
        </w:rPr>
        <w:t>第五条</w:t>
      </w:r>
      <w:r w:rsidRPr="00F218BF">
        <w:t> 空调系统节能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7"/>
        <w:gridCol w:w="8843"/>
      </w:tblGrid>
      <w:tr w:rsidR="00F218BF" w:rsidRPr="00F218BF" w14:paraId="7D06B7AA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F2198C" w14:textId="77777777" w:rsidR="00F218BF" w:rsidRPr="00F218BF" w:rsidRDefault="00F218BF" w:rsidP="00F218BF">
            <w:r w:rsidRPr="00F218BF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8CAF430" w14:textId="77777777" w:rsidR="00F218BF" w:rsidRPr="00F218BF" w:rsidRDefault="00F218BF" w:rsidP="00F218BF">
            <w:r w:rsidRPr="00F218BF">
              <w:t>内容</w:t>
            </w:r>
          </w:p>
        </w:tc>
      </w:tr>
      <w:tr w:rsidR="00F218BF" w:rsidRPr="00F218BF" w14:paraId="3D2BF67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C0F9FC" w14:textId="77777777" w:rsidR="00F218BF" w:rsidRPr="00F218BF" w:rsidRDefault="00F218BF" w:rsidP="00F218BF">
            <w:r w:rsidRPr="00F218BF">
              <w:t>高效冷源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742EA86" w14:textId="77777777" w:rsidR="00F218BF" w:rsidRPr="00F218BF" w:rsidRDefault="00F218BF" w:rsidP="00F218BF">
            <w:r w:rsidRPr="00F218BF">
              <w:t>水冷螺杆式冷水机组，COP≥4.74，IPLV≥5.8</w:t>
            </w:r>
          </w:p>
        </w:tc>
      </w:tr>
      <w:tr w:rsidR="00F218BF" w:rsidRPr="00F218BF" w14:paraId="5A1C96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A9A05C5" w14:textId="77777777" w:rsidR="00F218BF" w:rsidRPr="00F218BF" w:rsidRDefault="00F218BF" w:rsidP="00F218BF">
            <w:r w:rsidRPr="00F218BF">
              <w:t>变频控制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1DC43A9" w14:textId="77777777" w:rsidR="00F218BF" w:rsidRPr="00F218BF" w:rsidRDefault="00F218BF" w:rsidP="00F218BF">
            <w:r w:rsidRPr="00F218BF">
              <w:t>冷冻水泵、冷却水泵、冷却塔风机全部变频控制</w:t>
            </w:r>
          </w:p>
        </w:tc>
      </w:tr>
      <w:tr w:rsidR="00F218BF" w:rsidRPr="00F218BF" w14:paraId="4509E17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5BBA46F" w14:textId="77777777" w:rsidR="00F218BF" w:rsidRPr="00F218BF" w:rsidRDefault="00F218BF" w:rsidP="00F218BF">
            <w:r w:rsidRPr="00F218BF">
              <w:t>变风量系统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9FF1BE" w14:textId="77777777" w:rsidR="00F218BF" w:rsidRPr="00F218BF" w:rsidRDefault="00F218BF" w:rsidP="00F218BF">
            <w:r w:rsidRPr="00F218BF">
              <w:t>阅览区采用VAV变风量系统，CO</w:t>
            </w:r>
            <w:r w:rsidRPr="00F218BF">
              <w:rPr>
                <w:rFonts w:ascii="Cambria Math" w:hAnsi="Cambria Math" w:cs="Cambria Math"/>
              </w:rPr>
              <w:t>₂</w:t>
            </w:r>
            <w:r w:rsidRPr="00F218BF">
              <w:t>浓度联动控制</w:t>
            </w:r>
          </w:p>
        </w:tc>
      </w:tr>
      <w:tr w:rsidR="00F218BF" w:rsidRPr="00F218BF" w14:paraId="0AACD72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71A503E" w14:textId="77777777" w:rsidR="00F218BF" w:rsidRPr="00F218BF" w:rsidRDefault="00F218BF" w:rsidP="00F218BF">
            <w:r w:rsidRPr="00F218BF">
              <w:t>新风热回收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7852A19" w14:textId="77777777" w:rsidR="00F218BF" w:rsidRPr="00F218BF" w:rsidRDefault="00F218BF" w:rsidP="00F218BF">
            <w:r w:rsidRPr="00F218BF">
              <w:t>设置全热回收装置，热回收效率≥60%</w:t>
            </w:r>
          </w:p>
        </w:tc>
      </w:tr>
    </w:tbl>
    <w:p w14:paraId="23C7A7E0" w14:textId="77777777" w:rsidR="00F218BF" w:rsidRPr="00F218BF" w:rsidRDefault="00F218BF" w:rsidP="00F218BF">
      <w:r w:rsidRPr="00F218BF">
        <w:rPr>
          <w:b/>
          <w:bCs/>
        </w:rPr>
        <w:lastRenderedPageBreak/>
        <w:t>第六条</w:t>
      </w:r>
      <w:r w:rsidRPr="00F218BF">
        <w:t> 照明系统节能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0"/>
        <w:gridCol w:w="8620"/>
      </w:tblGrid>
      <w:tr w:rsidR="00F218BF" w:rsidRPr="00F218BF" w14:paraId="0B9DECE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D7FFDA3" w14:textId="77777777" w:rsidR="00F218BF" w:rsidRPr="00F218BF" w:rsidRDefault="00F218BF" w:rsidP="00F218BF">
            <w:r w:rsidRPr="00F218BF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2323812" w14:textId="77777777" w:rsidR="00F218BF" w:rsidRPr="00F218BF" w:rsidRDefault="00F218BF" w:rsidP="00F218BF">
            <w:r w:rsidRPr="00F218BF">
              <w:t>内容</w:t>
            </w:r>
          </w:p>
        </w:tc>
      </w:tr>
      <w:tr w:rsidR="00F218BF" w:rsidRPr="00F218BF" w14:paraId="18E39A8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496E03E" w14:textId="77777777" w:rsidR="00F218BF" w:rsidRPr="00F218BF" w:rsidRDefault="00F218BF" w:rsidP="00F218BF">
            <w:r w:rsidRPr="00F218BF">
              <w:t>高光效灯具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B258170" w14:textId="77777777" w:rsidR="00F218BF" w:rsidRPr="00F218BF" w:rsidRDefault="00F218BF" w:rsidP="00F218BF">
            <w:r w:rsidRPr="00F218BF">
              <w:t>LED灯具，光效≥120 lm/W</w:t>
            </w:r>
          </w:p>
        </w:tc>
      </w:tr>
      <w:tr w:rsidR="00F218BF" w:rsidRPr="00F218BF" w14:paraId="101C644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AB013B" w14:textId="77777777" w:rsidR="00F218BF" w:rsidRPr="00F218BF" w:rsidRDefault="00F218BF" w:rsidP="00F218BF">
            <w:r w:rsidRPr="00F218BF">
              <w:t>智能照明控制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15B2161" w14:textId="77777777" w:rsidR="00F218BF" w:rsidRPr="00F218BF" w:rsidRDefault="00F218BF" w:rsidP="00F218BF">
            <w:r w:rsidRPr="00F218BF">
              <w:t>照度传感器、动静探测器、时间表控制</w:t>
            </w:r>
          </w:p>
        </w:tc>
      </w:tr>
      <w:tr w:rsidR="00F218BF" w:rsidRPr="00F218BF" w14:paraId="2AF8475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3FA9B2" w14:textId="77777777" w:rsidR="00F218BF" w:rsidRPr="00F218BF" w:rsidRDefault="00F218BF" w:rsidP="00F218BF">
            <w:r w:rsidRPr="00F218BF">
              <w:t>自然光利用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15DEA75" w14:textId="77777777" w:rsidR="00F218BF" w:rsidRPr="00F218BF" w:rsidRDefault="00F218BF" w:rsidP="00F218BF">
            <w:r w:rsidRPr="00F218BF">
              <w:t>与采光天窗联动，自然光充足时自动调暗人工照明</w:t>
            </w:r>
          </w:p>
        </w:tc>
      </w:tr>
    </w:tbl>
    <w:p w14:paraId="11D5E7B1" w14:textId="77777777" w:rsidR="00F218BF" w:rsidRPr="00F218BF" w:rsidRDefault="00F218BF" w:rsidP="00F218BF">
      <w:r w:rsidRPr="00F218BF">
        <w:rPr>
          <w:b/>
          <w:bCs/>
        </w:rPr>
        <w:t>第七条</w:t>
      </w:r>
      <w:r w:rsidRPr="00F218BF">
        <w:t> 可再生能源利用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2"/>
        <w:gridCol w:w="8868"/>
      </w:tblGrid>
      <w:tr w:rsidR="00F218BF" w:rsidRPr="00F218BF" w14:paraId="17580EB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6263A48" w14:textId="77777777" w:rsidR="00F218BF" w:rsidRPr="00F218BF" w:rsidRDefault="00F218BF" w:rsidP="00F218BF">
            <w:r w:rsidRPr="00F218BF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396B2DA" w14:textId="77777777" w:rsidR="00F218BF" w:rsidRPr="00F218BF" w:rsidRDefault="00F218BF" w:rsidP="00F218BF">
            <w:r w:rsidRPr="00F218BF">
              <w:t>内容</w:t>
            </w:r>
          </w:p>
        </w:tc>
      </w:tr>
      <w:tr w:rsidR="00F218BF" w:rsidRPr="00F218BF" w14:paraId="5295276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83A55AF" w14:textId="77777777" w:rsidR="00F218BF" w:rsidRPr="00F218BF" w:rsidRDefault="00F218BF" w:rsidP="00F218BF">
            <w:r w:rsidRPr="00F218BF">
              <w:t>光伏发电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F5D910" w14:textId="77777777" w:rsidR="00F218BF" w:rsidRPr="00F218BF" w:rsidRDefault="00F218BF" w:rsidP="00F218BF">
            <w:r w:rsidRPr="00F218BF">
              <w:t>BIPV建筑光伏一体化，装机容量22kWp，年发电量约22,000 kWh</w:t>
            </w:r>
          </w:p>
        </w:tc>
      </w:tr>
      <w:tr w:rsidR="00F218BF" w:rsidRPr="00F218BF" w14:paraId="7D646D8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F14BC02" w14:textId="77777777" w:rsidR="00F218BF" w:rsidRPr="00F218BF" w:rsidRDefault="00F218BF" w:rsidP="00F218BF">
            <w:r w:rsidRPr="00F218BF">
              <w:t>光伏发电利用率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97D77AA" w14:textId="77777777" w:rsidR="00F218BF" w:rsidRPr="00F218BF" w:rsidRDefault="00F218BF" w:rsidP="00F218BF">
            <w:r w:rsidRPr="00F218BF">
              <w:t>优先自用，富余电量上网或储能</w:t>
            </w:r>
          </w:p>
        </w:tc>
      </w:tr>
    </w:tbl>
    <w:p w14:paraId="10CBAE4A" w14:textId="77777777" w:rsidR="00F218BF" w:rsidRPr="00F218BF" w:rsidRDefault="00F218BF" w:rsidP="00F218BF">
      <w:r w:rsidRPr="00F218BF">
        <w:pict w14:anchorId="6F3F8ADD">
          <v:rect id="_x0000_i1057" style="width:0;height:.75pt" o:hralign="center" o:hrstd="t" o:hr="t" fillcolor="#a0a0a0" stroked="f"/>
        </w:pict>
      </w:r>
    </w:p>
    <w:p w14:paraId="70EA0E4B" w14:textId="77777777" w:rsidR="00F218BF" w:rsidRPr="00F218BF" w:rsidRDefault="00F218BF" w:rsidP="00F218BF">
      <w:pPr>
        <w:rPr>
          <w:b/>
          <w:bCs/>
        </w:rPr>
      </w:pPr>
      <w:r w:rsidRPr="00F218BF">
        <w:rPr>
          <w:b/>
          <w:bCs/>
        </w:rPr>
        <w:t>第三章 节水措施</w:t>
      </w:r>
    </w:p>
    <w:p w14:paraId="5E33430A" w14:textId="77777777" w:rsidR="00F218BF" w:rsidRPr="00F218BF" w:rsidRDefault="00F218BF" w:rsidP="00F218BF">
      <w:r w:rsidRPr="00F218BF">
        <w:rPr>
          <w:b/>
          <w:bCs/>
        </w:rPr>
        <w:t>第八条</w:t>
      </w:r>
      <w:r w:rsidRPr="00F218BF">
        <w:t> 节水器具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2574"/>
        <w:gridCol w:w="7010"/>
      </w:tblGrid>
      <w:tr w:rsidR="00F218BF" w:rsidRPr="00F218BF" w14:paraId="731C3683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F9FB0C5" w14:textId="77777777" w:rsidR="00F218BF" w:rsidRPr="00F218BF" w:rsidRDefault="00F218BF" w:rsidP="00F218BF">
            <w:r w:rsidRPr="00F218BF">
              <w:t>器具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C4D631C" w14:textId="77777777" w:rsidR="00F218BF" w:rsidRPr="00F218BF" w:rsidRDefault="00F218BF" w:rsidP="00F218BF">
            <w:r w:rsidRPr="00F218BF">
              <w:t>水效等级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FE01898" w14:textId="77777777" w:rsidR="00F218BF" w:rsidRPr="00F218BF" w:rsidRDefault="00F218BF" w:rsidP="00F218BF">
            <w:r w:rsidRPr="00F218BF">
              <w:t>节水特点</w:t>
            </w:r>
          </w:p>
        </w:tc>
      </w:tr>
      <w:tr w:rsidR="00F218BF" w:rsidRPr="00F218BF" w14:paraId="1250A1B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6441BE" w14:textId="77777777" w:rsidR="00F218BF" w:rsidRPr="00F218BF" w:rsidRDefault="00F218BF" w:rsidP="00F218BF">
            <w:r w:rsidRPr="00F218BF">
              <w:t>坐便器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3ADD21" w14:textId="77777777" w:rsidR="00F218BF" w:rsidRPr="00F218BF" w:rsidRDefault="00F218BF" w:rsidP="00F218BF">
            <w:r w:rsidRPr="00F218BF">
              <w:t>1级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6422349" w14:textId="77777777" w:rsidR="00F218BF" w:rsidRPr="00F218BF" w:rsidRDefault="00F218BF" w:rsidP="00F218BF">
            <w:r w:rsidRPr="00F218BF">
              <w:t>3L/6L双档冲水，平均用水量4.0L/次</w:t>
            </w:r>
          </w:p>
        </w:tc>
      </w:tr>
      <w:tr w:rsidR="00F218BF" w:rsidRPr="00F218BF" w14:paraId="21055E3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A59403A" w14:textId="77777777" w:rsidR="00F218BF" w:rsidRPr="00F218BF" w:rsidRDefault="00F218BF" w:rsidP="00F218BF">
            <w:r w:rsidRPr="00F218BF">
              <w:t>小便器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D01BAE1" w14:textId="77777777" w:rsidR="00F218BF" w:rsidRPr="00F218BF" w:rsidRDefault="00F218BF" w:rsidP="00F218BF">
            <w:r w:rsidRPr="00F218BF">
              <w:t>1级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66AF9FF" w14:textId="77777777" w:rsidR="00F218BF" w:rsidRPr="00F218BF" w:rsidRDefault="00F218BF" w:rsidP="00F218BF">
            <w:r w:rsidRPr="00F218BF">
              <w:t>感应冲洗，0.5L/次</w:t>
            </w:r>
          </w:p>
        </w:tc>
      </w:tr>
      <w:tr w:rsidR="00F218BF" w:rsidRPr="00F218BF" w14:paraId="199187F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FC2EC2" w14:textId="77777777" w:rsidR="00F218BF" w:rsidRPr="00F218BF" w:rsidRDefault="00F218BF" w:rsidP="00F218BF">
            <w:r w:rsidRPr="00F218BF">
              <w:t>水龙头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69AACF5" w14:textId="77777777" w:rsidR="00F218BF" w:rsidRPr="00F218BF" w:rsidRDefault="00F218BF" w:rsidP="00F218BF">
            <w:r w:rsidRPr="00F218BF">
              <w:t>1级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E9FCBC" w14:textId="77777777" w:rsidR="00F218BF" w:rsidRPr="00F218BF" w:rsidRDefault="00F218BF" w:rsidP="00F218BF">
            <w:r w:rsidRPr="00F218BF">
              <w:t>感应出水，流量≤2L/min</w:t>
            </w:r>
          </w:p>
        </w:tc>
      </w:tr>
    </w:tbl>
    <w:p w14:paraId="7F192BF9" w14:textId="77777777" w:rsidR="00F218BF" w:rsidRPr="00F218BF" w:rsidRDefault="00F218BF" w:rsidP="00F218BF">
      <w:r w:rsidRPr="00F218BF">
        <w:rPr>
          <w:b/>
          <w:bCs/>
        </w:rPr>
        <w:t>第九条</w:t>
      </w:r>
      <w:r w:rsidRPr="00F218BF">
        <w:t> 雨水回收利用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60"/>
        <w:gridCol w:w="7820"/>
      </w:tblGrid>
      <w:tr w:rsidR="00F218BF" w:rsidRPr="00F218BF" w14:paraId="2A6927F6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3B8E03A" w14:textId="77777777" w:rsidR="00F218BF" w:rsidRPr="00F218BF" w:rsidRDefault="00F218BF" w:rsidP="00F218BF">
            <w:r w:rsidRPr="00F218BF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67ED2C8" w14:textId="77777777" w:rsidR="00F218BF" w:rsidRPr="00F218BF" w:rsidRDefault="00F218BF" w:rsidP="00F218BF">
            <w:r w:rsidRPr="00F218BF">
              <w:t>参数</w:t>
            </w:r>
          </w:p>
        </w:tc>
      </w:tr>
      <w:tr w:rsidR="00F218BF" w:rsidRPr="00F218BF" w14:paraId="31C6F1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F2ED206" w14:textId="77777777" w:rsidR="00F218BF" w:rsidRPr="00F218BF" w:rsidRDefault="00F218BF" w:rsidP="00F218BF">
            <w:r w:rsidRPr="00F218BF">
              <w:t>收集面积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3BF8DC" w14:textId="77777777" w:rsidR="00F218BF" w:rsidRPr="00F218BF" w:rsidRDefault="00F218BF" w:rsidP="00F218BF">
            <w:r w:rsidRPr="00F218BF">
              <w:t>约1500㎡</w:t>
            </w:r>
          </w:p>
        </w:tc>
      </w:tr>
      <w:tr w:rsidR="00F218BF" w:rsidRPr="00F218BF" w14:paraId="489FD84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81C62D7" w14:textId="77777777" w:rsidR="00F218BF" w:rsidRPr="00F218BF" w:rsidRDefault="00F218BF" w:rsidP="00F218BF">
            <w:r w:rsidRPr="00F218BF">
              <w:t>蓄水池容积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089744" w14:textId="77777777" w:rsidR="00F218BF" w:rsidRPr="00F218BF" w:rsidRDefault="00F218BF" w:rsidP="00F218BF">
            <w:r w:rsidRPr="00F218BF">
              <w:t>30m³</w:t>
            </w:r>
          </w:p>
        </w:tc>
      </w:tr>
      <w:tr w:rsidR="00F218BF" w:rsidRPr="00F218BF" w14:paraId="1A6EDB6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7390E0F" w14:textId="77777777" w:rsidR="00F218BF" w:rsidRPr="00F218BF" w:rsidRDefault="00F218BF" w:rsidP="00F218BF">
            <w:r w:rsidRPr="00F218BF">
              <w:t>年利用雨水量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2DD2F5E" w14:textId="77777777" w:rsidR="00F218BF" w:rsidRPr="00F218BF" w:rsidRDefault="00F218BF" w:rsidP="00F218BF">
            <w:r w:rsidRPr="00F218BF">
              <w:t>约800m³</w:t>
            </w:r>
          </w:p>
        </w:tc>
      </w:tr>
      <w:tr w:rsidR="00F218BF" w:rsidRPr="00F218BF" w14:paraId="19CF877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9E4B9DE" w14:textId="77777777" w:rsidR="00F218BF" w:rsidRPr="00F218BF" w:rsidRDefault="00F218BF" w:rsidP="00F218BF">
            <w:r w:rsidRPr="00F218BF">
              <w:t>回用用途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6BB4840" w14:textId="77777777" w:rsidR="00F218BF" w:rsidRPr="00F218BF" w:rsidRDefault="00F218BF" w:rsidP="00F218BF">
            <w:r w:rsidRPr="00F218BF">
              <w:t>绿化灌溉、道路冲洗、卫生间冲厕</w:t>
            </w:r>
          </w:p>
        </w:tc>
      </w:tr>
    </w:tbl>
    <w:p w14:paraId="498D576B" w14:textId="77777777" w:rsidR="00F218BF" w:rsidRPr="00F218BF" w:rsidRDefault="00F218BF" w:rsidP="00F218BF">
      <w:r w:rsidRPr="00F218BF">
        <w:rPr>
          <w:b/>
          <w:bCs/>
        </w:rPr>
        <w:t>第十条</w:t>
      </w:r>
      <w:r w:rsidRPr="00F218BF">
        <w:t> 节水管理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6"/>
        <w:gridCol w:w="8914"/>
      </w:tblGrid>
      <w:tr w:rsidR="00F218BF" w:rsidRPr="00F218BF" w14:paraId="7A22D7C2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5F86A0" w14:textId="77777777" w:rsidR="00F218BF" w:rsidRPr="00F218BF" w:rsidRDefault="00F218BF" w:rsidP="00F218BF">
            <w:r w:rsidRPr="00F218BF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1BC9166" w14:textId="77777777" w:rsidR="00F218BF" w:rsidRPr="00F218BF" w:rsidRDefault="00F218BF" w:rsidP="00F218BF">
            <w:r w:rsidRPr="00F218BF">
              <w:t>内容</w:t>
            </w:r>
          </w:p>
        </w:tc>
      </w:tr>
      <w:tr w:rsidR="00F218BF" w:rsidRPr="00F218BF" w14:paraId="5B54F83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BC2849" w14:textId="77777777" w:rsidR="00F218BF" w:rsidRPr="00F218BF" w:rsidRDefault="00F218BF" w:rsidP="00F218BF">
            <w:r w:rsidRPr="00F218BF">
              <w:t>用水计量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624745" w14:textId="77777777" w:rsidR="00F218BF" w:rsidRPr="00F218BF" w:rsidRDefault="00F218BF" w:rsidP="00F218BF">
            <w:r w:rsidRPr="00F218BF">
              <w:t>分级计量，一级计量、二级计量、三级计量全覆盖</w:t>
            </w:r>
          </w:p>
        </w:tc>
      </w:tr>
      <w:tr w:rsidR="00F218BF" w:rsidRPr="00F218BF" w14:paraId="62400D32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C3EB4A" w14:textId="77777777" w:rsidR="00F218BF" w:rsidRPr="00F218BF" w:rsidRDefault="00F218BF" w:rsidP="00F218BF">
            <w:r w:rsidRPr="00F218BF">
              <w:t>漏损预警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8265964" w14:textId="77777777" w:rsidR="00F218BF" w:rsidRPr="00F218BF" w:rsidRDefault="00F218BF" w:rsidP="00F218BF">
            <w:r w:rsidRPr="00F218BF">
              <w:t>夜间最小流量监测，及时发现漏损</w:t>
            </w:r>
          </w:p>
        </w:tc>
      </w:tr>
      <w:tr w:rsidR="00F218BF" w:rsidRPr="00F218BF" w14:paraId="545B5A55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E471606" w14:textId="77777777" w:rsidR="00F218BF" w:rsidRPr="00F218BF" w:rsidRDefault="00F218BF" w:rsidP="00F218BF">
            <w:r w:rsidRPr="00F218BF">
              <w:lastRenderedPageBreak/>
              <w:t>水平衡分析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824BC5F" w14:textId="77777777" w:rsidR="00F218BF" w:rsidRPr="00F218BF" w:rsidRDefault="00F218BF" w:rsidP="00F218BF">
            <w:r w:rsidRPr="00F218BF">
              <w:t>定期进行水平衡测试，优化用水</w:t>
            </w:r>
          </w:p>
        </w:tc>
      </w:tr>
    </w:tbl>
    <w:p w14:paraId="4FA55634" w14:textId="77777777" w:rsidR="00F218BF" w:rsidRPr="00F218BF" w:rsidRDefault="00F218BF" w:rsidP="00F218BF">
      <w:r w:rsidRPr="00F218BF">
        <w:pict w14:anchorId="73BF3133">
          <v:rect id="_x0000_i1058" style="width:0;height:.75pt" o:hralign="center" o:hrstd="t" o:hr="t" fillcolor="#a0a0a0" stroked="f"/>
        </w:pict>
      </w:r>
    </w:p>
    <w:p w14:paraId="14E8F53D" w14:textId="77777777" w:rsidR="00F218BF" w:rsidRPr="00F218BF" w:rsidRDefault="00F218BF" w:rsidP="00F218BF">
      <w:pPr>
        <w:rPr>
          <w:b/>
          <w:bCs/>
        </w:rPr>
      </w:pPr>
      <w:r w:rsidRPr="00F218BF">
        <w:rPr>
          <w:b/>
          <w:bCs/>
        </w:rPr>
        <w:t>第四章 节材措施</w:t>
      </w:r>
    </w:p>
    <w:p w14:paraId="4814F1A9" w14:textId="77777777" w:rsidR="00F218BF" w:rsidRPr="00F218BF" w:rsidRDefault="00F218BF" w:rsidP="00F218BF">
      <w:r w:rsidRPr="00F218BF">
        <w:rPr>
          <w:b/>
          <w:bCs/>
        </w:rPr>
        <w:t>第十一条</w:t>
      </w:r>
      <w:r w:rsidRPr="00F218BF">
        <w:t> 绿色建材应用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6588"/>
        <w:gridCol w:w="2434"/>
      </w:tblGrid>
      <w:tr w:rsidR="00F218BF" w:rsidRPr="00F218BF" w14:paraId="303BBE05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687CBB1" w14:textId="77777777" w:rsidR="00F218BF" w:rsidRPr="00F218BF" w:rsidRDefault="00F218BF" w:rsidP="00F218BF">
            <w:r w:rsidRPr="00F218BF">
              <w:t>材料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29E2357" w14:textId="77777777" w:rsidR="00F218BF" w:rsidRPr="00F218BF" w:rsidRDefault="00F218BF" w:rsidP="00F218BF">
            <w:r w:rsidRPr="00F218BF">
              <w:t>绿色特点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7BE7283" w14:textId="77777777" w:rsidR="00F218BF" w:rsidRPr="00F218BF" w:rsidRDefault="00F218BF" w:rsidP="00F218BF">
            <w:r w:rsidRPr="00F218BF">
              <w:t>应用比例</w:t>
            </w:r>
          </w:p>
        </w:tc>
      </w:tr>
      <w:tr w:rsidR="00F218BF" w:rsidRPr="00F218BF" w14:paraId="62B71CA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EF599A6" w14:textId="77777777" w:rsidR="00F218BF" w:rsidRPr="00F218BF" w:rsidRDefault="00F218BF" w:rsidP="00F218BF">
            <w:r w:rsidRPr="00F218BF">
              <w:t>绿色混凝土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147013" w14:textId="77777777" w:rsidR="00F218BF" w:rsidRPr="00F218BF" w:rsidRDefault="00F218BF" w:rsidP="00F218BF">
            <w:r w:rsidRPr="00F218BF">
              <w:t>粉煤灰、矿粉替代水泥，废弃物掺量≥30%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E1C6763" w14:textId="77777777" w:rsidR="00F218BF" w:rsidRPr="00F218BF" w:rsidRDefault="00F218BF" w:rsidP="00F218BF">
            <w:r w:rsidRPr="00F218BF">
              <w:t>100%</w:t>
            </w:r>
          </w:p>
        </w:tc>
      </w:tr>
      <w:tr w:rsidR="00F218BF" w:rsidRPr="00F218BF" w14:paraId="1A0F1B1B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5D3FF47" w14:textId="77777777" w:rsidR="00F218BF" w:rsidRPr="00F218BF" w:rsidRDefault="00F218BF" w:rsidP="00F218BF">
            <w:r w:rsidRPr="00F218BF">
              <w:t>高强钢筋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0F505E2" w14:textId="77777777" w:rsidR="00F218BF" w:rsidRPr="00F218BF" w:rsidRDefault="00F218BF" w:rsidP="00F218BF">
            <w:r w:rsidRPr="00F218BF">
              <w:t>HRB400级，减少用量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F86B1" w14:textId="77777777" w:rsidR="00F218BF" w:rsidRPr="00F218BF" w:rsidRDefault="00F218BF" w:rsidP="00F218BF">
            <w:r w:rsidRPr="00F218BF">
              <w:t>100%</w:t>
            </w:r>
          </w:p>
        </w:tc>
      </w:tr>
      <w:tr w:rsidR="00F218BF" w:rsidRPr="00F218BF" w14:paraId="2680E0ED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08F9660" w14:textId="77777777" w:rsidR="00F218BF" w:rsidRPr="00F218BF" w:rsidRDefault="00F218BF" w:rsidP="00F218BF">
            <w:r w:rsidRPr="00F218BF">
              <w:t>再生骨料砌块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F88CA3A" w14:textId="77777777" w:rsidR="00F218BF" w:rsidRPr="00F218BF" w:rsidRDefault="00F218BF" w:rsidP="00F218BF">
            <w:r w:rsidRPr="00F218BF">
              <w:t>建筑废弃物掺量≥50%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DC2D562" w14:textId="77777777" w:rsidR="00F218BF" w:rsidRPr="00F218BF" w:rsidRDefault="00F218BF" w:rsidP="00F218BF">
            <w:r w:rsidRPr="00F218BF">
              <w:t>65%（占砌体）</w:t>
            </w:r>
          </w:p>
        </w:tc>
      </w:tr>
      <w:tr w:rsidR="00F218BF" w:rsidRPr="00F218BF" w14:paraId="42BC5417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941B326" w14:textId="77777777" w:rsidR="00F218BF" w:rsidRPr="00F218BF" w:rsidRDefault="00F218BF" w:rsidP="00F218BF">
            <w:r w:rsidRPr="00F218BF">
              <w:t>粉煤灰砌块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882847C" w14:textId="77777777" w:rsidR="00F218BF" w:rsidRPr="00F218BF" w:rsidRDefault="00F218BF" w:rsidP="00F218BF">
            <w:r w:rsidRPr="00F218BF">
              <w:t>粉煤灰掺量≥30%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214E0F" w14:textId="77777777" w:rsidR="00F218BF" w:rsidRPr="00F218BF" w:rsidRDefault="00F218BF" w:rsidP="00F218BF">
            <w:r w:rsidRPr="00F218BF">
              <w:t>35%（占砌体）</w:t>
            </w:r>
          </w:p>
        </w:tc>
      </w:tr>
      <w:tr w:rsidR="00F218BF" w:rsidRPr="00F218BF" w14:paraId="05208D3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F2CA80" w14:textId="77777777" w:rsidR="00F218BF" w:rsidRPr="00F218BF" w:rsidRDefault="00F218BF" w:rsidP="00F218BF">
            <w:r w:rsidRPr="00F218BF">
              <w:t>绿色板材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64F69A9" w14:textId="77777777" w:rsidR="00F218BF" w:rsidRPr="00F218BF" w:rsidRDefault="00F218BF" w:rsidP="00F218BF">
            <w:r w:rsidRPr="00F218BF">
              <w:t>低甲醛、可回收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F957E71" w14:textId="77777777" w:rsidR="00F218BF" w:rsidRPr="00F218BF" w:rsidRDefault="00F218BF" w:rsidP="00F218BF">
            <w:r w:rsidRPr="00F218BF">
              <w:t>100%</w:t>
            </w:r>
          </w:p>
        </w:tc>
      </w:tr>
      <w:tr w:rsidR="00F218BF" w:rsidRPr="00F218BF" w14:paraId="061430E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CD75558" w14:textId="77777777" w:rsidR="00F218BF" w:rsidRPr="00F218BF" w:rsidRDefault="00F218BF" w:rsidP="00F218BF">
            <w:r w:rsidRPr="00F218BF">
              <w:t>绿色涂料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F1F84B" w14:textId="77777777" w:rsidR="00F218BF" w:rsidRPr="00F218BF" w:rsidRDefault="00F218BF" w:rsidP="00F218BF">
            <w:r w:rsidRPr="00F218BF">
              <w:t>低VOC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CCF4199" w14:textId="77777777" w:rsidR="00F218BF" w:rsidRPr="00F218BF" w:rsidRDefault="00F218BF" w:rsidP="00F218BF">
            <w:r w:rsidRPr="00F218BF">
              <w:t>100%</w:t>
            </w:r>
          </w:p>
        </w:tc>
      </w:tr>
    </w:tbl>
    <w:p w14:paraId="4FA3ADE2" w14:textId="77777777" w:rsidR="00F218BF" w:rsidRPr="00F218BF" w:rsidRDefault="00F218BF" w:rsidP="00F218BF">
      <w:r w:rsidRPr="00F218BF">
        <w:rPr>
          <w:b/>
          <w:bCs/>
        </w:rPr>
        <w:t>第十二条</w:t>
      </w:r>
      <w:r w:rsidRPr="00F218BF">
        <w:t> 可再循环材料利用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8"/>
        <w:gridCol w:w="4391"/>
        <w:gridCol w:w="4391"/>
      </w:tblGrid>
      <w:tr w:rsidR="00F218BF" w:rsidRPr="00F218BF" w14:paraId="12906D5C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5528CE5" w14:textId="77777777" w:rsidR="00F218BF" w:rsidRPr="00F218BF" w:rsidRDefault="00F218BF" w:rsidP="00F218BF">
            <w:r w:rsidRPr="00F218BF">
              <w:t>材料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AF40634" w14:textId="77777777" w:rsidR="00F218BF" w:rsidRPr="00F218BF" w:rsidRDefault="00F218BF" w:rsidP="00F218BF">
            <w:r w:rsidRPr="00F218BF">
              <w:t>可再循环率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E9EF100" w14:textId="77777777" w:rsidR="00F218BF" w:rsidRPr="00F218BF" w:rsidRDefault="00F218BF" w:rsidP="00F218BF">
            <w:r w:rsidRPr="00F218BF">
              <w:t>用量（吨）</w:t>
            </w:r>
          </w:p>
        </w:tc>
      </w:tr>
      <w:tr w:rsidR="00F218BF" w:rsidRPr="00F218BF" w14:paraId="10A1F668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9C02C87" w14:textId="77777777" w:rsidR="00F218BF" w:rsidRPr="00F218BF" w:rsidRDefault="00F218BF" w:rsidP="00F218BF">
            <w:r w:rsidRPr="00F218BF">
              <w:t>钢筋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C79032B" w14:textId="77777777" w:rsidR="00F218BF" w:rsidRPr="00F218BF" w:rsidRDefault="00F218BF" w:rsidP="00F218BF">
            <w:r w:rsidRPr="00F218B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797B7770" w14:textId="77777777" w:rsidR="00F218BF" w:rsidRPr="00F218BF" w:rsidRDefault="00F218BF" w:rsidP="00F218BF">
            <w:r w:rsidRPr="00F218BF">
              <w:t>85.6</w:t>
            </w:r>
          </w:p>
        </w:tc>
      </w:tr>
      <w:tr w:rsidR="00F218BF" w:rsidRPr="00F218BF" w14:paraId="0CDF19A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076AADB" w14:textId="77777777" w:rsidR="00F218BF" w:rsidRPr="00F218BF" w:rsidRDefault="00F218BF" w:rsidP="00F218BF">
            <w:r w:rsidRPr="00F218BF">
              <w:t>型钢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3855A71" w14:textId="77777777" w:rsidR="00F218BF" w:rsidRPr="00F218BF" w:rsidRDefault="00F218BF" w:rsidP="00F218BF">
            <w:r w:rsidRPr="00F218B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DEB7472" w14:textId="77777777" w:rsidR="00F218BF" w:rsidRPr="00F218BF" w:rsidRDefault="00F218BF" w:rsidP="00F218BF">
            <w:r w:rsidRPr="00F218BF">
              <w:t>12.4</w:t>
            </w:r>
          </w:p>
        </w:tc>
      </w:tr>
      <w:tr w:rsidR="00F218BF" w:rsidRPr="00F218BF" w14:paraId="3739B02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5E6CB4A" w14:textId="77777777" w:rsidR="00F218BF" w:rsidRPr="00F218BF" w:rsidRDefault="00F218BF" w:rsidP="00F218BF">
            <w:r w:rsidRPr="00F218BF">
              <w:t>铝合金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211D09D" w14:textId="77777777" w:rsidR="00F218BF" w:rsidRPr="00F218BF" w:rsidRDefault="00F218BF" w:rsidP="00F218BF">
            <w:r w:rsidRPr="00F218B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07D051A" w14:textId="77777777" w:rsidR="00F218BF" w:rsidRPr="00F218BF" w:rsidRDefault="00F218BF" w:rsidP="00F218BF">
            <w:r w:rsidRPr="00F218BF">
              <w:t>4.8</w:t>
            </w:r>
          </w:p>
        </w:tc>
      </w:tr>
      <w:tr w:rsidR="00F218BF" w:rsidRPr="00F218BF" w14:paraId="6606051E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B26BB3A" w14:textId="77777777" w:rsidR="00F218BF" w:rsidRPr="00F218BF" w:rsidRDefault="00F218BF" w:rsidP="00F218BF">
            <w:r w:rsidRPr="00F218BF">
              <w:t>铜材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7E986B9" w14:textId="77777777" w:rsidR="00F218BF" w:rsidRPr="00F218BF" w:rsidRDefault="00F218BF" w:rsidP="00F218BF">
            <w:r w:rsidRPr="00F218B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4E23B34" w14:textId="77777777" w:rsidR="00F218BF" w:rsidRPr="00F218BF" w:rsidRDefault="00F218BF" w:rsidP="00F218BF">
            <w:r w:rsidRPr="00F218BF">
              <w:t>0.6</w:t>
            </w:r>
          </w:p>
        </w:tc>
      </w:tr>
      <w:tr w:rsidR="00F218BF" w:rsidRPr="00F218BF" w14:paraId="2D969A6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FFF37D4" w14:textId="77777777" w:rsidR="00F218BF" w:rsidRPr="00F218BF" w:rsidRDefault="00F218BF" w:rsidP="00F218BF">
            <w:r w:rsidRPr="00F218BF">
              <w:t>玻璃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D0D7105" w14:textId="77777777" w:rsidR="00F218BF" w:rsidRPr="00F218BF" w:rsidRDefault="00F218BF" w:rsidP="00F218BF">
            <w:r w:rsidRPr="00F218BF">
              <w:t>100%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7B59EB7" w14:textId="77777777" w:rsidR="00F218BF" w:rsidRPr="00F218BF" w:rsidRDefault="00F218BF" w:rsidP="00F218BF">
            <w:r w:rsidRPr="00F218BF">
              <w:t>3.2</w:t>
            </w:r>
          </w:p>
        </w:tc>
      </w:tr>
      <w:tr w:rsidR="00F218BF" w:rsidRPr="00F218BF" w14:paraId="2AC2EA7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5AE9660" w14:textId="77777777" w:rsidR="00F218BF" w:rsidRPr="00F218BF" w:rsidRDefault="00F218BF" w:rsidP="00F218BF">
            <w:r w:rsidRPr="00F218BF">
              <w:rPr>
                <w:b/>
                <w:bCs/>
              </w:rPr>
              <w:t>合计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5CB8764" w14:textId="77777777" w:rsidR="00F218BF" w:rsidRPr="00F218BF" w:rsidRDefault="00F218BF" w:rsidP="00F218BF">
            <w:r w:rsidRPr="00F218BF">
              <w:t>—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C15C8BE" w14:textId="77777777" w:rsidR="00F218BF" w:rsidRPr="00F218BF" w:rsidRDefault="00F218BF" w:rsidP="00F218BF">
            <w:r w:rsidRPr="00F218BF">
              <w:rPr>
                <w:b/>
                <w:bCs/>
              </w:rPr>
              <w:t>106.6</w:t>
            </w:r>
          </w:p>
        </w:tc>
      </w:tr>
    </w:tbl>
    <w:p w14:paraId="12A93E48" w14:textId="77777777" w:rsidR="00F218BF" w:rsidRPr="00F218BF" w:rsidRDefault="00F218BF" w:rsidP="00F218BF">
      <w:r w:rsidRPr="00F218BF">
        <w:t>可再循环材料利用率 = 106.6 / 659.0 × 100% = </w:t>
      </w:r>
      <w:r w:rsidRPr="00F218BF">
        <w:rPr>
          <w:b/>
          <w:bCs/>
        </w:rPr>
        <w:t>16.2%</w:t>
      </w:r>
      <w:r w:rsidRPr="00F218BF">
        <w:t> &gt; 15%</w:t>
      </w:r>
    </w:p>
    <w:p w14:paraId="01C71758" w14:textId="77777777" w:rsidR="00F218BF" w:rsidRPr="00F218BF" w:rsidRDefault="00F218BF" w:rsidP="00F218BF">
      <w:r w:rsidRPr="00F218BF">
        <w:rPr>
          <w:b/>
          <w:bCs/>
        </w:rPr>
        <w:t>第十三条</w:t>
      </w:r>
      <w:r w:rsidRPr="00F218BF">
        <w:t> 施工节材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9001"/>
      </w:tblGrid>
      <w:tr w:rsidR="00F218BF" w:rsidRPr="00F218BF" w14:paraId="53D35A1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4DD72D83" w14:textId="77777777" w:rsidR="00F218BF" w:rsidRPr="00F218BF" w:rsidRDefault="00F218BF" w:rsidP="00F218BF">
            <w:r w:rsidRPr="00F218BF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2F9CA51" w14:textId="77777777" w:rsidR="00F218BF" w:rsidRPr="00F218BF" w:rsidRDefault="00F218BF" w:rsidP="00F218BF">
            <w:r w:rsidRPr="00F218BF">
              <w:t>内容</w:t>
            </w:r>
          </w:p>
        </w:tc>
      </w:tr>
      <w:tr w:rsidR="00F218BF" w:rsidRPr="00F218BF" w14:paraId="6D3599E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E342E4C" w14:textId="77777777" w:rsidR="00F218BF" w:rsidRPr="00F218BF" w:rsidRDefault="00F218BF" w:rsidP="00F218BF">
            <w:r w:rsidRPr="00F218BF">
              <w:t>精确下料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62E102CF" w14:textId="77777777" w:rsidR="00F218BF" w:rsidRPr="00F218BF" w:rsidRDefault="00F218BF" w:rsidP="00F218BF">
            <w:r w:rsidRPr="00F218BF">
              <w:t>采用BIM技术进行管线综合，减少材料浪费</w:t>
            </w:r>
          </w:p>
        </w:tc>
      </w:tr>
      <w:tr w:rsidR="00F218BF" w:rsidRPr="00F218BF" w14:paraId="1AA08AF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3C5F64C1" w14:textId="77777777" w:rsidR="00F218BF" w:rsidRPr="00F218BF" w:rsidRDefault="00F218BF" w:rsidP="00F218BF">
            <w:r w:rsidRPr="00F218BF">
              <w:t>余料利用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32A90E90" w14:textId="77777777" w:rsidR="00F218BF" w:rsidRPr="00F218BF" w:rsidRDefault="00F218BF" w:rsidP="00F218BF">
            <w:r w:rsidRPr="00F218BF">
              <w:t>钢筋余料用于制作马凳、支架</w:t>
            </w:r>
          </w:p>
        </w:tc>
      </w:tr>
      <w:tr w:rsidR="00F218BF" w:rsidRPr="00F218BF" w14:paraId="2ED3CAD1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1C003213" w14:textId="77777777" w:rsidR="00F218BF" w:rsidRPr="00F218BF" w:rsidRDefault="00F218BF" w:rsidP="00F218BF">
            <w:r w:rsidRPr="00F218BF">
              <w:lastRenderedPageBreak/>
              <w:t>周转材料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E8DBE8B" w14:textId="77777777" w:rsidR="00F218BF" w:rsidRPr="00F218BF" w:rsidRDefault="00F218BF" w:rsidP="00F218BF">
            <w:r w:rsidRPr="00F218BF">
              <w:t>模板、脚手架周转使用</w:t>
            </w:r>
          </w:p>
        </w:tc>
      </w:tr>
      <w:tr w:rsidR="00F218BF" w:rsidRPr="00F218BF" w14:paraId="2D82EE1C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18721F" w14:textId="77777777" w:rsidR="00F218BF" w:rsidRPr="00F218BF" w:rsidRDefault="00F218BF" w:rsidP="00F218BF">
            <w:r w:rsidRPr="00F218BF">
              <w:t>绿色施工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ADEB998" w14:textId="77777777" w:rsidR="00F218BF" w:rsidRPr="00F218BF" w:rsidRDefault="00F218BF" w:rsidP="00F218BF">
            <w:r w:rsidRPr="00F218BF">
              <w:t>减少建筑垃圾，分类回收利用</w:t>
            </w:r>
          </w:p>
        </w:tc>
      </w:tr>
    </w:tbl>
    <w:p w14:paraId="12F5859C" w14:textId="77777777" w:rsidR="00F218BF" w:rsidRPr="00F218BF" w:rsidRDefault="00F218BF" w:rsidP="00F218BF">
      <w:r w:rsidRPr="00F218BF">
        <w:pict w14:anchorId="08CF678B">
          <v:rect id="_x0000_i1059" style="width:0;height:.75pt" o:hralign="center" o:hrstd="t" o:hr="t" fillcolor="#a0a0a0" stroked="f"/>
        </w:pict>
      </w:r>
    </w:p>
    <w:p w14:paraId="7013788D" w14:textId="77777777" w:rsidR="00F218BF" w:rsidRPr="00F218BF" w:rsidRDefault="00F218BF" w:rsidP="00F218BF">
      <w:pPr>
        <w:rPr>
          <w:b/>
          <w:bCs/>
        </w:rPr>
      </w:pPr>
      <w:r w:rsidRPr="00F218BF">
        <w:rPr>
          <w:b/>
          <w:bCs/>
        </w:rPr>
        <w:t>第五章 节地措施</w:t>
      </w:r>
    </w:p>
    <w:p w14:paraId="3604B2FB" w14:textId="77777777" w:rsidR="00F218BF" w:rsidRPr="00F218BF" w:rsidRDefault="00F218BF" w:rsidP="00F218BF">
      <w:r w:rsidRPr="00F218BF">
        <w:rPr>
          <w:b/>
          <w:bCs/>
        </w:rPr>
        <w:t>第十四条</w:t>
      </w:r>
      <w:r w:rsidRPr="00F218BF">
        <w:t> 土地利用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8"/>
        <w:gridCol w:w="6132"/>
      </w:tblGrid>
      <w:tr w:rsidR="00F218BF" w:rsidRPr="00F218BF" w14:paraId="589C7B2E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6D532777" w14:textId="77777777" w:rsidR="00F218BF" w:rsidRPr="00F218BF" w:rsidRDefault="00F218BF" w:rsidP="00F218BF">
            <w:r w:rsidRPr="00F218BF">
              <w:t>项目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2A1DE9BB" w14:textId="77777777" w:rsidR="00F218BF" w:rsidRPr="00F218BF" w:rsidRDefault="00F218BF" w:rsidP="00F218BF">
            <w:r w:rsidRPr="00F218BF">
              <w:t>指标</w:t>
            </w:r>
          </w:p>
        </w:tc>
      </w:tr>
      <w:tr w:rsidR="00F218BF" w:rsidRPr="00F218BF" w14:paraId="6A006983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62E8229" w14:textId="77777777" w:rsidR="00F218BF" w:rsidRPr="00F218BF" w:rsidRDefault="00F218BF" w:rsidP="00F218BF">
            <w:r w:rsidRPr="00F218BF">
              <w:t>容积率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41440855" w14:textId="77777777" w:rsidR="00F218BF" w:rsidRPr="00F218BF" w:rsidRDefault="00F218BF" w:rsidP="00F218BF">
            <w:r w:rsidRPr="00F218BF">
              <w:t>0.73</w:t>
            </w:r>
          </w:p>
        </w:tc>
      </w:tr>
      <w:tr w:rsidR="00F218BF" w:rsidRPr="00F218BF" w14:paraId="377ACBD0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CDCAF1E" w14:textId="77777777" w:rsidR="00F218BF" w:rsidRPr="00F218BF" w:rsidRDefault="00F218BF" w:rsidP="00F218BF">
            <w:r w:rsidRPr="00F218BF">
              <w:t>建筑密度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36D449" w14:textId="77777777" w:rsidR="00F218BF" w:rsidRPr="00F218BF" w:rsidRDefault="00F218BF" w:rsidP="00F218BF">
            <w:r w:rsidRPr="00F218BF">
              <w:t>35%</w:t>
            </w:r>
          </w:p>
        </w:tc>
      </w:tr>
      <w:tr w:rsidR="00F218BF" w:rsidRPr="00F218BF" w14:paraId="527C7C94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CE9B57D" w14:textId="77777777" w:rsidR="00F218BF" w:rsidRPr="00F218BF" w:rsidRDefault="00F218BF" w:rsidP="00F218BF">
            <w:r w:rsidRPr="00F218BF">
              <w:t>绿地率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CE46ED4" w14:textId="77777777" w:rsidR="00F218BF" w:rsidRPr="00F218BF" w:rsidRDefault="00F218BF" w:rsidP="00F218BF">
            <w:r w:rsidRPr="00F218BF">
              <w:t>38%（含屋顶绿化）</w:t>
            </w:r>
          </w:p>
        </w:tc>
      </w:tr>
      <w:tr w:rsidR="00F218BF" w:rsidRPr="00F218BF" w14:paraId="0ED2BA2F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CC41123" w14:textId="77777777" w:rsidR="00F218BF" w:rsidRPr="00F218BF" w:rsidRDefault="00F218BF" w:rsidP="00F218BF">
            <w:r w:rsidRPr="00F218BF">
              <w:t>地下空间利用率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58D2173F" w14:textId="77777777" w:rsidR="00F218BF" w:rsidRPr="00F218BF" w:rsidRDefault="00F218BF" w:rsidP="00F218BF">
            <w:r w:rsidRPr="00F218BF">
              <w:t>27%</w:t>
            </w:r>
          </w:p>
        </w:tc>
      </w:tr>
    </w:tbl>
    <w:p w14:paraId="453D5EF0" w14:textId="77777777" w:rsidR="00F218BF" w:rsidRPr="00F218BF" w:rsidRDefault="00F218BF" w:rsidP="00F218BF">
      <w:r w:rsidRPr="00F218BF">
        <w:rPr>
          <w:b/>
          <w:bCs/>
        </w:rPr>
        <w:t>第十五条</w:t>
      </w:r>
      <w:r w:rsidRPr="00F218BF">
        <w:t> 立体绿化</w:t>
      </w:r>
    </w:p>
    <w:tbl>
      <w:tblPr>
        <w:tblW w:w="112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3"/>
        <w:gridCol w:w="2273"/>
        <w:gridCol w:w="6724"/>
      </w:tblGrid>
      <w:tr w:rsidR="00F218BF" w:rsidRPr="00F218BF" w14:paraId="5B8D53A8" w14:textId="77777777">
        <w:trPr>
          <w:tblHeader/>
        </w:trPr>
        <w:tc>
          <w:tcPr>
            <w:tcW w:w="0" w:type="auto"/>
            <w:tcBorders>
              <w:top w:val="nil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E6FEA10" w14:textId="77777777" w:rsidR="00F218BF" w:rsidRPr="00F218BF" w:rsidRDefault="00F218BF" w:rsidP="00F218BF">
            <w:r w:rsidRPr="00F218BF">
              <w:t>措施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06734F98" w14:textId="77777777" w:rsidR="00F218BF" w:rsidRPr="00F218BF" w:rsidRDefault="00F218BF" w:rsidP="00F218BF">
            <w:r w:rsidRPr="00F218BF">
              <w:t>面积</w:t>
            </w:r>
          </w:p>
        </w:tc>
        <w:tc>
          <w:tcPr>
            <w:tcW w:w="0" w:type="auto"/>
            <w:tcBorders>
              <w:top w:val="nil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0C11D4A" w14:textId="77777777" w:rsidR="00F218BF" w:rsidRPr="00F218BF" w:rsidRDefault="00F218BF" w:rsidP="00F218BF">
            <w:r w:rsidRPr="00F218BF">
              <w:t>生态效益</w:t>
            </w:r>
          </w:p>
        </w:tc>
      </w:tr>
      <w:tr w:rsidR="00F218BF" w:rsidRPr="00F218BF" w14:paraId="0F42BE49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57CF4193" w14:textId="77777777" w:rsidR="00F218BF" w:rsidRPr="00F218BF" w:rsidRDefault="00F218BF" w:rsidP="00F218BF">
            <w:r w:rsidRPr="00F218BF">
              <w:t>屋顶绿化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51393AC" w14:textId="77777777" w:rsidR="00F218BF" w:rsidRPr="00F218BF" w:rsidRDefault="00F218BF" w:rsidP="00F218BF">
            <w:r w:rsidRPr="00F218BF">
              <w:t>280㎡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1B14FD36" w14:textId="77777777" w:rsidR="00F218BF" w:rsidRPr="00F218BF" w:rsidRDefault="00F218BF" w:rsidP="00F218BF">
            <w:r w:rsidRPr="00F218BF">
              <w:t>增加绿量、雨水滞蓄、隔热降温</w:t>
            </w:r>
          </w:p>
        </w:tc>
      </w:tr>
      <w:tr w:rsidR="00F218BF" w:rsidRPr="00F218BF" w14:paraId="40B1687A" w14:textId="77777777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E8ABCCE" w14:textId="77777777" w:rsidR="00F218BF" w:rsidRPr="00F218BF" w:rsidRDefault="00F218BF" w:rsidP="00F218BF">
            <w:r w:rsidRPr="00F218BF">
              <w:t>垂直绿化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7B79ECD8" w14:textId="77777777" w:rsidR="00F218BF" w:rsidRPr="00F218BF" w:rsidRDefault="00F218BF" w:rsidP="00F218BF">
            <w:r w:rsidRPr="00F218BF">
              <w:t>150㎡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F801BA6" w14:textId="77777777" w:rsidR="00F218BF" w:rsidRPr="00F218BF" w:rsidRDefault="00F218BF" w:rsidP="00F218BF">
            <w:r w:rsidRPr="00F218BF">
              <w:t>增加绿量、遮阳降温</w:t>
            </w:r>
          </w:p>
        </w:tc>
      </w:tr>
    </w:tbl>
    <w:p w14:paraId="1AB5EB65" w14:textId="77777777" w:rsidR="00152363" w:rsidRDefault="00152363"/>
    <w:sectPr w:rsidR="001523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D4"/>
    <w:rsid w:val="000D46A4"/>
    <w:rsid w:val="001335D4"/>
    <w:rsid w:val="00152363"/>
    <w:rsid w:val="00421B07"/>
    <w:rsid w:val="00727073"/>
    <w:rsid w:val="00A6110A"/>
    <w:rsid w:val="00F218BF"/>
    <w:rsid w:val="00FD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264844-C325-4935-8FD5-A1D12583F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3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5D4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5D4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5D4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5D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5D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5D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35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35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35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35D4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35D4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335D4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3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3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3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35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3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5D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3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5D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3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35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5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35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335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康为 陆</dc:creator>
  <cp:keywords/>
  <dc:description/>
  <cp:lastModifiedBy>康为 陆</cp:lastModifiedBy>
  <cp:revision>2</cp:revision>
  <dcterms:created xsi:type="dcterms:W3CDTF">2026-03-27T12:50:00Z</dcterms:created>
  <dcterms:modified xsi:type="dcterms:W3CDTF">2026-03-27T12:50:00Z</dcterms:modified>
</cp:coreProperties>
</file>