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C2938" w14:textId="77777777" w:rsidR="00E60E95" w:rsidRDefault="00000000">
      <w:pPr>
        <w:spacing w:before="480" w:after="480" w:line="288" w:lineRule="auto"/>
        <w:rPr>
          <w:rFonts w:hint="eastAsia"/>
        </w:rPr>
      </w:pPr>
      <w:r>
        <w:rPr>
          <w:rFonts w:ascii="Arial" w:eastAsia="等线" w:hAnsi="Arial" w:cs="Arial"/>
          <w:b/>
          <w:sz w:val="52"/>
        </w:rPr>
        <w:t>常州市新北区幼儿园禁烟标志设置情况报告（</w:t>
      </w:r>
      <w:r>
        <w:rPr>
          <w:rFonts w:ascii="Arial" w:eastAsia="等线" w:hAnsi="Arial" w:cs="Arial"/>
          <w:b/>
          <w:sz w:val="52"/>
        </w:rPr>
        <w:t>5.1.1</w:t>
      </w:r>
      <w:r>
        <w:rPr>
          <w:rFonts w:ascii="Arial" w:eastAsia="等线" w:hAnsi="Arial" w:cs="Arial"/>
          <w:b/>
          <w:sz w:val="52"/>
        </w:rPr>
        <w:t>条文专项）</w:t>
      </w:r>
    </w:p>
    <w:p w14:paraId="69363577" w14:textId="77777777" w:rsidR="00E60E95" w:rsidRDefault="00000000">
      <w:pPr>
        <w:spacing w:before="380" w:after="140" w:line="288" w:lineRule="auto"/>
        <w:outlineLvl w:val="0"/>
        <w:rPr>
          <w:rFonts w:hint="eastAsia"/>
        </w:rPr>
      </w:pPr>
      <w:bookmarkStart w:id="0" w:name="heading_0"/>
      <w:r>
        <w:rPr>
          <w:rFonts w:ascii="Arial" w:eastAsia="等线" w:hAnsi="Arial" w:cs="Arial"/>
          <w:b/>
          <w:sz w:val="36"/>
        </w:rPr>
        <w:t>一、总则</w:t>
      </w:r>
      <w:bookmarkEnd w:id="0"/>
    </w:p>
    <w:p w14:paraId="5FADF444" w14:textId="77777777" w:rsidR="00E60E95" w:rsidRDefault="00000000">
      <w:pPr>
        <w:spacing w:before="320" w:after="120" w:line="288" w:lineRule="auto"/>
        <w:outlineLvl w:val="1"/>
        <w:rPr>
          <w:rFonts w:hint="eastAsia"/>
        </w:rPr>
      </w:pPr>
      <w:bookmarkStart w:id="1" w:name="heading_1"/>
      <w:r>
        <w:rPr>
          <w:rFonts w:ascii="Arial" w:eastAsia="等线" w:hAnsi="Arial" w:cs="Arial"/>
          <w:b/>
          <w:sz w:val="32"/>
        </w:rPr>
        <w:t>（一）设置目的</w:t>
      </w:r>
      <w:bookmarkEnd w:id="1"/>
    </w:p>
    <w:p w14:paraId="2F80ACF8" w14:textId="77777777" w:rsidR="00E60E95" w:rsidRDefault="00000000">
      <w:pPr>
        <w:spacing w:before="120" w:after="120" w:line="288" w:lineRule="auto"/>
        <w:rPr>
          <w:rFonts w:hint="eastAsia"/>
        </w:rPr>
      </w:pPr>
      <w:r>
        <w:rPr>
          <w:rFonts w:ascii="Arial" w:eastAsia="等线" w:hAnsi="Arial" w:cs="Arial"/>
        </w:rPr>
        <w:t>为严格落实《绿色建筑评价标准》（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5.1.1</w:t>
      </w:r>
      <w:r>
        <w:rPr>
          <w:rFonts w:ascii="Arial" w:eastAsia="等线" w:hAnsi="Arial" w:cs="Arial"/>
        </w:rPr>
        <w:t>条文</w:t>
      </w:r>
      <w:r>
        <w:rPr>
          <w:rFonts w:ascii="Arial" w:eastAsia="等线" w:hAnsi="Arial" w:cs="Arial"/>
        </w:rPr>
        <w:t>“</w:t>
      </w:r>
      <w:r>
        <w:rPr>
          <w:rFonts w:ascii="Arial" w:eastAsia="等线" w:hAnsi="Arial" w:cs="Arial"/>
        </w:rPr>
        <w:t>建筑室内和建筑主出入口处应禁止吸烟，并应在醒目位置设置禁烟标志</w:t>
      </w:r>
      <w:r>
        <w:rPr>
          <w:rFonts w:ascii="Arial" w:eastAsia="等线" w:hAnsi="Arial" w:cs="Arial"/>
        </w:rPr>
        <w:t>”</w:t>
      </w:r>
      <w:r>
        <w:rPr>
          <w:rFonts w:ascii="Arial" w:eastAsia="等线" w:hAnsi="Arial" w:cs="Arial"/>
        </w:rPr>
        <w:t>的要求，规范常州市新北区幼儿园（常州新北区新景花园四期</w:t>
      </w:r>
      <w:r>
        <w:rPr>
          <w:rFonts w:ascii="Arial" w:eastAsia="等线" w:hAnsi="Arial" w:cs="Arial"/>
        </w:rPr>
        <w:t>12</w:t>
      </w:r>
      <w:r>
        <w:rPr>
          <w:rFonts w:ascii="Arial" w:eastAsia="等线" w:hAnsi="Arial" w:cs="Arial"/>
        </w:rPr>
        <w:t>班幼儿园）禁烟标志的设置、管理与维护，营造无烟、健康、安全的园区环境，保障全园</w:t>
      </w:r>
      <w:r>
        <w:rPr>
          <w:rFonts w:ascii="Arial" w:eastAsia="等线" w:hAnsi="Arial" w:cs="Arial"/>
        </w:rPr>
        <w:t>360</w:t>
      </w:r>
      <w:r>
        <w:rPr>
          <w:rFonts w:ascii="Arial" w:eastAsia="等线" w:hAnsi="Arial" w:cs="Arial"/>
        </w:rPr>
        <w:t>名幼儿（</w:t>
      </w:r>
      <w:r>
        <w:rPr>
          <w:rFonts w:ascii="Arial" w:eastAsia="等线" w:hAnsi="Arial" w:cs="Arial"/>
        </w:rPr>
        <w:t>30</w:t>
      </w:r>
      <w:r>
        <w:rPr>
          <w:rFonts w:ascii="Arial" w:eastAsia="等线" w:hAnsi="Arial" w:cs="Arial"/>
        </w:rPr>
        <w:t>人</w:t>
      </w:r>
      <w:r>
        <w:rPr>
          <w:rFonts w:ascii="Arial" w:eastAsia="等线" w:hAnsi="Arial" w:cs="Arial"/>
        </w:rPr>
        <w:t>/</w:t>
      </w:r>
      <w:r>
        <w:rPr>
          <w:rFonts w:ascii="Arial" w:eastAsia="等线" w:hAnsi="Arial" w:cs="Arial"/>
        </w:rPr>
        <w:t>班，共</w:t>
      </w:r>
      <w:r>
        <w:rPr>
          <w:rFonts w:ascii="Arial" w:eastAsia="等线" w:hAnsi="Arial" w:cs="Arial"/>
        </w:rPr>
        <w:t>12</w:t>
      </w:r>
      <w:r>
        <w:rPr>
          <w:rFonts w:ascii="Arial" w:eastAsia="等线" w:hAnsi="Arial" w:cs="Arial"/>
        </w:rPr>
        <w:t>班）及教职工的身体健康，结合项目实际（用地位于新景花园四期小区东南角，东</w:t>
      </w:r>
      <w:proofErr w:type="gramStart"/>
      <w:r>
        <w:rPr>
          <w:rFonts w:ascii="Arial" w:eastAsia="等线" w:hAnsi="Arial" w:cs="Arial"/>
        </w:rPr>
        <w:t>临龙六路</w:t>
      </w:r>
      <w:proofErr w:type="gramEnd"/>
      <w:r>
        <w:rPr>
          <w:rFonts w:ascii="Arial" w:eastAsia="等线" w:hAnsi="Arial" w:cs="Arial"/>
        </w:rPr>
        <w:t>，</w:t>
      </w:r>
      <w:proofErr w:type="gramStart"/>
      <w:r>
        <w:rPr>
          <w:rFonts w:ascii="Arial" w:eastAsia="等线" w:hAnsi="Arial" w:cs="Arial"/>
        </w:rPr>
        <w:t>南临云河</w:t>
      </w:r>
      <w:proofErr w:type="gramEnd"/>
      <w:r>
        <w:rPr>
          <w:rFonts w:ascii="Arial" w:eastAsia="等线" w:hAnsi="Arial" w:cs="Arial"/>
        </w:rPr>
        <w:t>路，总建筑面积约</w:t>
      </w:r>
      <w:r>
        <w:rPr>
          <w:rFonts w:ascii="Arial" w:eastAsia="等线" w:hAnsi="Arial" w:cs="Arial"/>
        </w:rPr>
        <w:t>4800</w:t>
      </w:r>
      <w:r>
        <w:rPr>
          <w:rFonts w:ascii="Arial" w:eastAsia="等线" w:hAnsi="Arial" w:cs="Arial"/>
        </w:rPr>
        <w:t>㎡，</w:t>
      </w:r>
      <w:r>
        <w:rPr>
          <w:rFonts w:ascii="Arial" w:eastAsia="等线" w:hAnsi="Arial" w:cs="Arial"/>
        </w:rPr>
        <w:t>3</w:t>
      </w:r>
      <w:r>
        <w:rPr>
          <w:rFonts w:ascii="Arial" w:eastAsia="等线" w:hAnsi="Arial" w:cs="Arial"/>
        </w:rPr>
        <w:t>层框架结构），编制本禁烟标志设置情况报告，作为项目绿色建筑设计竞赛申报及园区后期管理的核心依据。</w:t>
      </w:r>
    </w:p>
    <w:p w14:paraId="76787EE1" w14:textId="77777777" w:rsidR="00E60E95" w:rsidRDefault="00000000">
      <w:pPr>
        <w:spacing w:before="320" w:after="120" w:line="288" w:lineRule="auto"/>
        <w:outlineLvl w:val="1"/>
        <w:rPr>
          <w:rFonts w:hint="eastAsia"/>
        </w:rPr>
      </w:pPr>
      <w:bookmarkStart w:id="2" w:name="heading_2"/>
      <w:r>
        <w:rPr>
          <w:rFonts w:ascii="Arial" w:eastAsia="等线" w:hAnsi="Arial" w:cs="Arial"/>
          <w:b/>
          <w:sz w:val="32"/>
        </w:rPr>
        <w:t>（二）适用范围</w:t>
      </w:r>
      <w:bookmarkEnd w:id="2"/>
    </w:p>
    <w:p w14:paraId="07A8874F" w14:textId="77777777" w:rsidR="00E60E95" w:rsidRDefault="00000000">
      <w:pPr>
        <w:spacing w:before="120" w:after="120" w:line="288" w:lineRule="auto"/>
        <w:rPr>
          <w:rFonts w:hint="eastAsia"/>
        </w:rPr>
      </w:pPr>
      <w:r>
        <w:rPr>
          <w:rFonts w:ascii="Arial" w:eastAsia="等线" w:hAnsi="Arial" w:cs="Arial"/>
        </w:rPr>
        <w:t>本报告适用于常州市新北区幼儿园建筑室内所有区域及建筑主出入口处的禁烟标志设置、安装、维护、管理等相关工作，涵盖标志选型、规格、安装位置、数量、维护措施等全部内容，全面落实</w:t>
      </w:r>
      <w:r>
        <w:rPr>
          <w:rFonts w:ascii="Arial" w:eastAsia="等线" w:hAnsi="Arial" w:cs="Arial"/>
        </w:rPr>
        <w:t>5.1.1</w:t>
      </w:r>
      <w:r>
        <w:rPr>
          <w:rFonts w:ascii="Arial" w:eastAsia="等线" w:hAnsi="Arial" w:cs="Arial"/>
        </w:rPr>
        <w:t>条文关于禁烟标志设置的相关要求。</w:t>
      </w:r>
    </w:p>
    <w:p w14:paraId="675BA80E" w14:textId="77777777" w:rsidR="00E60E95" w:rsidRDefault="00000000">
      <w:pPr>
        <w:spacing w:before="320" w:after="120" w:line="288" w:lineRule="auto"/>
        <w:outlineLvl w:val="1"/>
        <w:rPr>
          <w:rFonts w:hint="eastAsia"/>
        </w:rPr>
      </w:pPr>
      <w:bookmarkStart w:id="3" w:name="heading_3"/>
      <w:r>
        <w:rPr>
          <w:rFonts w:ascii="Arial" w:eastAsia="等线" w:hAnsi="Arial" w:cs="Arial"/>
          <w:b/>
          <w:sz w:val="32"/>
        </w:rPr>
        <w:t>（三）核心依据</w:t>
      </w:r>
      <w:bookmarkEnd w:id="3"/>
    </w:p>
    <w:p w14:paraId="424B106E" w14:textId="77777777" w:rsidR="00E60E95" w:rsidRDefault="00000000">
      <w:pPr>
        <w:numPr>
          <w:ilvl w:val="0"/>
          <w:numId w:val="1"/>
        </w:numPr>
        <w:spacing w:before="120" w:after="120" w:line="288" w:lineRule="auto"/>
        <w:rPr>
          <w:rFonts w:hint="eastAsia"/>
        </w:rPr>
      </w:pPr>
      <w:r>
        <w:rPr>
          <w:rFonts w:ascii="Arial" w:eastAsia="等线" w:hAnsi="Arial" w:cs="Arial"/>
        </w:rPr>
        <w:t>《绿色建筑评价标准》（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5.1.1</w:t>
      </w:r>
      <w:r>
        <w:rPr>
          <w:rFonts w:ascii="Arial" w:eastAsia="等线" w:hAnsi="Arial" w:cs="Arial"/>
        </w:rPr>
        <w:t>条文；</w:t>
      </w:r>
    </w:p>
    <w:p w14:paraId="54C222A7" w14:textId="77777777" w:rsidR="00E60E95" w:rsidRDefault="00000000">
      <w:pPr>
        <w:numPr>
          <w:ilvl w:val="0"/>
          <w:numId w:val="2"/>
        </w:numPr>
        <w:spacing w:before="120" w:after="120" w:line="288" w:lineRule="auto"/>
        <w:rPr>
          <w:rFonts w:hint="eastAsia"/>
        </w:rPr>
      </w:pPr>
      <w:r>
        <w:rPr>
          <w:rFonts w:ascii="Arial" w:eastAsia="等线" w:hAnsi="Arial" w:cs="Arial"/>
        </w:rPr>
        <w:t>《室内空气质量标准》</w:t>
      </w:r>
      <w:r>
        <w:rPr>
          <w:rFonts w:ascii="Arial" w:eastAsia="等线" w:hAnsi="Arial" w:cs="Arial"/>
        </w:rPr>
        <w:t>GB/T18883</w:t>
      </w:r>
      <w:r>
        <w:rPr>
          <w:rFonts w:ascii="Arial" w:eastAsia="等线" w:hAnsi="Arial" w:cs="Arial"/>
        </w:rPr>
        <w:t>；</w:t>
      </w:r>
    </w:p>
    <w:p w14:paraId="36B84094" w14:textId="77777777" w:rsidR="00E60E95" w:rsidRDefault="00000000">
      <w:pPr>
        <w:numPr>
          <w:ilvl w:val="0"/>
          <w:numId w:val="3"/>
        </w:numPr>
        <w:spacing w:before="120" w:after="120" w:line="288" w:lineRule="auto"/>
        <w:rPr>
          <w:rFonts w:hint="eastAsia"/>
        </w:rPr>
      </w:pPr>
      <w:r>
        <w:rPr>
          <w:rFonts w:ascii="Arial" w:eastAsia="等线" w:hAnsi="Arial" w:cs="Arial"/>
        </w:rPr>
        <w:t>《公共场所卫生管理条例实施细则》；</w:t>
      </w:r>
    </w:p>
    <w:p w14:paraId="5592346C" w14:textId="77777777" w:rsidR="00E60E95" w:rsidRDefault="00000000">
      <w:pPr>
        <w:numPr>
          <w:ilvl w:val="0"/>
          <w:numId w:val="4"/>
        </w:numPr>
        <w:spacing w:before="120" w:after="120" w:line="288" w:lineRule="auto"/>
        <w:rPr>
          <w:rFonts w:hint="eastAsia"/>
        </w:rPr>
      </w:pPr>
      <w:r>
        <w:rPr>
          <w:rFonts w:ascii="Arial" w:eastAsia="等线" w:hAnsi="Arial" w:cs="Arial"/>
        </w:rPr>
        <w:t>《无烟医疗卫生机构标准（试行）》（参照幼儿园无烟环境建设要求）；</w:t>
      </w:r>
    </w:p>
    <w:p w14:paraId="64F1F816" w14:textId="77777777" w:rsidR="00E60E95" w:rsidRDefault="00000000">
      <w:pPr>
        <w:numPr>
          <w:ilvl w:val="0"/>
          <w:numId w:val="5"/>
        </w:numPr>
        <w:spacing w:before="120" w:after="120" w:line="288" w:lineRule="auto"/>
        <w:rPr>
          <w:rFonts w:hint="eastAsia"/>
        </w:rPr>
      </w:pPr>
      <w:r>
        <w:rPr>
          <w:rFonts w:ascii="Arial" w:eastAsia="等线" w:hAnsi="Arial" w:cs="Arial"/>
        </w:rPr>
        <w:t>本项目建筑设计方案、室内平面布局图纸及园区出入口设计图纸。</w:t>
      </w:r>
    </w:p>
    <w:p w14:paraId="31C75091" w14:textId="77777777" w:rsidR="00E60E95" w:rsidRDefault="00000000">
      <w:pPr>
        <w:spacing w:before="320" w:after="120" w:line="288" w:lineRule="auto"/>
        <w:outlineLvl w:val="1"/>
        <w:rPr>
          <w:rFonts w:hint="eastAsia"/>
        </w:rPr>
      </w:pPr>
      <w:bookmarkStart w:id="4" w:name="heading_4"/>
      <w:r>
        <w:rPr>
          <w:rFonts w:ascii="Arial" w:eastAsia="等线" w:hAnsi="Arial" w:cs="Arial"/>
          <w:b/>
          <w:sz w:val="32"/>
        </w:rPr>
        <w:t>（四）设置原则</w:t>
      </w:r>
      <w:bookmarkEnd w:id="4"/>
    </w:p>
    <w:p w14:paraId="466A85B8" w14:textId="77777777" w:rsidR="00E60E95" w:rsidRDefault="00000000">
      <w:pPr>
        <w:numPr>
          <w:ilvl w:val="0"/>
          <w:numId w:val="6"/>
        </w:numPr>
        <w:spacing w:before="120" w:after="120" w:line="288" w:lineRule="auto"/>
        <w:rPr>
          <w:rFonts w:hint="eastAsia"/>
        </w:rPr>
      </w:pPr>
      <w:r>
        <w:rPr>
          <w:rFonts w:ascii="Arial" w:eastAsia="等线" w:hAnsi="Arial" w:cs="Arial"/>
        </w:rPr>
        <w:t>醒目性原则：禁烟标志设置位置需视野开阔、无遮挡，字体清晰、颜色鲜明，确保进入园区的教职工、家长、访客能快速、清晰识别，充分发挥警示作用；</w:t>
      </w:r>
    </w:p>
    <w:p w14:paraId="7F98C2C6" w14:textId="77777777" w:rsidR="00E60E95" w:rsidRDefault="00000000">
      <w:pPr>
        <w:numPr>
          <w:ilvl w:val="0"/>
          <w:numId w:val="7"/>
        </w:numPr>
        <w:spacing w:before="120" w:after="120" w:line="288" w:lineRule="auto"/>
        <w:rPr>
          <w:rFonts w:hint="eastAsia"/>
        </w:rPr>
      </w:pPr>
      <w:r>
        <w:rPr>
          <w:rFonts w:ascii="Arial" w:eastAsia="等线" w:hAnsi="Arial" w:cs="Arial"/>
        </w:rPr>
        <w:lastRenderedPageBreak/>
        <w:t>全覆盖原则：标志设置覆盖建筑室内所有区域及建筑主出入口，无遗漏、无盲区，确保禁烟范围清晰可辨；</w:t>
      </w:r>
    </w:p>
    <w:p w14:paraId="22752B74" w14:textId="77777777" w:rsidR="00E60E95" w:rsidRDefault="00000000">
      <w:pPr>
        <w:numPr>
          <w:ilvl w:val="0"/>
          <w:numId w:val="8"/>
        </w:numPr>
        <w:spacing w:before="120" w:after="120" w:line="288" w:lineRule="auto"/>
        <w:rPr>
          <w:rFonts w:hint="eastAsia"/>
        </w:rPr>
      </w:pPr>
      <w:r>
        <w:rPr>
          <w:rFonts w:ascii="Arial" w:eastAsia="等线" w:hAnsi="Arial" w:cs="Arial"/>
        </w:rPr>
        <w:t>规范性原则：标志选型、规格、标识内容符合国家相关标准，统一规范，避免杂乱无序，贴合幼儿园整体装修风格，不影响园区环境美观；</w:t>
      </w:r>
    </w:p>
    <w:p w14:paraId="0410CEFF" w14:textId="77777777" w:rsidR="00E60E95" w:rsidRDefault="00000000">
      <w:pPr>
        <w:numPr>
          <w:ilvl w:val="0"/>
          <w:numId w:val="9"/>
        </w:numPr>
        <w:spacing w:before="120" w:after="120" w:line="288" w:lineRule="auto"/>
        <w:rPr>
          <w:rFonts w:hint="eastAsia"/>
        </w:rPr>
      </w:pPr>
      <w:r>
        <w:rPr>
          <w:rFonts w:ascii="Arial" w:eastAsia="等线" w:hAnsi="Arial" w:cs="Arial"/>
        </w:rPr>
        <w:t>实用性原则：标志安装牢固、不易损坏，便于日常维护和更换，同时避免设置在幼儿易触碰、易损坏的位置，兼顾警示效果与幼儿安全。</w:t>
      </w:r>
    </w:p>
    <w:p w14:paraId="13E1B58D" w14:textId="77777777" w:rsidR="00E60E95" w:rsidRDefault="00000000">
      <w:pPr>
        <w:spacing w:before="380" w:after="140" w:line="288" w:lineRule="auto"/>
        <w:outlineLvl w:val="0"/>
        <w:rPr>
          <w:rFonts w:hint="eastAsia"/>
        </w:rPr>
      </w:pPr>
      <w:bookmarkStart w:id="5" w:name="heading_5"/>
      <w:r>
        <w:rPr>
          <w:rFonts w:ascii="Arial" w:eastAsia="等线" w:hAnsi="Arial" w:cs="Arial"/>
          <w:b/>
          <w:sz w:val="36"/>
        </w:rPr>
        <w:t>二、禁烟范围明确</w:t>
      </w:r>
      <w:bookmarkEnd w:id="5"/>
    </w:p>
    <w:p w14:paraId="54FE9C71" w14:textId="77777777" w:rsidR="00E60E95" w:rsidRDefault="00000000">
      <w:pPr>
        <w:spacing w:before="120" w:after="120" w:line="288" w:lineRule="auto"/>
        <w:rPr>
          <w:rFonts w:hint="eastAsia"/>
        </w:rPr>
      </w:pPr>
      <w:r>
        <w:rPr>
          <w:rFonts w:ascii="Arial" w:eastAsia="等线" w:hAnsi="Arial" w:cs="Arial"/>
        </w:rPr>
        <w:t>结合</w:t>
      </w:r>
      <w:r>
        <w:rPr>
          <w:rFonts w:ascii="Arial" w:eastAsia="等线" w:hAnsi="Arial" w:cs="Arial"/>
        </w:rPr>
        <w:t>5.1.1</w:t>
      </w:r>
      <w:r>
        <w:rPr>
          <w:rFonts w:ascii="Arial" w:eastAsia="等线" w:hAnsi="Arial" w:cs="Arial"/>
        </w:rPr>
        <w:t>条文要求，明确本园区禁烟范围，为禁烟标志设置提供明确依据，具体如下：</w:t>
      </w:r>
    </w:p>
    <w:p w14:paraId="46C47A0F" w14:textId="77777777" w:rsidR="00E60E95" w:rsidRDefault="00000000">
      <w:pPr>
        <w:numPr>
          <w:ilvl w:val="0"/>
          <w:numId w:val="10"/>
        </w:numPr>
        <w:spacing w:before="120" w:after="120" w:line="288" w:lineRule="auto"/>
        <w:rPr>
          <w:rFonts w:hint="eastAsia"/>
        </w:rPr>
      </w:pPr>
      <w:r>
        <w:rPr>
          <w:rFonts w:ascii="Arial" w:eastAsia="等线" w:hAnsi="Arial" w:cs="Arial"/>
        </w:rPr>
        <w:t>建筑室内所有区域：包括</w:t>
      </w:r>
      <w:r>
        <w:rPr>
          <w:rFonts w:ascii="Arial" w:eastAsia="等线" w:hAnsi="Arial" w:cs="Arial"/>
        </w:rPr>
        <w:t>12</w:t>
      </w:r>
      <w:r>
        <w:rPr>
          <w:rFonts w:ascii="Arial" w:eastAsia="等线" w:hAnsi="Arial" w:cs="Arial"/>
        </w:rPr>
        <w:t>个班级的教室、活动室、寝室，全园卫生间、走廊、楼梯间、保健室、食堂、行政办公室、器材室、库房等所有封闭室内空间，全面禁止吸烟；</w:t>
      </w:r>
    </w:p>
    <w:p w14:paraId="7A8B7793" w14:textId="77777777" w:rsidR="00E60E95" w:rsidRDefault="00000000">
      <w:pPr>
        <w:numPr>
          <w:ilvl w:val="0"/>
          <w:numId w:val="11"/>
        </w:numPr>
        <w:spacing w:before="120" w:after="120" w:line="288" w:lineRule="auto"/>
        <w:rPr>
          <w:rFonts w:hint="eastAsia"/>
        </w:rPr>
      </w:pPr>
      <w:r>
        <w:rPr>
          <w:rFonts w:ascii="Arial" w:eastAsia="等线" w:hAnsi="Arial" w:cs="Arial"/>
        </w:rPr>
        <w:t>建筑主出入口处：包括</w:t>
      </w:r>
      <w:proofErr w:type="gramStart"/>
      <w:r>
        <w:rPr>
          <w:rFonts w:ascii="Arial" w:eastAsia="等线" w:hAnsi="Arial" w:cs="Arial"/>
        </w:rPr>
        <w:t>园区东临龙六路</w:t>
      </w:r>
      <w:proofErr w:type="gramEnd"/>
      <w:r>
        <w:rPr>
          <w:rFonts w:ascii="Arial" w:eastAsia="等线" w:hAnsi="Arial" w:cs="Arial"/>
        </w:rPr>
        <w:t>的主出入口、南临云河路的主出入口，每个主出入口周边</w:t>
      </w:r>
      <w:r>
        <w:rPr>
          <w:rFonts w:ascii="Arial" w:eastAsia="等线" w:hAnsi="Arial" w:cs="Arial"/>
        </w:rPr>
        <w:t>5</w:t>
      </w:r>
      <w:r>
        <w:rPr>
          <w:rFonts w:ascii="Arial" w:eastAsia="等线" w:hAnsi="Arial" w:cs="Arial"/>
        </w:rPr>
        <w:t>米范围内，全面禁止吸烟，形成无烟缓冲区。</w:t>
      </w:r>
    </w:p>
    <w:p w14:paraId="53773258" w14:textId="77777777" w:rsidR="00E60E95" w:rsidRDefault="00000000">
      <w:pPr>
        <w:spacing w:before="120" w:after="120" w:line="288" w:lineRule="auto"/>
        <w:rPr>
          <w:rFonts w:hint="eastAsia"/>
        </w:rPr>
      </w:pPr>
      <w:r>
        <w:rPr>
          <w:rFonts w:ascii="Arial" w:eastAsia="等线" w:hAnsi="Arial" w:cs="Arial"/>
        </w:rPr>
        <w:t>禁烟范围已通过园区平面布局</w:t>
      </w:r>
      <w:proofErr w:type="gramStart"/>
      <w:r>
        <w:rPr>
          <w:rFonts w:ascii="Arial" w:eastAsia="等线" w:hAnsi="Arial" w:cs="Arial"/>
        </w:rPr>
        <w:t>图明确</w:t>
      </w:r>
      <w:proofErr w:type="gramEnd"/>
      <w:r>
        <w:rPr>
          <w:rFonts w:ascii="Arial" w:eastAsia="等线" w:hAnsi="Arial" w:cs="Arial"/>
        </w:rPr>
        <w:t>标注，禁烟标志设置严格围绕上述范围展开，确保标志设置与禁烟范围精准对应。</w:t>
      </w:r>
    </w:p>
    <w:p w14:paraId="1ED34232" w14:textId="77777777" w:rsidR="00E60E95" w:rsidRDefault="00000000">
      <w:pPr>
        <w:spacing w:before="380" w:after="140" w:line="288" w:lineRule="auto"/>
        <w:outlineLvl w:val="0"/>
        <w:rPr>
          <w:rFonts w:hint="eastAsia"/>
        </w:rPr>
      </w:pPr>
      <w:bookmarkStart w:id="6" w:name="heading_6"/>
      <w:r>
        <w:rPr>
          <w:rFonts w:ascii="Arial" w:eastAsia="等线" w:hAnsi="Arial" w:cs="Arial"/>
          <w:b/>
          <w:sz w:val="36"/>
        </w:rPr>
        <w:t>三、禁烟标志选型与规格</w:t>
      </w:r>
      <w:bookmarkEnd w:id="6"/>
    </w:p>
    <w:p w14:paraId="299F450B" w14:textId="77777777" w:rsidR="00E60E95" w:rsidRDefault="00000000">
      <w:pPr>
        <w:spacing w:before="320" w:after="120" w:line="288" w:lineRule="auto"/>
        <w:outlineLvl w:val="1"/>
        <w:rPr>
          <w:rFonts w:hint="eastAsia"/>
        </w:rPr>
      </w:pPr>
      <w:bookmarkStart w:id="7" w:name="heading_7"/>
      <w:r>
        <w:rPr>
          <w:rFonts w:ascii="Arial" w:eastAsia="等线" w:hAnsi="Arial" w:cs="Arial"/>
          <w:b/>
          <w:sz w:val="32"/>
        </w:rPr>
        <w:t>（一）标志选型</w:t>
      </w:r>
      <w:bookmarkEnd w:id="7"/>
    </w:p>
    <w:p w14:paraId="5E287868" w14:textId="77777777" w:rsidR="00E60E95" w:rsidRDefault="00000000">
      <w:pPr>
        <w:spacing w:before="120" w:after="120" w:line="288" w:lineRule="auto"/>
        <w:rPr>
          <w:rFonts w:hint="eastAsia"/>
        </w:rPr>
      </w:pPr>
      <w:r>
        <w:rPr>
          <w:rFonts w:ascii="Arial" w:eastAsia="等线" w:hAnsi="Arial" w:cs="Arial"/>
        </w:rPr>
        <w:t>选用符合国家统一标准的禁烟标志，采用</w:t>
      </w:r>
      <w:r>
        <w:rPr>
          <w:rFonts w:ascii="Arial" w:eastAsia="等线" w:hAnsi="Arial" w:cs="Arial"/>
        </w:rPr>
        <w:t>“</w:t>
      </w:r>
      <w:r>
        <w:rPr>
          <w:rFonts w:ascii="Arial" w:eastAsia="等线" w:hAnsi="Arial" w:cs="Arial"/>
        </w:rPr>
        <w:t>禁止吸烟</w:t>
      </w:r>
      <w:r>
        <w:rPr>
          <w:rFonts w:ascii="Arial" w:eastAsia="等线" w:hAnsi="Arial" w:cs="Arial"/>
        </w:rPr>
        <w:t>”</w:t>
      </w:r>
      <w:r>
        <w:rPr>
          <w:rFonts w:ascii="Arial" w:eastAsia="等线" w:hAnsi="Arial" w:cs="Arial"/>
        </w:rPr>
        <w:t>标准标识样式，标识主体为红色圆形边框，内部为白色背景，中间印有红色禁止符号（红色圆圈加斜杠）及黑色</w:t>
      </w:r>
      <w:r>
        <w:rPr>
          <w:rFonts w:ascii="Arial" w:eastAsia="等线" w:hAnsi="Arial" w:cs="Arial"/>
        </w:rPr>
        <w:t>“</w:t>
      </w:r>
      <w:r>
        <w:rPr>
          <w:rFonts w:ascii="Arial" w:eastAsia="等线" w:hAnsi="Arial" w:cs="Arial"/>
        </w:rPr>
        <w:t>禁止吸烟</w:t>
      </w:r>
      <w:r>
        <w:rPr>
          <w:rFonts w:ascii="Arial" w:eastAsia="等线" w:hAnsi="Arial" w:cs="Arial"/>
        </w:rPr>
        <w:t>”</w:t>
      </w:r>
      <w:r>
        <w:rPr>
          <w:rFonts w:ascii="Arial" w:eastAsia="等线" w:hAnsi="Arial" w:cs="Arial"/>
        </w:rPr>
        <w:t>文字，下方标注</w:t>
      </w:r>
      <w:r>
        <w:rPr>
          <w:rFonts w:ascii="Arial" w:eastAsia="等线" w:hAnsi="Arial" w:cs="Arial"/>
        </w:rPr>
        <w:t>“</w:t>
      </w:r>
      <w:r>
        <w:rPr>
          <w:rFonts w:ascii="Arial" w:eastAsia="等线" w:hAnsi="Arial" w:cs="Arial"/>
        </w:rPr>
        <w:t>呵护幼儿健康，共建无烟园区</w:t>
      </w:r>
      <w:r>
        <w:rPr>
          <w:rFonts w:ascii="Arial" w:eastAsia="等线" w:hAnsi="Arial" w:cs="Arial"/>
        </w:rPr>
        <w:t>”</w:t>
      </w:r>
      <w:r>
        <w:rPr>
          <w:rFonts w:ascii="Arial" w:eastAsia="等线" w:hAnsi="Arial" w:cs="Arial"/>
        </w:rPr>
        <w:t>辅助提示语，适配幼儿园温馨、安全的环境氛围，同时具备强烈的警示性。</w:t>
      </w:r>
    </w:p>
    <w:p w14:paraId="51A01D93" w14:textId="77777777" w:rsidR="00E60E95" w:rsidRDefault="00000000">
      <w:pPr>
        <w:spacing w:before="120" w:after="120" w:line="288" w:lineRule="auto"/>
        <w:rPr>
          <w:rFonts w:hint="eastAsia"/>
        </w:rPr>
      </w:pPr>
      <w:r>
        <w:rPr>
          <w:rFonts w:ascii="Arial" w:eastAsia="等线" w:hAnsi="Arial" w:cs="Arial"/>
        </w:rPr>
        <w:t>标志材质选用防水、耐磨、不易褪色的</w:t>
      </w:r>
      <w:r>
        <w:rPr>
          <w:rFonts w:ascii="Arial" w:eastAsia="等线" w:hAnsi="Arial" w:cs="Arial"/>
        </w:rPr>
        <w:t>PVC</w:t>
      </w:r>
      <w:r>
        <w:rPr>
          <w:rFonts w:ascii="Arial" w:eastAsia="等线" w:hAnsi="Arial" w:cs="Arial"/>
        </w:rPr>
        <w:t>板材，表面进行哑光处理，避免反光影响识别，同时便于清洁，可有效应对园区日常清洁、潮湿环境等场景，确保标志长期保持清晰完好。</w:t>
      </w:r>
    </w:p>
    <w:p w14:paraId="069B6A8B" w14:textId="77777777" w:rsidR="00E60E95" w:rsidRDefault="00000000">
      <w:pPr>
        <w:spacing w:before="320" w:after="120" w:line="288" w:lineRule="auto"/>
        <w:outlineLvl w:val="1"/>
        <w:rPr>
          <w:rFonts w:hint="eastAsia"/>
        </w:rPr>
      </w:pPr>
      <w:bookmarkStart w:id="8" w:name="heading_8"/>
      <w:r>
        <w:rPr>
          <w:rFonts w:ascii="Arial" w:eastAsia="等线" w:hAnsi="Arial" w:cs="Arial"/>
          <w:b/>
          <w:sz w:val="32"/>
        </w:rPr>
        <w:t>（二）标志规格</w:t>
      </w:r>
      <w:bookmarkEnd w:id="8"/>
    </w:p>
    <w:p w14:paraId="13531DAE" w14:textId="77777777" w:rsidR="00E60E95" w:rsidRDefault="00000000">
      <w:pPr>
        <w:spacing w:before="120" w:after="120" w:line="288" w:lineRule="auto"/>
        <w:rPr>
          <w:rFonts w:hint="eastAsia"/>
        </w:rPr>
      </w:pPr>
      <w:r>
        <w:rPr>
          <w:rFonts w:ascii="Arial" w:eastAsia="等线" w:hAnsi="Arial" w:cs="Arial"/>
        </w:rPr>
        <w:t>结合园区不同区域的空间大小、人流密度，采用两种标准化规格，确保标志尺寸与所在区域适配，既保证醒目性，又不影响园区整体美观，具体规格如下：</w:t>
      </w:r>
    </w:p>
    <w:p w14:paraId="76A6651D" w14:textId="77777777" w:rsidR="00E60E95" w:rsidRDefault="00000000">
      <w:pPr>
        <w:numPr>
          <w:ilvl w:val="0"/>
          <w:numId w:val="12"/>
        </w:numPr>
        <w:spacing w:before="120" w:after="120" w:line="288" w:lineRule="auto"/>
        <w:rPr>
          <w:rFonts w:hint="eastAsia"/>
        </w:rPr>
      </w:pPr>
      <w:r>
        <w:rPr>
          <w:rFonts w:ascii="Arial" w:eastAsia="等线" w:hAnsi="Arial" w:cs="Arial"/>
        </w:rPr>
        <w:t>大型标志：尺寸为</w:t>
      </w:r>
      <w:r>
        <w:rPr>
          <w:rFonts w:ascii="Arial" w:eastAsia="等线" w:hAnsi="Arial" w:cs="Arial"/>
        </w:rPr>
        <w:t>40cm×30cm</w:t>
      </w:r>
      <w:r>
        <w:rPr>
          <w:rFonts w:ascii="Arial" w:eastAsia="等线" w:hAnsi="Arial" w:cs="Arial"/>
        </w:rPr>
        <w:t>（长</w:t>
      </w:r>
      <w:r>
        <w:rPr>
          <w:rFonts w:ascii="Arial" w:eastAsia="等线" w:hAnsi="Arial" w:cs="Arial"/>
        </w:rPr>
        <w:t>×</w:t>
      </w:r>
      <w:r>
        <w:rPr>
          <w:rFonts w:ascii="Arial" w:eastAsia="等线" w:hAnsi="Arial" w:cs="Arial"/>
        </w:rPr>
        <w:t>宽），适用于建筑主出入口处、园区大厅、走廊主通道等人员密集、空间开阔的区域，确保远距离可清晰识别；</w:t>
      </w:r>
    </w:p>
    <w:p w14:paraId="6881FF9F" w14:textId="77777777" w:rsidR="00E60E95" w:rsidRDefault="00000000">
      <w:pPr>
        <w:numPr>
          <w:ilvl w:val="0"/>
          <w:numId w:val="13"/>
        </w:numPr>
        <w:spacing w:before="120" w:after="120" w:line="288" w:lineRule="auto"/>
        <w:rPr>
          <w:rFonts w:hint="eastAsia"/>
        </w:rPr>
      </w:pPr>
      <w:r>
        <w:rPr>
          <w:rFonts w:ascii="Arial" w:eastAsia="等线" w:hAnsi="Arial" w:cs="Arial"/>
        </w:rPr>
        <w:lastRenderedPageBreak/>
        <w:t>小型标志：尺寸为</w:t>
      </w:r>
      <w:r>
        <w:rPr>
          <w:rFonts w:ascii="Arial" w:eastAsia="等线" w:hAnsi="Arial" w:cs="Arial"/>
        </w:rPr>
        <w:t>25cm×18cm</w:t>
      </w:r>
      <w:r>
        <w:rPr>
          <w:rFonts w:ascii="Arial" w:eastAsia="等线" w:hAnsi="Arial" w:cs="Arial"/>
        </w:rPr>
        <w:t>（长</w:t>
      </w:r>
      <w:r>
        <w:rPr>
          <w:rFonts w:ascii="Arial" w:eastAsia="等线" w:hAnsi="Arial" w:cs="Arial"/>
        </w:rPr>
        <w:t>×</w:t>
      </w:r>
      <w:r>
        <w:rPr>
          <w:rFonts w:ascii="Arial" w:eastAsia="等线" w:hAnsi="Arial" w:cs="Arial"/>
        </w:rPr>
        <w:t>宽），适用于教室、活动室、寝室、卫生间、办公室等室内功能区域，尺寸适中，不占用过多空间，同时满足醒目识别需求。</w:t>
      </w:r>
    </w:p>
    <w:p w14:paraId="5E385ACA" w14:textId="77777777" w:rsidR="00E60E95" w:rsidRDefault="00000000">
      <w:pPr>
        <w:spacing w:before="380" w:after="140" w:line="288" w:lineRule="auto"/>
        <w:outlineLvl w:val="0"/>
        <w:rPr>
          <w:rFonts w:hint="eastAsia"/>
        </w:rPr>
      </w:pPr>
      <w:bookmarkStart w:id="9" w:name="heading_9"/>
      <w:r>
        <w:rPr>
          <w:rFonts w:ascii="Arial" w:eastAsia="等线" w:hAnsi="Arial" w:cs="Arial"/>
          <w:b/>
          <w:sz w:val="36"/>
        </w:rPr>
        <w:t>四、禁烟标志设置明细</w:t>
      </w:r>
      <w:bookmarkEnd w:id="9"/>
    </w:p>
    <w:p w14:paraId="32FFE408" w14:textId="77777777" w:rsidR="00E60E95" w:rsidRDefault="00000000">
      <w:pPr>
        <w:spacing w:before="120" w:after="120" w:line="288" w:lineRule="auto"/>
        <w:rPr>
          <w:rFonts w:hint="eastAsia"/>
        </w:rPr>
      </w:pPr>
      <w:r>
        <w:rPr>
          <w:rFonts w:ascii="Arial" w:eastAsia="等线" w:hAnsi="Arial" w:cs="Arial"/>
        </w:rPr>
        <w:t>本次禁烟标志设置严格按照全覆盖、醒目性原则，结合园区各区域功能特点，精准规划设置位置和数量，无遗漏、无重复，具体明细如下：</w:t>
      </w:r>
    </w:p>
    <w:p w14:paraId="1DDBC8EC" w14:textId="77777777" w:rsidR="00E60E95" w:rsidRDefault="00000000">
      <w:pPr>
        <w:spacing w:before="320" w:after="120" w:line="288" w:lineRule="auto"/>
        <w:outlineLvl w:val="1"/>
        <w:rPr>
          <w:rFonts w:hint="eastAsia"/>
        </w:rPr>
      </w:pPr>
      <w:bookmarkStart w:id="10" w:name="heading_10"/>
      <w:r>
        <w:rPr>
          <w:rFonts w:ascii="Arial" w:eastAsia="等线" w:hAnsi="Arial" w:cs="Arial"/>
          <w:b/>
          <w:sz w:val="32"/>
        </w:rPr>
        <w:t>（一）建筑主出入口处设置</w:t>
      </w:r>
      <w:bookmarkEnd w:id="10"/>
    </w:p>
    <w:p w14:paraId="13B7BA30" w14:textId="77777777" w:rsidR="00E60E95" w:rsidRDefault="00000000">
      <w:pPr>
        <w:spacing w:before="120" w:after="120" w:line="288" w:lineRule="auto"/>
        <w:rPr>
          <w:rFonts w:hint="eastAsia"/>
        </w:rPr>
      </w:pPr>
      <w:r>
        <w:rPr>
          <w:rFonts w:ascii="Arial" w:eastAsia="等线" w:hAnsi="Arial" w:cs="Arial"/>
        </w:rPr>
        <w:t>园区共</w:t>
      </w:r>
      <w:r>
        <w:rPr>
          <w:rFonts w:ascii="Arial" w:eastAsia="等线" w:hAnsi="Arial" w:cs="Arial"/>
        </w:rPr>
        <w:t>2</w:t>
      </w:r>
      <w:r>
        <w:rPr>
          <w:rFonts w:ascii="Arial" w:eastAsia="等线" w:hAnsi="Arial" w:cs="Arial"/>
        </w:rPr>
        <w:t>个主出入口（东</w:t>
      </w:r>
      <w:proofErr w:type="gramStart"/>
      <w:r>
        <w:rPr>
          <w:rFonts w:ascii="Arial" w:eastAsia="等线" w:hAnsi="Arial" w:cs="Arial"/>
        </w:rPr>
        <w:t>临龙六路</w:t>
      </w:r>
      <w:proofErr w:type="gramEnd"/>
      <w:r>
        <w:rPr>
          <w:rFonts w:ascii="Arial" w:eastAsia="等线" w:hAnsi="Arial" w:cs="Arial"/>
        </w:rPr>
        <w:t>、南临云河路），每个主出入口设置大型禁烟标志，具体设置情况如下：</w:t>
      </w:r>
    </w:p>
    <w:p w14:paraId="0A6E7C9D" w14:textId="77777777" w:rsidR="00E60E95" w:rsidRDefault="00000000">
      <w:pPr>
        <w:numPr>
          <w:ilvl w:val="0"/>
          <w:numId w:val="14"/>
        </w:numPr>
        <w:spacing w:before="120" w:after="120" w:line="288" w:lineRule="auto"/>
        <w:rPr>
          <w:rFonts w:hint="eastAsia"/>
        </w:rPr>
      </w:pPr>
      <w:r>
        <w:rPr>
          <w:rFonts w:ascii="Arial" w:eastAsia="等线" w:hAnsi="Arial" w:cs="Arial"/>
        </w:rPr>
        <w:t>东</w:t>
      </w:r>
      <w:proofErr w:type="gramStart"/>
      <w:r>
        <w:rPr>
          <w:rFonts w:ascii="Arial" w:eastAsia="等线" w:hAnsi="Arial" w:cs="Arial"/>
        </w:rPr>
        <w:t>临龙六路主</w:t>
      </w:r>
      <w:proofErr w:type="gramEnd"/>
      <w:r>
        <w:rPr>
          <w:rFonts w:ascii="Arial" w:eastAsia="等线" w:hAnsi="Arial" w:cs="Arial"/>
        </w:rPr>
        <w:t>出入口：在出入口大门正上方墙面设置</w:t>
      </w:r>
      <w:r>
        <w:rPr>
          <w:rFonts w:ascii="Arial" w:eastAsia="等线" w:hAnsi="Arial" w:cs="Arial"/>
        </w:rPr>
        <w:t>1</w:t>
      </w:r>
      <w:r>
        <w:rPr>
          <w:rFonts w:ascii="Arial" w:eastAsia="等线" w:hAnsi="Arial" w:cs="Arial"/>
        </w:rPr>
        <w:t>块大型禁烟标志，距离地面</w:t>
      </w:r>
      <w:r>
        <w:rPr>
          <w:rFonts w:ascii="Arial" w:eastAsia="等线" w:hAnsi="Arial" w:cs="Arial"/>
        </w:rPr>
        <w:t>2.5m</w:t>
      </w:r>
      <w:r>
        <w:rPr>
          <w:rFonts w:ascii="Arial" w:eastAsia="等线" w:hAnsi="Arial" w:cs="Arial"/>
        </w:rPr>
        <w:t>，无遮挡，确保进入园区的人员在入口处即可清晰看到；在出入口周边</w:t>
      </w:r>
      <w:r>
        <w:rPr>
          <w:rFonts w:ascii="Arial" w:eastAsia="等线" w:hAnsi="Arial" w:cs="Arial"/>
        </w:rPr>
        <w:t>5</w:t>
      </w:r>
      <w:r>
        <w:rPr>
          <w:rFonts w:ascii="Arial" w:eastAsia="等线" w:hAnsi="Arial" w:cs="Arial"/>
        </w:rPr>
        <w:t>米范围内的围栏上设置</w:t>
      </w:r>
      <w:r>
        <w:rPr>
          <w:rFonts w:ascii="Arial" w:eastAsia="等线" w:hAnsi="Arial" w:cs="Arial"/>
        </w:rPr>
        <w:t>2</w:t>
      </w:r>
      <w:r>
        <w:rPr>
          <w:rFonts w:ascii="Arial" w:eastAsia="等线" w:hAnsi="Arial" w:cs="Arial"/>
        </w:rPr>
        <w:t>块大型禁烟标志，对称分布，间距</w:t>
      </w:r>
      <w:r>
        <w:rPr>
          <w:rFonts w:ascii="Arial" w:eastAsia="等线" w:hAnsi="Arial" w:cs="Arial"/>
        </w:rPr>
        <w:t>3</w:t>
      </w:r>
      <w:r>
        <w:rPr>
          <w:rFonts w:ascii="Arial" w:eastAsia="等线" w:hAnsi="Arial" w:cs="Arial"/>
        </w:rPr>
        <w:t>米，覆盖整个缓冲区范围；</w:t>
      </w:r>
    </w:p>
    <w:p w14:paraId="4BAF36DA" w14:textId="77777777" w:rsidR="00E60E95" w:rsidRDefault="00000000">
      <w:pPr>
        <w:numPr>
          <w:ilvl w:val="0"/>
          <w:numId w:val="15"/>
        </w:numPr>
        <w:spacing w:before="120" w:after="120" w:line="288" w:lineRule="auto"/>
        <w:rPr>
          <w:rFonts w:hint="eastAsia"/>
        </w:rPr>
      </w:pPr>
      <w:r>
        <w:rPr>
          <w:rFonts w:ascii="Arial" w:eastAsia="等线" w:hAnsi="Arial" w:cs="Arial"/>
        </w:rPr>
        <w:t>南临云</w:t>
      </w:r>
      <w:proofErr w:type="gramStart"/>
      <w:r>
        <w:rPr>
          <w:rFonts w:ascii="Arial" w:eastAsia="等线" w:hAnsi="Arial" w:cs="Arial"/>
        </w:rPr>
        <w:t>河路主出入口</w:t>
      </w:r>
      <w:proofErr w:type="gramEnd"/>
      <w:r>
        <w:rPr>
          <w:rFonts w:ascii="Arial" w:eastAsia="等线" w:hAnsi="Arial" w:cs="Arial"/>
        </w:rPr>
        <w:t>：设置标准与东</w:t>
      </w:r>
      <w:proofErr w:type="gramStart"/>
      <w:r>
        <w:rPr>
          <w:rFonts w:ascii="Arial" w:eastAsia="等线" w:hAnsi="Arial" w:cs="Arial"/>
        </w:rPr>
        <w:t>临龙六路主</w:t>
      </w:r>
      <w:proofErr w:type="gramEnd"/>
      <w:r>
        <w:rPr>
          <w:rFonts w:ascii="Arial" w:eastAsia="等线" w:hAnsi="Arial" w:cs="Arial"/>
        </w:rPr>
        <w:t>出入口一致，大门正上方墙面设置</w:t>
      </w:r>
      <w:r>
        <w:rPr>
          <w:rFonts w:ascii="Arial" w:eastAsia="等线" w:hAnsi="Arial" w:cs="Arial"/>
        </w:rPr>
        <w:t>1</w:t>
      </w:r>
      <w:r>
        <w:rPr>
          <w:rFonts w:ascii="Arial" w:eastAsia="等线" w:hAnsi="Arial" w:cs="Arial"/>
        </w:rPr>
        <w:t>块大型禁烟标志，周边围栏设置</w:t>
      </w:r>
      <w:r>
        <w:rPr>
          <w:rFonts w:ascii="Arial" w:eastAsia="等线" w:hAnsi="Arial" w:cs="Arial"/>
        </w:rPr>
        <w:t>2</w:t>
      </w:r>
      <w:r>
        <w:rPr>
          <w:rFonts w:ascii="Arial" w:eastAsia="等线" w:hAnsi="Arial" w:cs="Arial"/>
        </w:rPr>
        <w:t>块大型禁烟标志，确保出入口及缓冲区全覆盖。</w:t>
      </w:r>
    </w:p>
    <w:p w14:paraId="1BD81C4B" w14:textId="77777777" w:rsidR="00E60E95" w:rsidRDefault="00000000">
      <w:pPr>
        <w:spacing w:before="120" w:after="120" w:line="288" w:lineRule="auto"/>
        <w:rPr>
          <w:rFonts w:hint="eastAsia"/>
        </w:rPr>
      </w:pPr>
      <w:r>
        <w:rPr>
          <w:rFonts w:ascii="Arial" w:eastAsia="等线" w:hAnsi="Arial" w:cs="Arial"/>
        </w:rPr>
        <w:t>主出入口处共设置大型禁烟标志</w:t>
      </w:r>
      <w:r>
        <w:rPr>
          <w:rFonts w:ascii="Arial" w:eastAsia="等线" w:hAnsi="Arial" w:cs="Arial"/>
        </w:rPr>
        <w:t>6</w:t>
      </w:r>
      <w:r>
        <w:rPr>
          <w:rFonts w:ascii="Arial" w:eastAsia="等线" w:hAnsi="Arial" w:cs="Arial"/>
        </w:rPr>
        <w:t>块，确保禁烟警示无盲区。</w:t>
      </w:r>
    </w:p>
    <w:p w14:paraId="4CC22D95" w14:textId="77777777" w:rsidR="00E60E95" w:rsidRDefault="00000000">
      <w:pPr>
        <w:spacing w:before="320" w:after="120" w:line="288" w:lineRule="auto"/>
        <w:outlineLvl w:val="1"/>
        <w:rPr>
          <w:rFonts w:hint="eastAsia"/>
        </w:rPr>
      </w:pPr>
      <w:bookmarkStart w:id="11" w:name="heading_11"/>
      <w:r>
        <w:rPr>
          <w:rFonts w:ascii="Arial" w:eastAsia="等线" w:hAnsi="Arial" w:cs="Arial"/>
          <w:b/>
          <w:sz w:val="32"/>
        </w:rPr>
        <w:t>（二）室内公共区域设置</w:t>
      </w:r>
      <w:bookmarkEnd w:id="11"/>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20"/>
        <w:gridCol w:w="1290"/>
        <w:gridCol w:w="1290"/>
        <w:gridCol w:w="2145"/>
        <w:gridCol w:w="1935"/>
      </w:tblGrid>
      <w:tr w:rsidR="00E60E95" w14:paraId="67780910" w14:textId="77777777">
        <w:tblPrEx>
          <w:tblCellMar>
            <w:top w:w="0" w:type="dxa"/>
            <w:bottom w:w="0" w:type="dxa"/>
          </w:tblCellMar>
        </w:tblPrEx>
        <w:tc>
          <w:tcPr>
            <w:tcW w:w="1620" w:type="dxa"/>
            <w:tcMar>
              <w:top w:w="60" w:type="dxa"/>
              <w:left w:w="120" w:type="dxa"/>
              <w:bottom w:w="30" w:type="dxa"/>
              <w:right w:w="120" w:type="dxa"/>
            </w:tcMar>
          </w:tcPr>
          <w:p w14:paraId="505B79C8" w14:textId="77777777" w:rsidR="00E60E95" w:rsidRDefault="00000000">
            <w:pPr>
              <w:spacing w:before="120" w:after="120" w:line="288" w:lineRule="auto"/>
              <w:rPr>
                <w:rFonts w:hint="eastAsia"/>
              </w:rPr>
            </w:pPr>
            <w:r>
              <w:rPr>
                <w:rFonts w:ascii="Arial" w:eastAsia="等线" w:hAnsi="Arial" w:cs="Arial"/>
              </w:rPr>
              <w:t>区域名称</w:t>
            </w:r>
          </w:p>
        </w:tc>
        <w:tc>
          <w:tcPr>
            <w:tcW w:w="1290" w:type="dxa"/>
            <w:tcMar>
              <w:top w:w="60" w:type="dxa"/>
              <w:left w:w="120" w:type="dxa"/>
              <w:bottom w:w="30" w:type="dxa"/>
              <w:right w:w="120" w:type="dxa"/>
            </w:tcMar>
          </w:tcPr>
          <w:p w14:paraId="605BC086" w14:textId="77777777" w:rsidR="00E60E95" w:rsidRDefault="00000000">
            <w:pPr>
              <w:spacing w:before="120" w:after="120" w:line="288" w:lineRule="auto"/>
              <w:rPr>
                <w:rFonts w:hint="eastAsia"/>
              </w:rPr>
            </w:pPr>
            <w:r>
              <w:rPr>
                <w:rFonts w:ascii="Arial" w:eastAsia="等线" w:hAnsi="Arial" w:cs="Arial"/>
              </w:rPr>
              <w:t>标志规格</w:t>
            </w:r>
          </w:p>
        </w:tc>
        <w:tc>
          <w:tcPr>
            <w:tcW w:w="1290" w:type="dxa"/>
            <w:tcMar>
              <w:top w:w="60" w:type="dxa"/>
              <w:left w:w="120" w:type="dxa"/>
              <w:bottom w:w="30" w:type="dxa"/>
              <w:right w:w="120" w:type="dxa"/>
            </w:tcMar>
          </w:tcPr>
          <w:p w14:paraId="3AF5D0D6" w14:textId="77777777" w:rsidR="00E60E95" w:rsidRDefault="00000000">
            <w:pPr>
              <w:spacing w:before="120" w:after="120" w:line="288" w:lineRule="auto"/>
              <w:rPr>
                <w:rFonts w:hint="eastAsia"/>
              </w:rPr>
            </w:pPr>
            <w:r>
              <w:rPr>
                <w:rFonts w:ascii="Arial" w:eastAsia="等线" w:hAnsi="Arial" w:cs="Arial"/>
              </w:rPr>
              <w:t>设置数量</w:t>
            </w:r>
          </w:p>
        </w:tc>
        <w:tc>
          <w:tcPr>
            <w:tcW w:w="2145" w:type="dxa"/>
            <w:tcMar>
              <w:top w:w="60" w:type="dxa"/>
              <w:left w:w="120" w:type="dxa"/>
              <w:bottom w:w="30" w:type="dxa"/>
              <w:right w:w="120" w:type="dxa"/>
            </w:tcMar>
          </w:tcPr>
          <w:p w14:paraId="03597AC3" w14:textId="77777777" w:rsidR="00E60E95" w:rsidRDefault="00000000">
            <w:pPr>
              <w:spacing w:before="120" w:after="120" w:line="288" w:lineRule="auto"/>
              <w:rPr>
                <w:rFonts w:hint="eastAsia"/>
              </w:rPr>
            </w:pPr>
            <w:r>
              <w:rPr>
                <w:rFonts w:ascii="Arial" w:eastAsia="等线" w:hAnsi="Arial" w:cs="Arial"/>
              </w:rPr>
              <w:t>具体设置位置</w:t>
            </w:r>
          </w:p>
        </w:tc>
        <w:tc>
          <w:tcPr>
            <w:tcW w:w="1935" w:type="dxa"/>
            <w:tcMar>
              <w:top w:w="60" w:type="dxa"/>
              <w:left w:w="120" w:type="dxa"/>
              <w:bottom w:w="30" w:type="dxa"/>
              <w:right w:w="120" w:type="dxa"/>
            </w:tcMar>
          </w:tcPr>
          <w:p w14:paraId="1AC7363A" w14:textId="77777777" w:rsidR="00E60E95" w:rsidRDefault="00000000">
            <w:pPr>
              <w:spacing w:before="120" w:after="120" w:line="288" w:lineRule="auto"/>
              <w:rPr>
                <w:rFonts w:hint="eastAsia"/>
              </w:rPr>
            </w:pPr>
            <w:r>
              <w:rPr>
                <w:rFonts w:ascii="Arial" w:eastAsia="等线" w:hAnsi="Arial" w:cs="Arial"/>
              </w:rPr>
              <w:t>设置要求</w:t>
            </w:r>
          </w:p>
        </w:tc>
      </w:tr>
      <w:tr w:rsidR="00E60E95" w14:paraId="3DD751CA" w14:textId="77777777">
        <w:tblPrEx>
          <w:tblCellMar>
            <w:top w:w="0" w:type="dxa"/>
            <w:bottom w:w="0" w:type="dxa"/>
          </w:tblCellMar>
        </w:tblPrEx>
        <w:tc>
          <w:tcPr>
            <w:tcW w:w="1620" w:type="dxa"/>
            <w:tcMar>
              <w:top w:w="60" w:type="dxa"/>
              <w:left w:w="120" w:type="dxa"/>
              <w:bottom w:w="30" w:type="dxa"/>
              <w:right w:w="120" w:type="dxa"/>
            </w:tcMar>
          </w:tcPr>
          <w:p w14:paraId="03009B49" w14:textId="77777777" w:rsidR="00E60E95" w:rsidRDefault="00000000">
            <w:pPr>
              <w:spacing w:before="120" w:after="120" w:line="288" w:lineRule="auto"/>
              <w:rPr>
                <w:rFonts w:hint="eastAsia"/>
              </w:rPr>
            </w:pPr>
            <w:r>
              <w:rPr>
                <w:rFonts w:ascii="Arial" w:eastAsia="等线" w:hAnsi="Arial" w:cs="Arial"/>
              </w:rPr>
              <w:t>走廊（</w:t>
            </w:r>
            <w:r>
              <w:rPr>
                <w:rFonts w:ascii="Arial" w:eastAsia="等线" w:hAnsi="Arial" w:cs="Arial"/>
              </w:rPr>
              <w:t>3</w:t>
            </w:r>
            <w:r>
              <w:rPr>
                <w:rFonts w:ascii="Arial" w:eastAsia="等线" w:hAnsi="Arial" w:cs="Arial"/>
              </w:rPr>
              <w:t>层）</w:t>
            </w:r>
          </w:p>
        </w:tc>
        <w:tc>
          <w:tcPr>
            <w:tcW w:w="1290" w:type="dxa"/>
            <w:tcMar>
              <w:top w:w="60" w:type="dxa"/>
              <w:left w:w="120" w:type="dxa"/>
              <w:bottom w:w="30" w:type="dxa"/>
              <w:right w:w="120" w:type="dxa"/>
            </w:tcMar>
          </w:tcPr>
          <w:p w14:paraId="4951E548" w14:textId="77777777" w:rsidR="00E60E95" w:rsidRDefault="00000000">
            <w:pPr>
              <w:spacing w:before="120" w:after="120" w:line="288" w:lineRule="auto"/>
              <w:rPr>
                <w:rFonts w:hint="eastAsia"/>
              </w:rPr>
            </w:pPr>
            <w:r>
              <w:rPr>
                <w:rFonts w:ascii="Arial" w:eastAsia="等线" w:hAnsi="Arial" w:cs="Arial"/>
              </w:rPr>
              <w:t>大型标志</w:t>
            </w:r>
          </w:p>
        </w:tc>
        <w:tc>
          <w:tcPr>
            <w:tcW w:w="1290" w:type="dxa"/>
            <w:tcMar>
              <w:top w:w="60" w:type="dxa"/>
              <w:left w:w="120" w:type="dxa"/>
              <w:bottom w:w="30" w:type="dxa"/>
              <w:right w:w="120" w:type="dxa"/>
            </w:tcMar>
          </w:tcPr>
          <w:p w14:paraId="65D5E9FA" w14:textId="77777777" w:rsidR="00E60E95" w:rsidRDefault="00000000">
            <w:pPr>
              <w:spacing w:before="120" w:after="120" w:line="288" w:lineRule="auto"/>
              <w:rPr>
                <w:rFonts w:hint="eastAsia"/>
              </w:rPr>
            </w:pPr>
            <w:r>
              <w:rPr>
                <w:rFonts w:ascii="Arial" w:eastAsia="等线" w:hAnsi="Arial" w:cs="Arial"/>
              </w:rPr>
              <w:t>9</w:t>
            </w:r>
            <w:r>
              <w:rPr>
                <w:rFonts w:ascii="Arial" w:eastAsia="等线" w:hAnsi="Arial" w:cs="Arial"/>
              </w:rPr>
              <w:t>块</w:t>
            </w:r>
          </w:p>
        </w:tc>
        <w:tc>
          <w:tcPr>
            <w:tcW w:w="2145" w:type="dxa"/>
            <w:tcMar>
              <w:top w:w="60" w:type="dxa"/>
              <w:left w:w="120" w:type="dxa"/>
              <w:bottom w:w="30" w:type="dxa"/>
              <w:right w:w="120" w:type="dxa"/>
            </w:tcMar>
          </w:tcPr>
          <w:p w14:paraId="5A7DFF19" w14:textId="77777777" w:rsidR="00E60E95" w:rsidRDefault="00000000">
            <w:pPr>
              <w:spacing w:before="120" w:after="120" w:line="288" w:lineRule="auto"/>
              <w:rPr>
                <w:rFonts w:hint="eastAsia"/>
              </w:rPr>
            </w:pPr>
            <w:r>
              <w:rPr>
                <w:rFonts w:ascii="Arial" w:eastAsia="等线" w:hAnsi="Arial" w:cs="Arial"/>
              </w:rPr>
              <w:t>每层走廊两端墙面、中间区域墙面，距离地面</w:t>
            </w:r>
            <w:r>
              <w:rPr>
                <w:rFonts w:ascii="Arial" w:eastAsia="等线" w:hAnsi="Arial" w:cs="Arial"/>
              </w:rPr>
              <w:t>2.2m</w:t>
            </w:r>
          </w:p>
        </w:tc>
        <w:tc>
          <w:tcPr>
            <w:tcW w:w="1935" w:type="dxa"/>
            <w:tcMar>
              <w:top w:w="60" w:type="dxa"/>
              <w:left w:w="120" w:type="dxa"/>
              <w:bottom w:w="30" w:type="dxa"/>
              <w:right w:w="120" w:type="dxa"/>
            </w:tcMar>
          </w:tcPr>
          <w:p w14:paraId="2EB055C6" w14:textId="77777777" w:rsidR="00E60E95" w:rsidRDefault="00000000">
            <w:pPr>
              <w:spacing w:before="120" w:after="120" w:line="288" w:lineRule="auto"/>
              <w:rPr>
                <w:rFonts w:hint="eastAsia"/>
              </w:rPr>
            </w:pPr>
            <w:r>
              <w:rPr>
                <w:rFonts w:ascii="Arial" w:eastAsia="等线" w:hAnsi="Arial" w:cs="Arial"/>
              </w:rPr>
              <w:t>均匀分布，每</w:t>
            </w:r>
            <w:r>
              <w:rPr>
                <w:rFonts w:ascii="Arial" w:eastAsia="等线" w:hAnsi="Arial" w:cs="Arial"/>
              </w:rPr>
              <w:t>30</w:t>
            </w:r>
            <w:r>
              <w:rPr>
                <w:rFonts w:ascii="Arial" w:eastAsia="等线" w:hAnsi="Arial" w:cs="Arial"/>
              </w:rPr>
              <w:t>米设置</w:t>
            </w:r>
            <w:r>
              <w:rPr>
                <w:rFonts w:ascii="Arial" w:eastAsia="等线" w:hAnsi="Arial" w:cs="Arial"/>
              </w:rPr>
              <w:t>1</w:t>
            </w:r>
            <w:r>
              <w:rPr>
                <w:rFonts w:ascii="Arial" w:eastAsia="等线" w:hAnsi="Arial" w:cs="Arial"/>
              </w:rPr>
              <w:t>块，无遮挡，与走廊装修风格协调</w:t>
            </w:r>
          </w:p>
        </w:tc>
      </w:tr>
      <w:tr w:rsidR="00E60E95" w14:paraId="7B02F63C" w14:textId="77777777">
        <w:tblPrEx>
          <w:tblCellMar>
            <w:top w:w="0" w:type="dxa"/>
            <w:bottom w:w="0" w:type="dxa"/>
          </w:tblCellMar>
        </w:tblPrEx>
        <w:tc>
          <w:tcPr>
            <w:tcW w:w="1620" w:type="dxa"/>
            <w:tcMar>
              <w:top w:w="60" w:type="dxa"/>
              <w:left w:w="120" w:type="dxa"/>
              <w:bottom w:w="30" w:type="dxa"/>
              <w:right w:w="120" w:type="dxa"/>
            </w:tcMar>
          </w:tcPr>
          <w:p w14:paraId="08698974" w14:textId="77777777" w:rsidR="00E60E95" w:rsidRDefault="00000000">
            <w:pPr>
              <w:spacing w:before="120" w:after="120" w:line="288" w:lineRule="auto"/>
              <w:rPr>
                <w:rFonts w:hint="eastAsia"/>
              </w:rPr>
            </w:pPr>
            <w:r>
              <w:rPr>
                <w:rFonts w:ascii="Arial" w:eastAsia="等线" w:hAnsi="Arial" w:cs="Arial"/>
              </w:rPr>
              <w:t>楼梯间（</w:t>
            </w:r>
            <w:r>
              <w:rPr>
                <w:rFonts w:ascii="Arial" w:eastAsia="等线" w:hAnsi="Arial" w:cs="Arial"/>
              </w:rPr>
              <w:t>3</w:t>
            </w:r>
            <w:r>
              <w:rPr>
                <w:rFonts w:ascii="Arial" w:eastAsia="等线" w:hAnsi="Arial" w:cs="Arial"/>
              </w:rPr>
              <w:t>层）</w:t>
            </w:r>
          </w:p>
        </w:tc>
        <w:tc>
          <w:tcPr>
            <w:tcW w:w="1290" w:type="dxa"/>
            <w:tcMar>
              <w:top w:w="60" w:type="dxa"/>
              <w:left w:w="120" w:type="dxa"/>
              <w:bottom w:w="30" w:type="dxa"/>
              <w:right w:w="120" w:type="dxa"/>
            </w:tcMar>
          </w:tcPr>
          <w:p w14:paraId="53CADD2A" w14:textId="77777777" w:rsidR="00E60E95" w:rsidRDefault="00000000">
            <w:pPr>
              <w:spacing w:before="120" w:after="120" w:line="288" w:lineRule="auto"/>
              <w:rPr>
                <w:rFonts w:hint="eastAsia"/>
              </w:rPr>
            </w:pPr>
            <w:r>
              <w:rPr>
                <w:rFonts w:ascii="Arial" w:eastAsia="等线" w:hAnsi="Arial" w:cs="Arial"/>
              </w:rPr>
              <w:t>小型标志</w:t>
            </w:r>
          </w:p>
        </w:tc>
        <w:tc>
          <w:tcPr>
            <w:tcW w:w="1290" w:type="dxa"/>
            <w:tcMar>
              <w:top w:w="60" w:type="dxa"/>
              <w:left w:w="120" w:type="dxa"/>
              <w:bottom w:w="30" w:type="dxa"/>
              <w:right w:w="120" w:type="dxa"/>
            </w:tcMar>
          </w:tcPr>
          <w:p w14:paraId="28936CAD" w14:textId="77777777" w:rsidR="00E60E95" w:rsidRDefault="00000000">
            <w:pPr>
              <w:spacing w:before="120" w:after="120" w:line="288" w:lineRule="auto"/>
              <w:rPr>
                <w:rFonts w:hint="eastAsia"/>
              </w:rPr>
            </w:pPr>
            <w:r>
              <w:rPr>
                <w:rFonts w:ascii="Arial" w:eastAsia="等线" w:hAnsi="Arial" w:cs="Arial"/>
              </w:rPr>
              <w:t>6</w:t>
            </w:r>
            <w:r>
              <w:rPr>
                <w:rFonts w:ascii="Arial" w:eastAsia="等线" w:hAnsi="Arial" w:cs="Arial"/>
              </w:rPr>
              <w:t>块</w:t>
            </w:r>
          </w:p>
        </w:tc>
        <w:tc>
          <w:tcPr>
            <w:tcW w:w="2145" w:type="dxa"/>
            <w:tcMar>
              <w:top w:w="60" w:type="dxa"/>
              <w:left w:w="120" w:type="dxa"/>
              <w:bottom w:w="30" w:type="dxa"/>
              <w:right w:w="120" w:type="dxa"/>
            </w:tcMar>
          </w:tcPr>
          <w:p w14:paraId="3ABCE936" w14:textId="77777777" w:rsidR="00E60E95" w:rsidRDefault="00000000">
            <w:pPr>
              <w:spacing w:before="120" w:after="120" w:line="288" w:lineRule="auto"/>
              <w:rPr>
                <w:rFonts w:hint="eastAsia"/>
              </w:rPr>
            </w:pPr>
            <w:r>
              <w:rPr>
                <w:rFonts w:ascii="Arial" w:eastAsia="等线" w:hAnsi="Arial" w:cs="Arial"/>
              </w:rPr>
              <w:t>每层楼梯间入口墙面、楼梯平台墙面，距离地面</w:t>
            </w:r>
            <w:r>
              <w:rPr>
                <w:rFonts w:ascii="Arial" w:eastAsia="等线" w:hAnsi="Arial" w:cs="Arial"/>
              </w:rPr>
              <w:t>2.0m</w:t>
            </w:r>
          </w:p>
        </w:tc>
        <w:tc>
          <w:tcPr>
            <w:tcW w:w="1935" w:type="dxa"/>
            <w:tcMar>
              <w:top w:w="60" w:type="dxa"/>
              <w:left w:w="120" w:type="dxa"/>
              <w:bottom w:w="30" w:type="dxa"/>
              <w:right w:w="120" w:type="dxa"/>
            </w:tcMar>
          </w:tcPr>
          <w:p w14:paraId="7C4B9794" w14:textId="77777777" w:rsidR="00E60E95" w:rsidRDefault="00000000">
            <w:pPr>
              <w:spacing w:before="120" w:after="120" w:line="288" w:lineRule="auto"/>
              <w:rPr>
                <w:rFonts w:hint="eastAsia"/>
              </w:rPr>
            </w:pPr>
            <w:r>
              <w:rPr>
                <w:rFonts w:ascii="Arial" w:eastAsia="等线" w:hAnsi="Arial" w:cs="Arial"/>
              </w:rPr>
              <w:t>每层</w:t>
            </w:r>
            <w:r>
              <w:rPr>
                <w:rFonts w:ascii="Arial" w:eastAsia="等线" w:hAnsi="Arial" w:cs="Arial"/>
              </w:rPr>
              <w:t>2</w:t>
            </w:r>
            <w:r>
              <w:rPr>
                <w:rFonts w:ascii="Arial" w:eastAsia="等线" w:hAnsi="Arial" w:cs="Arial"/>
              </w:rPr>
              <w:t>块，对称设置，便于上下楼梯人员识别</w:t>
            </w:r>
          </w:p>
        </w:tc>
      </w:tr>
      <w:tr w:rsidR="00E60E95" w14:paraId="0DBBA858" w14:textId="77777777">
        <w:tblPrEx>
          <w:tblCellMar>
            <w:top w:w="0" w:type="dxa"/>
            <w:bottom w:w="0" w:type="dxa"/>
          </w:tblCellMar>
        </w:tblPrEx>
        <w:tc>
          <w:tcPr>
            <w:tcW w:w="1620" w:type="dxa"/>
            <w:tcMar>
              <w:top w:w="60" w:type="dxa"/>
              <w:left w:w="120" w:type="dxa"/>
              <w:bottom w:w="30" w:type="dxa"/>
              <w:right w:w="120" w:type="dxa"/>
            </w:tcMar>
          </w:tcPr>
          <w:p w14:paraId="3BAD442C" w14:textId="77777777" w:rsidR="00E60E95" w:rsidRDefault="00000000">
            <w:pPr>
              <w:spacing w:before="120" w:after="120" w:line="288" w:lineRule="auto"/>
              <w:rPr>
                <w:rFonts w:hint="eastAsia"/>
              </w:rPr>
            </w:pPr>
            <w:r>
              <w:rPr>
                <w:rFonts w:ascii="Arial" w:eastAsia="等线" w:hAnsi="Arial" w:cs="Arial"/>
              </w:rPr>
              <w:t>园区大厅</w:t>
            </w:r>
          </w:p>
        </w:tc>
        <w:tc>
          <w:tcPr>
            <w:tcW w:w="1290" w:type="dxa"/>
            <w:tcMar>
              <w:top w:w="60" w:type="dxa"/>
              <w:left w:w="120" w:type="dxa"/>
              <w:bottom w:w="30" w:type="dxa"/>
              <w:right w:w="120" w:type="dxa"/>
            </w:tcMar>
          </w:tcPr>
          <w:p w14:paraId="011D26E0" w14:textId="77777777" w:rsidR="00E60E95" w:rsidRDefault="00000000">
            <w:pPr>
              <w:spacing w:before="120" w:after="120" w:line="288" w:lineRule="auto"/>
              <w:rPr>
                <w:rFonts w:hint="eastAsia"/>
              </w:rPr>
            </w:pPr>
            <w:r>
              <w:rPr>
                <w:rFonts w:ascii="Arial" w:eastAsia="等线" w:hAnsi="Arial" w:cs="Arial"/>
              </w:rPr>
              <w:t>大型标志</w:t>
            </w:r>
          </w:p>
        </w:tc>
        <w:tc>
          <w:tcPr>
            <w:tcW w:w="1290" w:type="dxa"/>
            <w:tcMar>
              <w:top w:w="60" w:type="dxa"/>
              <w:left w:w="120" w:type="dxa"/>
              <w:bottom w:w="30" w:type="dxa"/>
              <w:right w:w="120" w:type="dxa"/>
            </w:tcMar>
          </w:tcPr>
          <w:p w14:paraId="56691F83" w14:textId="77777777" w:rsidR="00E60E95" w:rsidRDefault="00000000">
            <w:pPr>
              <w:spacing w:before="120" w:after="120" w:line="288" w:lineRule="auto"/>
              <w:rPr>
                <w:rFonts w:hint="eastAsia"/>
              </w:rPr>
            </w:pPr>
            <w:r>
              <w:rPr>
                <w:rFonts w:ascii="Arial" w:eastAsia="等线" w:hAnsi="Arial" w:cs="Arial"/>
              </w:rPr>
              <w:t>2</w:t>
            </w:r>
            <w:r>
              <w:rPr>
                <w:rFonts w:ascii="Arial" w:eastAsia="等线" w:hAnsi="Arial" w:cs="Arial"/>
              </w:rPr>
              <w:t>块</w:t>
            </w:r>
          </w:p>
        </w:tc>
        <w:tc>
          <w:tcPr>
            <w:tcW w:w="2145" w:type="dxa"/>
            <w:tcMar>
              <w:top w:w="60" w:type="dxa"/>
              <w:left w:w="120" w:type="dxa"/>
              <w:bottom w:w="30" w:type="dxa"/>
              <w:right w:w="120" w:type="dxa"/>
            </w:tcMar>
          </w:tcPr>
          <w:p w14:paraId="19EAD104" w14:textId="77777777" w:rsidR="00E60E95" w:rsidRDefault="00000000">
            <w:pPr>
              <w:spacing w:before="120" w:after="120" w:line="288" w:lineRule="auto"/>
              <w:rPr>
                <w:rFonts w:hint="eastAsia"/>
              </w:rPr>
            </w:pPr>
            <w:r>
              <w:rPr>
                <w:rFonts w:ascii="Arial" w:eastAsia="等线" w:hAnsi="Arial" w:cs="Arial"/>
              </w:rPr>
              <w:t>大厅入口两侧墙面，距离地面</w:t>
            </w:r>
            <w:r>
              <w:rPr>
                <w:rFonts w:ascii="Arial" w:eastAsia="等线" w:hAnsi="Arial" w:cs="Arial"/>
              </w:rPr>
              <w:t>2.5m</w:t>
            </w:r>
          </w:p>
        </w:tc>
        <w:tc>
          <w:tcPr>
            <w:tcW w:w="1935" w:type="dxa"/>
            <w:tcMar>
              <w:top w:w="60" w:type="dxa"/>
              <w:left w:w="120" w:type="dxa"/>
              <w:bottom w:w="30" w:type="dxa"/>
              <w:right w:w="120" w:type="dxa"/>
            </w:tcMar>
          </w:tcPr>
          <w:p w14:paraId="60613F06" w14:textId="77777777" w:rsidR="00E60E95" w:rsidRDefault="00000000">
            <w:pPr>
              <w:spacing w:before="120" w:after="120" w:line="288" w:lineRule="auto"/>
              <w:rPr>
                <w:rFonts w:hint="eastAsia"/>
              </w:rPr>
            </w:pPr>
            <w:r>
              <w:rPr>
                <w:rFonts w:ascii="Arial" w:eastAsia="等线" w:hAnsi="Arial" w:cs="Arial"/>
              </w:rPr>
              <w:t>对称设置，视野开阔，无遮挡，作为入园首要警示</w:t>
            </w:r>
          </w:p>
        </w:tc>
      </w:tr>
      <w:tr w:rsidR="00E60E95" w14:paraId="363AB898" w14:textId="77777777">
        <w:tblPrEx>
          <w:tblCellMar>
            <w:top w:w="0" w:type="dxa"/>
            <w:bottom w:w="0" w:type="dxa"/>
          </w:tblCellMar>
        </w:tblPrEx>
        <w:tc>
          <w:tcPr>
            <w:tcW w:w="1620" w:type="dxa"/>
            <w:tcMar>
              <w:top w:w="60" w:type="dxa"/>
              <w:left w:w="120" w:type="dxa"/>
              <w:bottom w:w="30" w:type="dxa"/>
              <w:right w:w="120" w:type="dxa"/>
            </w:tcMar>
          </w:tcPr>
          <w:p w14:paraId="7335DF4E" w14:textId="77777777" w:rsidR="00E60E95" w:rsidRDefault="00000000">
            <w:pPr>
              <w:spacing w:before="120" w:after="120" w:line="288" w:lineRule="auto"/>
              <w:rPr>
                <w:rFonts w:hint="eastAsia"/>
              </w:rPr>
            </w:pPr>
            <w:r>
              <w:rPr>
                <w:rFonts w:ascii="Arial" w:eastAsia="等线" w:hAnsi="Arial" w:cs="Arial"/>
              </w:rPr>
              <w:lastRenderedPageBreak/>
              <w:t>食堂</w:t>
            </w:r>
          </w:p>
        </w:tc>
        <w:tc>
          <w:tcPr>
            <w:tcW w:w="1290" w:type="dxa"/>
            <w:tcMar>
              <w:top w:w="60" w:type="dxa"/>
              <w:left w:w="120" w:type="dxa"/>
              <w:bottom w:w="30" w:type="dxa"/>
              <w:right w:w="120" w:type="dxa"/>
            </w:tcMar>
          </w:tcPr>
          <w:p w14:paraId="74C49B09" w14:textId="77777777" w:rsidR="00E60E95" w:rsidRDefault="00000000">
            <w:pPr>
              <w:spacing w:before="120" w:after="120" w:line="288" w:lineRule="auto"/>
              <w:rPr>
                <w:rFonts w:hint="eastAsia"/>
              </w:rPr>
            </w:pPr>
            <w:r>
              <w:rPr>
                <w:rFonts w:ascii="Arial" w:eastAsia="等线" w:hAnsi="Arial" w:cs="Arial"/>
              </w:rPr>
              <w:t>大型标志</w:t>
            </w:r>
          </w:p>
        </w:tc>
        <w:tc>
          <w:tcPr>
            <w:tcW w:w="1290" w:type="dxa"/>
            <w:tcMar>
              <w:top w:w="60" w:type="dxa"/>
              <w:left w:w="120" w:type="dxa"/>
              <w:bottom w:w="30" w:type="dxa"/>
              <w:right w:w="120" w:type="dxa"/>
            </w:tcMar>
          </w:tcPr>
          <w:p w14:paraId="357C9118" w14:textId="77777777" w:rsidR="00E60E95" w:rsidRDefault="00000000">
            <w:pPr>
              <w:spacing w:before="120" w:after="120" w:line="288" w:lineRule="auto"/>
              <w:rPr>
                <w:rFonts w:hint="eastAsia"/>
              </w:rPr>
            </w:pPr>
            <w:r>
              <w:rPr>
                <w:rFonts w:ascii="Arial" w:eastAsia="等线" w:hAnsi="Arial" w:cs="Arial"/>
              </w:rPr>
              <w:t>2</w:t>
            </w:r>
            <w:r>
              <w:rPr>
                <w:rFonts w:ascii="Arial" w:eastAsia="等线" w:hAnsi="Arial" w:cs="Arial"/>
              </w:rPr>
              <w:t>块</w:t>
            </w:r>
          </w:p>
        </w:tc>
        <w:tc>
          <w:tcPr>
            <w:tcW w:w="2145" w:type="dxa"/>
            <w:tcMar>
              <w:top w:w="60" w:type="dxa"/>
              <w:left w:w="120" w:type="dxa"/>
              <w:bottom w:w="30" w:type="dxa"/>
              <w:right w:w="120" w:type="dxa"/>
            </w:tcMar>
          </w:tcPr>
          <w:p w14:paraId="06D7240F" w14:textId="77777777" w:rsidR="00E60E95" w:rsidRDefault="00000000">
            <w:pPr>
              <w:spacing w:before="120" w:after="120" w:line="288" w:lineRule="auto"/>
              <w:rPr>
                <w:rFonts w:hint="eastAsia"/>
              </w:rPr>
            </w:pPr>
            <w:r>
              <w:rPr>
                <w:rFonts w:ascii="Arial" w:eastAsia="等线" w:hAnsi="Arial" w:cs="Arial"/>
              </w:rPr>
              <w:t>食堂入口墙面、就餐区显眼墙面</w:t>
            </w:r>
          </w:p>
        </w:tc>
        <w:tc>
          <w:tcPr>
            <w:tcW w:w="1935" w:type="dxa"/>
            <w:tcMar>
              <w:top w:w="60" w:type="dxa"/>
              <w:left w:w="120" w:type="dxa"/>
              <w:bottom w:w="30" w:type="dxa"/>
              <w:right w:w="120" w:type="dxa"/>
            </w:tcMar>
          </w:tcPr>
          <w:p w14:paraId="068EFADE" w14:textId="77777777" w:rsidR="00E60E95" w:rsidRDefault="00000000">
            <w:pPr>
              <w:spacing w:before="120" w:after="120" w:line="288" w:lineRule="auto"/>
              <w:rPr>
                <w:rFonts w:hint="eastAsia"/>
              </w:rPr>
            </w:pPr>
            <w:r>
              <w:rPr>
                <w:rFonts w:ascii="Arial" w:eastAsia="等线" w:hAnsi="Arial" w:cs="Arial"/>
              </w:rPr>
              <w:t>突出设置，提醒就餐人员禁止吸烟</w:t>
            </w:r>
          </w:p>
        </w:tc>
      </w:tr>
      <w:tr w:rsidR="00E60E95" w14:paraId="19FFF503" w14:textId="77777777">
        <w:tblPrEx>
          <w:tblCellMar>
            <w:top w:w="0" w:type="dxa"/>
            <w:bottom w:w="0" w:type="dxa"/>
          </w:tblCellMar>
        </w:tblPrEx>
        <w:tc>
          <w:tcPr>
            <w:tcW w:w="1620" w:type="dxa"/>
            <w:tcMar>
              <w:top w:w="60" w:type="dxa"/>
              <w:left w:w="120" w:type="dxa"/>
              <w:bottom w:w="30" w:type="dxa"/>
              <w:right w:w="120" w:type="dxa"/>
            </w:tcMar>
          </w:tcPr>
          <w:p w14:paraId="05C85D90" w14:textId="77777777" w:rsidR="00E60E95" w:rsidRDefault="00000000">
            <w:pPr>
              <w:spacing w:before="120" w:after="120" w:line="288" w:lineRule="auto"/>
              <w:rPr>
                <w:rFonts w:hint="eastAsia"/>
              </w:rPr>
            </w:pPr>
            <w:r>
              <w:rPr>
                <w:rFonts w:ascii="Arial" w:eastAsia="等线" w:hAnsi="Arial" w:cs="Arial"/>
              </w:rPr>
              <w:t>保健室</w:t>
            </w:r>
          </w:p>
        </w:tc>
        <w:tc>
          <w:tcPr>
            <w:tcW w:w="1290" w:type="dxa"/>
            <w:tcMar>
              <w:top w:w="60" w:type="dxa"/>
              <w:left w:w="120" w:type="dxa"/>
              <w:bottom w:w="30" w:type="dxa"/>
              <w:right w:w="120" w:type="dxa"/>
            </w:tcMar>
          </w:tcPr>
          <w:p w14:paraId="72BA1595" w14:textId="77777777" w:rsidR="00E60E95" w:rsidRDefault="00000000">
            <w:pPr>
              <w:spacing w:before="120" w:after="120" w:line="288" w:lineRule="auto"/>
              <w:rPr>
                <w:rFonts w:hint="eastAsia"/>
              </w:rPr>
            </w:pPr>
            <w:r>
              <w:rPr>
                <w:rFonts w:ascii="Arial" w:eastAsia="等线" w:hAnsi="Arial" w:cs="Arial"/>
              </w:rPr>
              <w:t>小型标志</w:t>
            </w:r>
          </w:p>
        </w:tc>
        <w:tc>
          <w:tcPr>
            <w:tcW w:w="1290" w:type="dxa"/>
            <w:tcMar>
              <w:top w:w="60" w:type="dxa"/>
              <w:left w:w="120" w:type="dxa"/>
              <w:bottom w:w="30" w:type="dxa"/>
              <w:right w:w="120" w:type="dxa"/>
            </w:tcMar>
          </w:tcPr>
          <w:p w14:paraId="67DADEC7" w14:textId="77777777" w:rsidR="00E60E95" w:rsidRDefault="00000000">
            <w:pPr>
              <w:spacing w:before="120" w:after="120" w:line="288" w:lineRule="auto"/>
              <w:rPr>
                <w:rFonts w:hint="eastAsia"/>
              </w:rPr>
            </w:pPr>
            <w:r>
              <w:rPr>
                <w:rFonts w:ascii="Arial" w:eastAsia="等线" w:hAnsi="Arial" w:cs="Arial"/>
              </w:rPr>
              <w:t>1</w:t>
            </w:r>
            <w:r>
              <w:rPr>
                <w:rFonts w:ascii="Arial" w:eastAsia="等线" w:hAnsi="Arial" w:cs="Arial"/>
              </w:rPr>
              <w:t>块</w:t>
            </w:r>
          </w:p>
        </w:tc>
        <w:tc>
          <w:tcPr>
            <w:tcW w:w="2145" w:type="dxa"/>
            <w:tcMar>
              <w:top w:w="60" w:type="dxa"/>
              <w:left w:w="120" w:type="dxa"/>
              <w:bottom w:w="30" w:type="dxa"/>
              <w:right w:w="120" w:type="dxa"/>
            </w:tcMar>
          </w:tcPr>
          <w:p w14:paraId="52A156A0" w14:textId="77777777" w:rsidR="00E60E95" w:rsidRDefault="00000000">
            <w:pPr>
              <w:spacing w:before="120" w:after="120" w:line="288" w:lineRule="auto"/>
              <w:rPr>
                <w:rFonts w:hint="eastAsia"/>
              </w:rPr>
            </w:pPr>
            <w:r>
              <w:rPr>
                <w:rFonts w:ascii="Arial" w:eastAsia="等线" w:hAnsi="Arial" w:cs="Arial"/>
              </w:rPr>
              <w:t>保健室入口墙面，距离地面</w:t>
            </w:r>
            <w:r>
              <w:rPr>
                <w:rFonts w:ascii="Arial" w:eastAsia="等线" w:hAnsi="Arial" w:cs="Arial"/>
              </w:rPr>
              <w:t>2.0m</w:t>
            </w:r>
          </w:p>
        </w:tc>
        <w:tc>
          <w:tcPr>
            <w:tcW w:w="1935" w:type="dxa"/>
            <w:tcMar>
              <w:top w:w="60" w:type="dxa"/>
              <w:left w:w="120" w:type="dxa"/>
              <w:bottom w:w="30" w:type="dxa"/>
              <w:right w:w="120" w:type="dxa"/>
            </w:tcMar>
          </w:tcPr>
          <w:p w14:paraId="12852C44" w14:textId="77777777" w:rsidR="00E60E95" w:rsidRDefault="00000000">
            <w:pPr>
              <w:spacing w:before="120" w:after="120" w:line="288" w:lineRule="auto"/>
              <w:rPr>
                <w:rFonts w:hint="eastAsia"/>
              </w:rPr>
            </w:pPr>
            <w:r>
              <w:rPr>
                <w:rFonts w:ascii="Arial" w:eastAsia="等线" w:hAnsi="Arial" w:cs="Arial"/>
              </w:rPr>
              <w:t>靠近入口，便于就医人员识别</w:t>
            </w:r>
          </w:p>
        </w:tc>
      </w:tr>
    </w:tbl>
    <w:p w14:paraId="0B67326F" w14:textId="77777777" w:rsidR="00E60E95" w:rsidRDefault="00000000">
      <w:pPr>
        <w:spacing w:before="320" w:after="120" w:line="288" w:lineRule="auto"/>
        <w:outlineLvl w:val="1"/>
        <w:rPr>
          <w:rFonts w:hint="eastAsia"/>
        </w:rPr>
      </w:pPr>
      <w:bookmarkStart w:id="12" w:name="heading_12"/>
      <w:r>
        <w:rPr>
          <w:rFonts w:ascii="Arial" w:eastAsia="等线" w:hAnsi="Arial" w:cs="Arial"/>
          <w:b/>
          <w:sz w:val="32"/>
        </w:rPr>
        <w:t>（三）班级及功能用房设置</w:t>
      </w:r>
      <w:bookmarkEnd w:id="12"/>
    </w:p>
    <w:tbl>
      <w:tblPr>
        <w:tblW w:w="0" w:type="auto"/>
        <w:tblBorders>
          <w:top w:val="single" w:sz="0" w:space="0" w:color="DEE0E3"/>
          <w:left w:val="single" w:sz="0" w:space="0" w:color="DEE0E3"/>
          <w:bottom w:val="single" w:sz="0" w:space="0" w:color="DEE0E3"/>
          <w:right w:val="single" w:sz="0" w:space="0" w:color="DEE0E3"/>
          <w:insideH w:val="single" w:sz="0" w:space="0" w:color="DEE0E3"/>
          <w:insideV w:val="single" w:sz="0" w:space="0" w:color="DEE0E3"/>
        </w:tblBorders>
        <w:tblLayout w:type="fixed"/>
        <w:tblCellMar>
          <w:left w:w="10" w:type="dxa"/>
          <w:right w:w="10" w:type="dxa"/>
        </w:tblCellMar>
        <w:tblLook w:val="04A0" w:firstRow="1" w:lastRow="0" w:firstColumn="1" w:lastColumn="0" w:noHBand="0" w:noVBand="1"/>
      </w:tblPr>
      <w:tblGrid>
        <w:gridCol w:w="1620"/>
        <w:gridCol w:w="1290"/>
        <w:gridCol w:w="1290"/>
        <w:gridCol w:w="2145"/>
        <w:gridCol w:w="1935"/>
      </w:tblGrid>
      <w:tr w:rsidR="00E60E95" w14:paraId="6A218BCD" w14:textId="77777777">
        <w:tblPrEx>
          <w:tblCellMar>
            <w:top w:w="0" w:type="dxa"/>
            <w:bottom w:w="0" w:type="dxa"/>
          </w:tblCellMar>
        </w:tblPrEx>
        <w:tc>
          <w:tcPr>
            <w:tcW w:w="1620" w:type="dxa"/>
            <w:tcMar>
              <w:top w:w="60" w:type="dxa"/>
              <w:left w:w="120" w:type="dxa"/>
              <w:bottom w:w="30" w:type="dxa"/>
              <w:right w:w="120" w:type="dxa"/>
            </w:tcMar>
          </w:tcPr>
          <w:p w14:paraId="11068499" w14:textId="77777777" w:rsidR="00E60E95" w:rsidRDefault="00000000">
            <w:pPr>
              <w:spacing w:before="120" w:after="120" w:line="288" w:lineRule="auto"/>
              <w:rPr>
                <w:rFonts w:hint="eastAsia"/>
              </w:rPr>
            </w:pPr>
            <w:r>
              <w:rPr>
                <w:rFonts w:ascii="Arial" w:eastAsia="等线" w:hAnsi="Arial" w:cs="Arial"/>
              </w:rPr>
              <w:t>区域名称</w:t>
            </w:r>
          </w:p>
        </w:tc>
        <w:tc>
          <w:tcPr>
            <w:tcW w:w="1290" w:type="dxa"/>
            <w:tcMar>
              <w:top w:w="60" w:type="dxa"/>
              <w:left w:w="120" w:type="dxa"/>
              <w:bottom w:w="30" w:type="dxa"/>
              <w:right w:w="120" w:type="dxa"/>
            </w:tcMar>
          </w:tcPr>
          <w:p w14:paraId="4219A4DE" w14:textId="77777777" w:rsidR="00E60E95" w:rsidRDefault="00000000">
            <w:pPr>
              <w:spacing w:before="120" w:after="120" w:line="288" w:lineRule="auto"/>
              <w:rPr>
                <w:rFonts w:hint="eastAsia"/>
              </w:rPr>
            </w:pPr>
            <w:r>
              <w:rPr>
                <w:rFonts w:ascii="Arial" w:eastAsia="等线" w:hAnsi="Arial" w:cs="Arial"/>
              </w:rPr>
              <w:t>标志规格</w:t>
            </w:r>
          </w:p>
        </w:tc>
        <w:tc>
          <w:tcPr>
            <w:tcW w:w="1290" w:type="dxa"/>
            <w:tcMar>
              <w:top w:w="60" w:type="dxa"/>
              <w:left w:w="120" w:type="dxa"/>
              <w:bottom w:w="30" w:type="dxa"/>
              <w:right w:w="120" w:type="dxa"/>
            </w:tcMar>
          </w:tcPr>
          <w:p w14:paraId="6CD6B6D5" w14:textId="77777777" w:rsidR="00E60E95" w:rsidRDefault="00000000">
            <w:pPr>
              <w:spacing w:before="120" w:after="120" w:line="288" w:lineRule="auto"/>
              <w:rPr>
                <w:rFonts w:hint="eastAsia"/>
              </w:rPr>
            </w:pPr>
            <w:r>
              <w:rPr>
                <w:rFonts w:ascii="Arial" w:eastAsia="等线" w:hAnsi="Arial" w:cs="Arial"/>
              </w:rPr>
              <w:t>设置数量</w:t>
            </w:r>
          </w:p>
        </w:tc>
        <w:tc>
          <w:tcPr>
            <w:tcW w:w="2145" w:type="dxa"/>
            <w:tcMar>
              <w:top w:w="60" w:type="dxa"/>
              <w:left w:w="120" w:type="dxa"/>
              <w:bottom w:w="30" w:type="dxa"/>
              <w:right w:w="120" w:type="dxa"/>
            </w:tcMar>
          </w:tcPr>
          <w:p w14:paraId="0430EF96" w14:textId="77777777" w:rsidR="00E60E95" w:rsidRDefault="00000000">
            <w:pPr>
              <w:spacing w:before="120" w:after="120" w:line="288" w:lineRule="auto"/>
              <w:rPr>
                <w:rFonts w:hint="eastAsia"/>
              </w:rPr>
            </w:pPr>
            <w:r>
              <w:rPr>
                <w:rFonts w:ascii="Arial" w:eastAsia="等线" w:hAnsi="Arial" w:cs="Arial"/>
              </w:rPr>
              <w:t>具体设置位置</w:t>
            </w:r>
          </w:p>
        </w:tc>
        <w:tc>
          <w:tcPr>
            <w:tcW w:w="1935" w:type="dxa"/>
            <w:tcMar>
              <w:top w:w="60" w:type="dxa"/>
              <w:left w:w="120" w:type="dxa"/>
              <w:bottom w:w="30" w:type="dxa"/>
              <w:right w:w="120" w:type="dxa"/>
            </w:tcMar>
          </w:tcPr>
          <w:p w14:paraId="6463F7AD" w14:textId="77777777" w:rsidR="00E60E95" w:rsidRDefault="00000000">
            <w:pPr>
              <w:spacing w:before="120" w:after="120" w:line="288" w:lineRule="auto"/>
              <w:rPr>
                <w:rFonts w:hint="eastAsia"/>
              </w:rPr>
            </w:pPr>
            <w:r>
              <w:rPr>
                <w:rFonts w:ascii="Arial" w:eastAsia="等线" w:hAnsi="Arial" w:cs="Arial"/>
              </w:rPr>
              <w:t>设置要求</w:t>
            </w:r>
          </w:p>
        </w:tc>
      </w:tr>
      <w:tr w:rsidR="00E60E95" w14:paraId="4ADEC707" w14:textId="77777777">
        <w:tblPrEx>
          <w:tblCellMar>
            <w:top w:w="0" w:type="dxa"/>
            <w:bottom w:w="0" w:type="dxa"/>
          </w:tblCellMar>
        </w:tblPrEx>
        <w:tc>
          <w:tcPr>
            <w:tcW w:w="1620" w:type="dxa"/>
            <w:tcMar>
              <w:top w:w="60" w:type="dxa"/>
              <w:left w:w="120" w:type="dxa"/>
              <w:bottom w:w="30" w:type="dxa"/>
              <w:right w:w="120" w:type="dxa"/>
            </w:tcMar>
          </w:tcPr>
          <w:p w14:paraId="23FD1D27" w14:textId="77777777" w:rsidR="00E60E95" w:rsidRDefault="00000000">
            <w:pPr>
              <w:spacing w:before="120" w:after="120" w:line="288" w:lineRule="auto"/>
              <w:rPr>
                <w:rFonts w:hint="eastAsia"/>
              </w:rPr>
            </w:pPr>
            <w:r>
              <w:rPr>
                <w:rFonts w:ascii="Arial" w:eastAsia="等线" w:hAnsi="Arial" w:cs="Arial"/>
              </w:rPr>
              <w:t>班级教室（</w:t>
            </w:r>
            <w:r>
              <w:rPr>
                <w:rFonts w:ascii="Arial" w:eastAsia="等线" w:hAnsi="Arial" w:cs="Arial"/>
              </w:rPr>
              <w:t>12</w:t>
            </w:r>
            <w:r>
              <w:rPr>
                <w:rFonts w:ascii="Arial" w:eastAsia="等线" w:hAnsi="Arial" w:cs="Arial"/>
              </w:rPr>
              <w:t>间）</w:t>
            </w:r>
          </w:p>
        </w:tc>
        <w:tc>
          <w:tcPr>
            <w:tcW w:w="1290" w:type="dxa"/>
            <w:tcMar>
              <w:top w:w="60" w:type="dxa"/>
              <w:left w:w="120" w:type="dxa"/>
              <w:bottom w:w="30" w:type="dxa"/>
              <w:right w:w="120" w:type="dxa"/>
            </w:tcMar>
          </w:tcPr>
          <w:p w14:paraId="4054274D" w14:textId="77777777" w:rsidR="00E60E95" w:rsidRDefault="00000000">
            <w:pPr>
              <w:spacing w:before="120" w:after="120" w:line="288" w:lineRule="auto"/>
              <w:rPr>
                <w:rFonts w:hint="eastAsia"/>
              </w:rPr>
            </w:pPr>
            <w:r>
              <w:rPr>
                <w:rFonts w:ascii="Arial" w:eastAsia="等线" w:hAnsi="Arial" w:cs="Arial"/>
              </w:rPr>
              <w:t>小型标志</w:t>
            </w:r>
          </w:p>
        </w:tc>
        <w:tc>
          <w:tcPr>
            <w:tcW w:w="1290" w:type="dxa"/>
            <w:tcMar>
              <w:top w:w="60" w:type="dxa"/>
              <w:left w:w="120" w:type="dxa"/>
              <w:bottom w:w="30" w:type="dxa"/>
              <w:right w:w="120" w:type="dxa"/>
            </w:tcMar>
          </w:tcPr>
          <w:p w14:paraId="77748F68" w14:textId="77777777" w:rsidR="00E60E95" w:rsidRDefault="00000000">
            <w:pPr>
              <w:spacing w:before="120" w:after="120" w:line="288" w:lineRule="auto"/>
              <w:rPr>
                <w:rFonts w:hint="eastAsia"/>
              </w:rPr>
            </w:pPr>
            <w:r>
              <w:rPr>
                <w:rFonts w:ascii="Arial" w:eastAsia="等线" w:hAnsi="Arial" w:cs="Arial"/>
              </w:rPr>
              <w:t>12</w:t>
            </w:r>
            <w:r>
              <w:rPr>
                <w:rFonts w:ascii="Arial" w:eastAsia="等线" w:hAnsi="Arial" w:cs="Arial"/>
              </w:rPr>
              <w:t>块</w:t>
            </w:r>
          </w:p>
        </w:tc>
        <w:tc>
          <w:tcPr>
            <w:tcW w:w="2145" w:type="dxa"/>
            <w:tcMar>
              <w:top w:w="60" w:type="dxa"/>
              <w:left w:w="120" w:type="dxa"/>
              <w:bottom w:w="30" w:type="dxa"/>
              <w:right w:w="120" w:type="dxa"/>
            </w:tcMar>
          </w:tcPr>
          <w:p w14:paraId="4DAE9233" w14:textId="77777777" w:rsidR="00E60E95" w:rsidRDefault="00000000">
            <w:pPr>
              <w:spacing w:before="120" w:after="120" w:line="288" w:lineRule="auto"/>
              <w:rPr>
                <w:rFonts w:hint="eastAsia"/>
              </w:rPr>
            </w:pPr>
            <w:r>
              <w:rPr>
                <w:rFonts w:ascii="Arial" w:eastAsia="等线" w:hAnsi="Arial" w:cs="Arial"/>
              </w:rPr>
              <w:t>每间教室入口右侧墙面，距离地面</w:t>
            </w:r>
            <w:r>
              <w:rPr>
                <w:rFonts w:ascii="Arial" w:eastAsia="等线" w:hAnsi="Arial" w:cs="Arial"/>
              </w:rPr>
              <w:t>1.8m</w:t>
            </w:r>
          </w:p>
        </w:tc>
        <w:tc>
          <w:tcPr>
            <w:tcW w:w="1935" w:type="dxa"/>
            <w:tcMar>
              <w:top w:w="60" w:type="dxa"/>
              <w:left w:w="120" w:type="dxa"/>
              <w:bottom w:w="30" w:type="dxa"/>
              <w:right w:w="120" w:type="dxa"/>
            </w:tcMar>
          </w:tcPr>
          <w:p w14:paraId="3D2B8D76" w14:textId="77777777" w:rsidR="00E60E95" w:rsidRDefault="00000000">
            <w:pPr>
              <w:spacing w:before="120" w:after="120" w:line="288" w:lineRule="auto"/>
              <w:rPr>
                <w:rFonts w:hint="eastAsia"/>
              </w:rPr>
            </w:pPr>
            <w:r>
              <w:rPr>
                <w:rFonts w:ascii="Arial" w:eastAsia="等线" w:hAnsi="Arial" w:cs="Arial"/>
              </w:rPr>
              <w:t>避开幼儿视线高度，同时便于教职工、家长识别，不影响教学环境</w:t>
            </w:r>
          </w:p>
        </w:tc>
      </w:tr>
      <w:tr w:rsidR="00E60E95" w14:paraId="7AC14DE2" w14:textId="77777777">
        <w:tblPrEx>
          <w:tblCellMar>
            <w:top w:w="0" w:type="dxa"/>
            <w:bottom w:w="0" w:type="dxa"/>
          </w:tblCellMar>
        </w:tblPrEx>
        <w:tc>
          <w:tcPr>
            <w:tcW w:w="1620" w:type="dxa"/>
            <w:tcMar>
              <w:top w:w="60" w:type="dxa"/>
              <w:left w:w="120" w:type="dxa"/>
              <w:bottom w:w="30" w:type="dxa"/>
              <w:right w:w="120" w:type="dxa"/>
            </w:tcMar>
          </w:tcPr>
          <w:p w14:paraId="5F86253E" w14:textId="77777777" w:rsidR="00E60E95" w:rsidRDefault="00000000">
            <w:pPr>
              <w:spacing w:before="120" w:after="120" w:line="288" w:lineRule="auto"/>
              <w:rPr>
                <w:rFonts w:hint="eastAsia"/>
              </w:rPr>
            </w:pPr>
            <w:r>
              <w:rPr>
                <w:rFonts w:ascii="Arial" w:eastAsia="等线" w:hAnsi="Arial" w:cs="Arial"/>
              </w:rPr>
              <w:t>班级活动室（</w:t>
            </w:r>
            <w:r>
              <w:rPr>
                <w:rFonts w:ascii="Arial" w:eastAsia="等线" w:hAnsi="Arial" w:cs="Arial"/>
              </w:rPr>
              <w:t>12</w:t>
            </w:r>
            <w:r>
              <w:rPr>
                <w:rFonts w:ascii="Arial" w:eastAsia="等线" w:hAnsi="Arial" w:cs="Arial"/>
              </w:rPr>
              <w:t>间）</w:t>
            </w:r>
          </w:p>
        </w:tc>
        <w:tc>
          <w:tcPr>
            <w:tcW w:w="1290" w:type="dxa"/>
            <w:tcMar>
              <w:top w:w="60" w:type="dxa"/>
              <w:left w:w="120" w:type="dxa"/>
              <w:bottom w:w="30" w:type="dxa"/>
              <w:right w:w="120" w:type="dxa"/>
            </w:tcMar>
          </w:tcPr>
          <w:p w14:paraId="384FA33A" w14:textId="77777777" w:rsidR="00E60E95" w:rsidRDefault="00000000">
            <w:pPr>
              <w:spacing w:before="120" w:after="120" w:line="288" w:lineRule="auto"/>
              <w:rPr>
                <w:rFonts w:hint="eastAsia"/>
              </w:rPr>
            </w:pPr>
            <w:r>
              <w:rPr>
                <w:rFonts w:ascii="Arial" w:eastAsia="等线" w:hAnsi="Arial" w:cs="Arial"/>
              </w:rPr>
              <w:t>小型标志</w:t>
            </w:r>
          </w:p>
        </w:tc>
        <w:tc>
          <w:tcPr>
            <w:tcW w:w="1290" w:type="dxa"/>
            <w:tcMar>
              <w:top w:w="60" w:type="dxa"/>
              <w:left w:w="120" w:type="dxa"/>
              <w:bottom w:w="30" w:type="dxa"/>
              <w:right w:w="120" w:type="dxa"/>
            </w:tcMar>
          </w:tcPr>
          <w:p w14:paraId="6235AA88" w14:textId="77777777" w:rsidR="00E60E95" w:rsidRDefault="00000000">
            <w:pPr>
              <w:spacing w:before="120" w:after="120" w:line="288" w:lineRule="auto"/>
              <w:rPr>
                <w:rFonts w:hint="eastAsia"/>
              </w:rPr>
            </w:pPr>
            <w:r>
              <w:rPr>
                <w:rFonts w:ascii="Arial" w:eastAsia="等线" w:hAnsi="Arial" w:cs="Arial"/>
              </w:rPr>
              <w:t>12</w:t>
            </w:r>
            <w:r>
              <w:rPr>
                <w:rFonts w:ascii="Arial" w:eastAsia="等线" w:hAnsi="Arial" w:cs="Arial"/>
              </w:rPr>
              <w:t>块</w:t>
            </w:r>
          </w:p>
        </w:tc>
        <w:tc>
          <w:tcPr>
            <w:tcW w:w="2145" w:type="dxa"/>
            <w:tcMar>
              <w:top w:w="60" w:type="dxa"/>
              <w:left w:w="120" w:type="dxa"/>
              <w:bottom w:w="30" w:type="dxa"/>
              <w:right w:w="120" w:type="dxa"/>
            </w:tcMar>
          </w:tcPr>
          <w:p w14:paraId="3FDC01AB" w14:textId="77777777" w:rsidR="00E60E95" w:rsidRDefault="00000000">
            <w:pPr>
              <w:spacing w:before="120" w:after="120" w:line="288" w:lineRule="auto"/>
              <w:rPr>
                <w:rFonts w:hint="eastAsia"/>
              </w:rPr>
            </w:pPr>
            <w:r>
              <w:rPr>
                <w:rFonts w:ascii="Arial" w:eastAsia="等线" w:hAnsi="Arial" w:cs="Arial"/>
              </w:rPr>
              <w:t>每间活动室入口左侧墙面，距离地面</w:t>
            </w:r>
            <w:r>
              <w:rPr>
                <w:rFonts w:ascii="Arial" w:eastAsia="等线" w:hAnsi="Arial" w:cs="Arial"/>
              </w:rPr>
              <w:t>1.8m</w:t>
            </w:r>
          </w:p>
        </w:tc>
        <w:tc>
          <w:tcPr>
            <w:tcW w:w="1935" w:type="dxa"/>
            <w:tcMar>
              <w:top w:w="60" w:type="dxa"/>
              <w:left w:w="120" w:type="dxa"/>
              <w:bottom w:w="30" w:type="dxa"/>
              <w:right w:w="120" w:type="dxa"/>
            </w:tcMar>
          </w:tcPr>
          <w:p w14:paraId="7638C3ED" w14:textId="77777777" w:rsidR="00E60E95" w:rsidRDefault="00000000">
            <w:pPr>
              <w:spacing w:before="120" w:after="120" w:line="288" w:lineRule="auto"/>
              <w:rPr>
                <w:rFonts w:hint="eastAsia"/>
              </w:rPr>
            </w:pPr>
            <w:r>
              <w:rPr>
                <w:rFonts w:ascii="Arial" w:eastAsia="等线" w:hAnsi="Arial" w:cs="Arial"/>
              </w:rPr>
              <w:t>与教室标志设置高度一致，统一规范，无遮挡</w:t>
            </w:r>
          </w:p>
        </w:tc>
      </w:tr>
      <w:tr w:rsidR="00E60E95" w14:paraId="618FD244" w14:textId="77777777">
        <w:tblPrEx>
          <w:tblCellMar>
            <w:top w:w="0" w:type="dxa"/>
            <w:bottom w:w="0" w:type="dxa"/>
          </w:tblCellMar>
        </w:tblPrEx>
        <w:tc>
          <w:tcPr>
            <w:tcW w:w="1620" w:type="dxa"/>
            <w:tcMar>
              <w:top w:w="60" w:type="dxa"/>
              <w:left w:w="120" w:type="dxa"/>
              <w:bottom w:w="30" w:type="dxa"/>
              <w:right w:w="120" w:type="dxa"/>
            </w:tcMar>
          </w:tcPr>
          <w:p w14:paraId="64D5E1CB" w14:textId="77777777" w:rsidR="00E60E95" w:rsidRDefault="00000000">
            <w:pPr>
              <w:spacing w:before="120" w:after="120" w:line="288" w:lineRule="auto"/>
              <w:rPr>
                <w:rFonts w:hint="eastAsia"/>
              </w:rPr>
            </w:pPr>
            <w:r>
              <w:rPr>
                <w:rFonts w:ascii="Arial" w:eastAsia="等线" w:hAnsi="Arial" w:cs="Arial"/>
              </w:rPr>
              <w:t>班级寝室（</w:t>
            </w:r>
            <w:r>
              <w:rPr>
                <w:rFonts w:ascii="Arial" w:eastAsia="等线" w:hAnsi="Arial" w:cs="Arial"/>
              </w:rPr>
              <w:t>12</w:t>
            </w:r>
            <w:r>
              <w:rPr>
                <w:rFonts w:ascii="Arial" w:eastAsia="等线" w:hAnsi="Arial" w:cs="Arial"/>
              </w:rPr>
              <w:t>间）</w:t>
            </w:r>
          </w:p>
        </w:tc>
        <w:tc>
          <w:tcPr>
            <w:tcW w:w="1290" w:type="dxa"/>
            <w:tcMar>
              <w:top w:w="60" w:type="dxa"/>
              <w:left w:w="120" w:type="dxa"/>
              <w:bottom w:w="30" w:type="dxa"/>
              <w:right w:w="120" w:type="dxa"/>
            </w:tcMar>
          </w:tcPr>
          <w:p w14:paraId="7C440AF9" w14:textId="77777777" w:rsidR="00E60E95" w:rsidRDefault="00000000">
            <w:pPr>
              <w:spacing w:before="120" w:after="120" w:line="288" w:lineRule="auto"/>
              <w:rPr>
                <w:rFonts w:hint="eastAsia"/>
              </w:rPr>
            </w:pPr>
            <w:r>
              <w:rPr>
                <w:rFonts w:ascii="Arial" w:eastAsia="等线" w:hAnsi="Arial" w:cs="Arial"/>
              </w:rPr>
              <w:t>小型标志</w:t>
            </w:r>
          </w:p>
        </w:tc>
        <w:tc>
          <w:tcPr>
            <w:tcW w:w="1290" w:type="dxa"/>
            <w:tcMar>
              <w:top w:w="60" w:type="dxa"/>
              <w:left w:w="120" w:type="dxa"/>
              <w:bottom w:w="30" w:type="dxa"/>
              <w:right w:w="120" w:type="dxa"/>
            </w:tcMar>
          </w:tcPr>
          <w:p w14:paraId="5965F7AE" w14:textId="77777777" w:rsidR="00E60E95" w:rsidRDefault="00000000">
            <w:pPr>
              <w:spacing w:before="120" w:after="120" w:line="288" w:lineRule="auto"/>
              <w:rPr>
                <w:rFonts w:hint="eastAsia"/>
              </w:rPr>
            </w:pPr>
            <w:r>
              <w:rPr>
                <w:rFonts w:ascii="Arial" w:eastAsia="等线" w:hAnsi="Arial" w:cs="Arial"/>
              </w:rPr>
              <w:t>12</w:t>
            </w:r>
            <w:r>
              <w:rPr>
                <w:rFonts w:ascii="Arial" w:eastAsia="等线" w:hAnsi="Arial" w:cs="Arial"/>
              </w:rPr>
              <w:t>块</w:t>
            </w:r>
          </w:p>
        </w:tc>
        <w:tc>
          <w:tcPr>
            <w:tcW w:w="2145" w:type="dxa"/>
            <w:tcMar>
              <w:top w:w="60" w:type="dxa"/>
              <w:left w:w="120" w:type="dxa"/>
              <w:bottom w:w="30" w:type="dxa"/>
              <w:right w:w="120" w:type="dxa"/>
            </w:tcMar>
          </w:tcPr>
          <w:p w14:paraId="37DBA68D" w14:textId="77777777" w:rsidR="00E60E95" w:rsidRDefault="00000000">
            <w:pPr>
              <w:spacing w:before="120" w:after="120" w:line="288" w:lineRule="auto"/>
              <w:rPr>
                <w:rFonts w:hint="eastAsia"/>
              </w:rPr>
            </w:pPr>
            <w:r>
              <w:rPr>
                <w:rFonts w:ascii="Arial" w:eastAsia="等线" w:hAnsi="Arial" w:cs="Arial"/>
              </w:rPr>
              <w:t>每间寝室入口墙面，距离地面</w:t>
            </w:r>
            <w:r>
              <w:rPr>
                <w:rFonts w:ascii="Arial" w:eastAsia="等线" w:hAnsi="Arial" w:cs="Arial"/>
              </w:rPr>
              <w:t>1.8m</w:t>
            </w:r>
          </w:p>
        </w:tc>
        <w:tc>
          <w:tcPr>
            <w:tcW w:w="1935" w:type="dxa"/>
            <w:tcMar>
              <w:top w:w="60" w:type="dxa"/>
              <w:left w:w="120" w:type="dxa"/>
              <w:bottom w:w="30" w:type="dxa"/>
              <w:right w:w="120" w:type="dxa"/>
            </w:tcMar>
          </w:tcPr>
          <w:p w14:paraId="00914EFC" w14:textId="77777777" w:rsidR="00E60E95" w:rsidRDefault="00000000">
            <w:pPr>
              <w:spacing w:before="120" w:after="120" w:line="288" w:lineRule="auto"/>
              <w:rPr>
                <w:rFonts w:hint="eastAsia"/>
              </w:rPr>
            </w:pPr>
            <w:r>
              <w:rPr>
                <w:rFonts w:ascii="Arial" w:eastAsia="等线" w:hAnsi="Arial" w:cs="Arial"/>
              </w:rPr>
              <w:t>简洁醒目，不影响寝室休息氛围</w:t>
            </w:r>
          </w:p>
        </w:tc>
      </w:tr>
      <w:tr w:rsidR="00E60E95" w14:paraId="735E3019" w14:textId="77777777">
        <w:tblPrEx>
          <w:tblCellMar>
            <w:top w:w="0" w:type="dxa"/>
            <w:bottom w:w="0" w:type="dxa"/>
          </w:tblCellMar>
        </w:tblPrEx>
        <w:tc>
          <w:tcPr>
            <w:tcW w:w="1620" w:type="dxa"/>
            <w:tcMar>
              <w:top w:w="60" w:type="dxa"/>
              <w:left w:w="120" w:type="dxa"/>
              <w:bottom w:w="30" w:type="dxa"/>
              <w:right w:w="120" w:type="dxa"/>
            </w:tcMar>
          </w:tcPr>
          <w:p w14:paraId="658267CC" w14:textId="77777777" w:rsidR="00E60E95" w:rsidRDefault="00000000">
            <w:pPr>
              <w:spacing w:before="120" w:after="120" w:line="288" w:lineRule="auto"/>
              <w:rPr>
                <w:rFonts w:hint="eastAsia"/>
              </w:rPr>
            </w:pPr>
            <w:r>
              <w:rPr>
                <w:rFonts w:ascii="Arial" w:eastAsia="等线" w:hAnsi="Arial" w:cs="Arial"/>
              </w:rPr>
              <w:t>卫生间（全园</w:t>
            </w:r>
            <w:r>
              <w:rPr>
                <w:rFonts w:ascii="Arial" w:eastAsia="等线" w:hAnsi="Arial" w:cs="Arial"/>
              </w:rPr>
              <w:t>18</w:t>
            </w:r>
            <w:r>
              <w:rPr>
                <w:rFonts w:ascii="Arial" w:eastAsia="等线" w:hAnsi="Arial" w:cs="Arial"/>
              </w:rPr>
              <w:t>间）</w:t>
            </w:r>
          </w:p>
        </w:tc>
        <w:tc>
          <w:tcPr>
            <w:tcW w:w="1290" w:type="dxa"/>
            <w:tcMar>
              <w:top w:w="60" w:type="dxa"/>
              <w:left w:w="120" w:type="dxa"/>
              <w:bottom w:w="30" w:type="dxa"/>
              <w:right w:w="120" w:type="dxa"/>
            </w:tcMar>
          </w:tcPr>
          <w:p w14:paraId="56D4F465" w14:textId="77777777" w:rsidR="00E60E95" w:rsidRDefault="00000000">
            <w:pPr>
              <w:spacing w:before="120" w:after="120" w:line="288" w:lineRule="auto"/>
              <w:rPr>
                <w:rFonts w:hint="eastAsia"/>
              </w:rPr>
            </w:pPr>
            <w:r>
              <w:rPr>
                <w:rFonts w:ascii="Arial" w:eastAsia="等线" w:hAnsi="Arial" w:cs="Arial"/>
              </w:rPr>
              <w:t>小型标志</w:t>
            </w:r>
          </w:p>
        </w:tc>
        <w:tc>
          <w:tcPr>
            <w:tcW w:w="1290" w:type="dxa"/>
            <w:tcMar>
              <w:top w:w="60" w:type="dxa"/>
              <w:left w:w="120" w:type="dxa"/>
              <w:bottom w:w="30" w:type="dxa"/>
              <w:right w:w="120" w:type="dxa"/>
            </w:tcMar>
          </w:tcPr>
          <w:p w14:paraId="42B0A720" w14:textId="77777777" w:rsidR="00E60E95" w:rsidRDefault="00000000">
            <w:pPr>
              <w:spacing w:before="120" w:after="120" w:line="288" w:lineRule="auto"/>
              <w:rPr>
                <w:rFonts w:hint="eastAsia"/>
              </w:rPr>
            </w:pPr>
            <w:r>
              <w:rPr>
                <w:rFonts w:ascii="Arial" w:eastAsia="等线" w:hAnsi="Arial" w:cs="Arial"/>
              </w:rPr>
              <w:t>18</w:t>
            </w:r>
            <w:r>
              <w:rPr>
                <w:rFonts w:ascii="Arial" w:eastAsia="等线" w:hAnsi="Arial" w:cs="Arial"/>
              </w:rPr>
              <w:t>块</w:t>
            </w:r>
          </w:p>
        </w:tc>
        <w:tc>
          <w:tcPr>
            <w:tcW w:w="2145" w:type="dxa"/>
            <w:tcMar>
              <w:top w:w="60" w:type="dxa"/>
              <w:left w:w="120" w:type="dxa"/>
              <w:bottom w:w="30" w:type="dxa"/>
              <w:right w:w="120" w:type="dxa"/>
            </w:tcMar>
          </w:tcPr>
          <w:p w14:paraId="0E0847B3" w14:textId="77777777" w:rsidR="00E60E95" w:rsidRDefault="00000000">
            <w:pPr>
              <w:spacing w:before="120" w:after="120" w:line="288" w:lineRule="auto"/>
              <w:rPr>
                <w:rFonts w:hint="eastAsia"/>
              </w:rPr>
            </w:pPr>
            <w:r>
              <w:rPr>
                <w:rFonts w:ascii="Arial" w:eastAsia="等线" w:hAnsi="Arial" w:cs="Arial"/>
              </w:rPr>
              <w:t>每间卫生间入口外侧墙面，距离地面</w:t>
            </w:r>
            <w:r>
              <w:rPr>
                <w:rFonts w:ascii="Arial" w:eastAsia="等线" w:hAnsi="Arial" w:cs="Arial"/>
              </w:rPr>
              <w:t>1.8m</w:t>
            </w:r>
          </w:p>
        </w:tc>
        <w:tc>
          <w:tcPr>
            <w:tcW w:w="1935" w:type="dxa"/>
            <w:tcMar>
              <w:top w:w="60" w:type="dxa"/>
              <w:left w:w="120" w:type="dxa"/>
              <w:bottom w:w="30" w:type="dxa"/>
              <w:right w:w="120" w:type="dxa"/>
            </w:tcMar>
          </w:tcPr>
          <w:p w14:paraId="6EB36608" w14:textId="77777777" w:rsidR="00E60E95" w:rsidRDefault="00000000">
            <w:pPr>
              <w:spacing w:before="120" w:after="120" w:line="288" w:lineRule="auto"/>
              <w:rPr>
                <w:rFonts w:hint="eastAsia"/>
              </w:rPr>
            </w:pPr>
            <w:r>
              <w:rPr>
                <w:rFonts w:ascii="Arial" w:eastAsia="等线" w:hAnsi="Arial" w:cs="Arial"/>
              </w:rPr>
              <w:t>便于进入卫生间人员提前看到，起到警示作用</w:t>
            </w:r>
          </w:p>
        </w:tc>
      </w:tr>
      <w:tr w:rsidR="00E60E95" w14:paraId="0F00E87E" w14:textId="77777777">
        <w:tblPrEx>
          <w:tblCellMar>
            <w:top w:w="0" w:type="dxa"/>
            <w:bottom w:w="0" w:type="dxa"/>
          </w:tblCellMar>
        </w:tblPrEx>
        <w:tc>
          <w:tcPr>
            <w:tcW w:w="1620" w:type="dxa"/>
            <w:tcMar>
              <w:top w:w="60" w:type="dxa"/>
              <w:left w:w="120" w:type="dxa"/>
              <w:bottom w:w="30" w:type="dxa"/>
              <w:right w:w="120" w:type="dxa"/>
            </w:tcMar>
          </w:tcPr>
          <w:p w14:paraId="7F681E32" w14:textId="77777777" w:rsidR="00E60E95" w:rsidRDefault="00000000">
            <w:pPr>
              <w:spacing w:before="120" w:after="120" w:line="288" w:lineRule="auto"/>
              <w:rPr>
                <w:rFonts w:hint="eastAsia"/>
              </w:rPr>
            </w:pPr>
            <w:r>
              <w:rPr>
                <w:rFonts w:ascii="Arial" w:eastAsia="等线" w:hAnsi="Arial" w:cs="Arial"/>
              </w:rPr>
              <w:t>行政办公室（</w:t>
            </w:r>
            <w:r>
              <w:rPr>
                <w:rFonts w:ascii="Arial" w:eastAsia="等线" w:hAnsi="Arial" w:cs="Arial"/>
              </w:rPr>
              <w:t>6</w:t>
            </w:r>
            <w:r>
              <w:rPr>
                <w:rFonts w:ascii="Arial" w:eastAsia="等线" w:hAnsi="Arial" w:cs="Arial"/>
              </w:rPr>
              <w:t>间）</w:t>
            </w:r>
          </w:p>
        </w:tc>
        <w:tc>
          <w:tcPr>
            <w:tcW w:w="1290" w:type="dxa"/>
            <w:tcMar>
              <w:top w:w="60" w:type="dxa"/>
              <w:left w:w="120" w:type="dxa"/>
              <w:bottom w:w="30" w:type="dxa"/>
              <w:right w:w="120" w:type="dxa"/>
            </w:tcMar>
          </w:tcPr>
          <w:p w14:paraId="585B72C0" w14:textId="77777777" w:rsidR="00E60E95" w:rsidRDefault="00000000">
            <w:pPr>
              <w:spacing w:before="120" w:after="120" w:line="288" w:lineRule="auto"/>
              <w:rPr>
                <w:rFonts w:hint="eastAsia"/>
              </w:rPr>
            </w:pPr>
            <w:r>
              <w:rPr>
                <w:rFonts w:ascii="Arial" w:eastAsia="等线" w:hAnsi="Arial" w:cs="Arial"/>
              </w:rPr>
              <w:t>小型标志</w:t>
            </w:r>
          </w:p>
        </w:tc>
        <w:tc>
          <w:tcPr>
            <w:tcW w:w="1290" w:type="dxa"/>
            <w:tcMar>
              <w:top w:w="60" w:type="dxa"/>
              <w:left w:w="120" w:type="dxa"/>
              <w:bottom w:w="30" w:type="dxa"/>
              <w:right w:w="120" w:type="dxa"/>
            </w:tcMar>
          </w:tcPr>
          <w:p w14:paraId="474E2311" w14:textId="77777777" w:rsidR="00E60E95" w:rsidRDefault="00000000">
            <w:pPr>
              <w:spacing w:before="120" w:after="120" w:line="288" w:lineRule="auto"/>
              <w:rPr>
                <w:rFonts w:hint="eastAsia"/>
              </w:rPr>
            </w:pPr>
            <w:r>
              <w:rPr>
                <w:rFonts w:ascii="Arial" w:eastAsia="等线" w:hAnsi="Arial" w:cs="Arial"/>
              </w:rPr>
              <w:t>6</w:t>
            </w:r>
            <w:r>
              <w:rPr>
                <w:rFonts w:ascii="Arial" w:eastAsia="等线" w:hAnsi="Arial" w:cs="Arial"/>
              </w:rPr>
              <w:t>块</w:t>
            </w:r>
          </w:p>
        </w:tc>
        <w:tc>
          <w:tcPr>
            <w:tcW w:w="2145" w:type="dxa"/>
            <w:tcMar>
              <w:top w:w="60" w:type="dxa"/>
              <w:left w:w="120" w:type="dxa"/>
              <w:bottom w:w="30" w:type="dxa"/>
              <w:right w:w="120" w:type="dxa"/>
            </w:tcMar>
          </w:tcPr>
          <w:p w14:paraId="1BA40B8F" w14:textId="77777777" w:rsidR="00E60E95" w:rsidRDefault="00000000">
            <w:pPr>
              <w:spacing w:before="120" w:after="120" w:line="288" w:lineRule="auto"/>
              <w:rPr>
                <w:rFonts w:hint="eastAsia"/>
              </w:rPr>
            </w:pPr>
            <w:r>
              <w:rPr>
                <w:rFonts w:ascii="Arial" w:eastAsia="等线" w:hAnsi="Arial" w:cs="Arial"/>
              </w:rPr>
              <w:t>每间办公室入口墙面，距离地面</w:t>
            </w:r>
            <w:r>
              <w:rPr>
                <w:rFonts w:ascii="Arial" w:eastAsia="等线" w:hAnsi="Arial" w:cs="Arial"/>
              </w:rPr>
              <w:t>2.0m</w:t>
            </w:r>
          </w:p>
        </w:tc>
        <w:tc>
          <w:tcPr>
            <w:tcW w:w="1935" w:type="dxa"/>
            <w:tcMar>
              <w:top w:w="60" w:type="dxa"/>
              <w:left w:w="120" w:type="dxa"/>
              <w:bottom w:w="30" w:type="dxa"/>
              <w:right w:w="120" w:type="dxa"/>
            </w:tcMar>
          </w:tcPr>
          <w:p w14:paraId="7F5C3241" w14:textId="77777777" w:rsidR="00E60E95" w:rsidRDefault="00000000">
            <w:pPr>
              <w:spacing w:before="120" w:after="120" w:line="288" w:lineRule="auto"/>
              <w:rPr>
                <w:rFonts w:hint="eastAsia"/>
              </w:rPr>
            </w:pPr>
            <w:r>
              <w:rPr>
                <w:rFonts w:ascii="Arial" w:eastAsia="等线" w:hAnsi="Arial" w:cs="Arial"/>
              </w:rPr>
              <w:t>规范教职工行为，营造无烟办公环境</w:t>
            </w:r>
          </w:p>
        </w:tc>
      </w:tr>
    </w:tbl>
    <w:p w14:paraId="30E3ED6F" w14:textId="77777777" w:rsidR="00E60E95" w:rsidRDefault="00000000">
      <w:pPr>
        <w:spacing w:before="320" w:after="120" w:line="288" w:lineRule="auto"/>
        <w:outlineLvl w:val="1"/>
        <w:rPr>
          <w:rFonts w:hint="eastAsia"/>
        </w:rPr>
      </w:pPr>
      <w:bookmarkStart w:id="13" w:name="heading_13"/>
      <w:r>
        <w:rPr>
          <w:rFonts w:ascii="Arial" w:eastAsia="等线" w:hAnsi="Arial" w:cs="Arial"/>
          <w:b/>
          <w:sz w:val="32"/>
        </w:rPr>
        <w:t>（四）标志设置汇总</w:t>
      </w:r>
      <w:bookmarkEnd w:id="13"/>
    </w:p>
    <w:p w14:paraId="331895FD" w14:textId="77777777" w:rsidR="00E60E95" w:rsidRDefault="00000000">
      <w:pPr>
        <w:spacing w:before="120" w:after="120" w:line="288" w:lineRule="auto"/>
        <w:rPr>
          <w:rFonts w:hint="eastAsia"/>
        </w:rPr>
      </w:pPr>
      <w:r>
        <w:rPr>
          <w:rFonts w:ascii="Arial" w:eastAsia="等线" w:hAnsi="Arial" w:cs="Arial"/>
        </w:rPr>
        <w:t>本次园区共设置禁烟标志</w:t>
      </w:r>
      <w:r>
        <w:rPr>
          <w:rFonts w:ascii="Arial" w:eastAsia="等线" w:hAnsi="Arial" w:cs="Arial"/>
        </w:rPr>
        <w:t>83</w:t>
      </w:r>
      <w:r>
        <w:rPr>
          <w:rFonts w:ascii="Arial" w:eastAsia="等线" w:hAnsi="Arial" w:cs="Arial"/>
        </w:rPr>
        <w:t>块，其中大型标志</w:t>
      </w:r>
      <w:r>
        <w:rPr>
          <w:rFonts w:ascii="Arial" w:eastAsia="等线" w:hAnsi="Arial" w:cs="Arial"/>
        </w:rPr>
        <w:t>19</w:t>
      </w:r>
      <w:r>
        <w:rPr>
          <w:rFonts w:ascii="Arial" w:eastAsia="等线" w:hAnsi="Arial" w:cs="Arial"/>
        </w:rPr>
        <w:t>块、小型标志</w:t>
      </w:r>
      <w:r>
        <w:rPr>
          <w:rFonts w:ascii="Arial" w:eastAsia="等线" w:hAnsi="Arial" w:cs="Arial"/>
        </w:rPr>
        <w:t>64</w:t>
      </w:r>
      <w:r>
        <w:rPr>
          <w:rFonts w:ascii="Arial" w:eastAsia="等线" w:hAnsi="Arial" w:cs="Arial"/>
        </w:rPr>
        <w:t>块，覆盖建筑主出入口及室内所有区域，设置位置合理、数量充足、醒目规范，具体汇总如下：</w:t>
      </w:r>
    </w:p>
    <w:p w14:paraId="513EDC82" w14:textId="77777777" w:rsidR="00E60E95" w:rsidRDefault="00000000">
      <w:pPr>
        <w:numPr>
          <w:ilvl w:val="0"/>
          <w:numId w:val="16"/>
        </w:numPr>
        <w:spacing w:before="120" w:after="120" w:line="288" w:lineRule="auto"/>
        <w:rPr>
          <w:rFonts w:hint="eastAsia"/>
        </w:rPr>
      </w:pPr>
      <w:r>
        <w:rPr>
          <w:rFonts w:ascii="Arial" w:eastAsia="等线" w:hAnsi="Arial" w:cs="Arial"/>
        </w:rPr>
        <w:t>大型标志（</w:t>
      </w:r>
      <w:r>
        <w:rPr>
          <w:rFonts w:ascii="Arial" w:eastAsia="等线" w:hAnsi="Arial" w:cs="Arial"/>
        </w:rPr>
        <w:t>40cm×30cm</w:t>
      </w:r>
      <w:r>
        <w:rPr>
          <w:rFonts w:ascii="Arial" w:eastAsia="等线" w:hAnsi="Arial" w:cs="Arial"/>
        </w:rPr>
        <w:t>）：</w:t>
      </w:r>
      <w:r>
        <w:rPr>
          <w:rFonts w:ascii="Arial" w:eastAsia="等线" w:hAnsi="Arial" w:cs="Arial"/>
        </w:rPr>
        <w:t>19</w:t>
      </w:r>
      <w:r>
        <w:rPr>
          <w:rFonts w:ascii="Arial" w:eastAsia="等线" w:hAnsi="Arial" w:cs="Arial"/>
        </w:rPr>
        <w:t>块，分布于主出入口（</w:t>
      </w:r>
      <w:r>
        <w:rPr>
          <w:rFonts w:ascii="Arial" w:eastAsia="等线" w:hAnsi="Arial" w:cs="Arial"/>
        </w:rPr>
        <w:t>6</w:t>
      </w:r>
      <w:r>
        <w:rPr>
          <w:rFonts w:ascii="Arial" w:eastAsia="等线" w:hAnsi="Arial" w:cs="Arial"/>
        </w:rPr>
        <w:t>块）、走廊（</w:t>
      </w:r>
      <w:r>
        <w:rPr>
          <w:rFonts w:ascii="Arial" w:eastAsia="等线" w:hAnsi="Arial" w:cs="Arial"/>
        </w:rPr>
        <w:t>9</w:t>
      </w:r>
      <w:r>
        <w:rPr>
          <w:rFonts w:ascii="Arial" w:eastAsia="等线" w:hAnsi="Arial" w:cs="Arial"/>
        </w:rPr>
        <w:t>块）、大厅（</w:t>
      </w:r>
      <w:r>
        <w:rPr>
          <w:rFonts w:ascii="Arial" w:eastAsia="等线" w:hAnsi="Arial" w:cs="Arial"/>
        </w:rPr>
        <w:t>2</w:t>
      </w:r>
      <w:r>
        <w:rPr>
          <w:rFonts w:ascii="Arial" w:eastAsia="等线" w:hAnsi="Arial" w:cs="Arial"/>
        </w:rPr>
        <w:t>块）、食堂（</w:t>
      </w:r>
      <w:r>
        <w:rPr>
          <w:rFonts w:ascii="Arial" w:eastAsia="等线" w:hAnsi="Arial" w:cs="Arial"/>
        </w:rPr>
        <w:t>2</w:t>
      </w:r>
      <w:r>
        <w:rPr>
          <w:rFonts w:ascii="Arial" w:eastAsia="等线" w:hAnsi="Arial" w:cs="Arial"/>
        </w:rPr>
        <w:t>块）；</w:t>
      </w:r>
    </w:p>
    <w:p w14:paraId="739E39A5" w14:textId="77777777" w:rsidR="00E60E95" w:rsidRDefault="00000000">
      <w:pPr>
        <w:numPr>
          <w:ilvl w:val="0"/>
          <w:numId w:val="17"/>
        </w:numPr>
        <w:spacing w:before="120" w:after="120" w:line="288" w:lineRule="auto"/>
        <w:rPr>
          <w:rFonts w:hint="eastAsia"/>
        </w:rPr>
      </w:pPr>
      <w:r>
        <w:rPr>
          <w:rFonts w:ascii="Arial" w:eastAsia="等线" w:hAnsi="Arial" w:cs="Arial"/>
        </w:rPr>
        <w:lastRenderedPageBreak/>
        <w:t>小型标志（</w:t>
      </w:r>
      <w:r>
        <w:rPr>
          <w:rFonts w:ascii="Arial" w:eastAsia="等线" w:hAnsi="Arial" w:cs="Arial"/>
        </w:rPr>
        <w:t>25cm×18cm</w:t>
      </w:r>
      <w:r>
        <w:rPr>
          <w:rFonts w:ascii="Arial" w:eastAsia="等线" w:hAnsi="Arial" w:cs="Arial"/>
        </w:rPr>
        <w:t>）：</w:t>
      </w:r>
      <w:r>
        <w:rPr>
          <w:rFonts w:ascii="Arial" w:eastAsia="等线" w:hAnsi="Arial" w:cs="Arial"/>
        </w:rPr>
        <w:t>64</w:t>
      </w:r>
      <w:r>
        <w:rPr>
          <w:rFonts w:ascii="Arial" w:eastAsia="等线" w:hAnsi="Arial" w:cs="Arial"/>
        </w:rPr>
        <w:t>块，分布于楼梯间（</w:t>
      </w:r>
      <w:r>
        <w:rPr>
          <w:rFonts w:ascii="Arial" w:eastAsia="等线" w:hAnsi="Arial" w:cs="Arial"/>
        </w:rPr>
        <w:t>6</w:t>
      </w:r>
      <w:r>
        <w:rPr>
          <w:rFonts w:ascii="Arial" w:eastAsia="等线" w:hAnsi="Arial" w:cs="Arial"/>
        </w:rPr>
        <w:t>块）、保健室（</w:t>
      </w:r>
      <w:r>
        <w:rPr>
          <w:rFonts w:ascii="Arial" w:eastAsia="等线" w:hAnsi="Arial" w:cs="Arial"/>
        </w:rPr>
        <w:t>1</w:t>
      </w:r>
      <w:r>
        <w:rPr>
          <w:rFonts w:ascii="Arial" w:eastAsia="等线" w:hAnsi="Arial" w:cs="Arial"/>
        </w:rPr>
        <w:t>块）、班级教室（</w:t>
      </w:r>
      <w:r>
        <w:rPr>
          <w:rFonts w:ascii="Arial" w:eastAsia="等线" w:hAnsi="Arial" w:cs="Arial"/>
        </w:rPr>
        <w:t>12</w:t>
      </w:r>
      <w:r>
        <w:rPr>
          <w:rFonts w:ascii="Arial" w:eastAsia="等线" w:hAnsi="Arial" w:cs="Arial"/>
        </w:rPr>
        <w:t>块）、班级活动室（</w:t>
      </w:r>
      <w:r>
        <w:rPr>
          <w:rFonts w:ascii="Arial" w:eastAsia="等线" w:hAnsi="Arial" w:cs="Arial"/>
        </w:rPr>
        <w:t>12</w:t>
      </w:r>
      <w:r>
        <w:rPr>
          <w:rFonts w:ascii="Arial" w:eastAsia="等线" w:hAnsi="Arial" w:cs="Arial"/>
        </w:rPr>
        <w:t>块）、班级寝室（</w:t>
      </w:r>
      <w:r>
        <w:rPr>
          <w:rFonts w:ascii="Arial" w:eastAsia="等线" w:hAnsi="Arial" w:cs="Arial"/>
        </w:rPr>
        <w:t>12</w:t>
      </w:r>
      <w:r>
        <w:rPr>
          <w:rFonts w:ascii="Arial" w:eastAsia="等线" w:hAnsi="Arial" w:cs="Arial"/>
        </w:rPr>
        <w:t>块）、卫生间（</w:t>
      </w:r>
      <w:r>
        <w:rPr>
          <w:rFonts w:ascii="Arial" w:eastAsia="等线" w:hAnsi="Arial" w:cs="Arial"/>
        </w:rPr>
        <w:t>18</w:t>
      </w:r>
      <w:r>
        <w:rPr>
          <w:rFonts w:ascii="Arial" w:eastAsia="等线" w:hAnsi="Arial" w:cs="Arial"/>
        </w:rPr>
        <w:t>块）、行政办公室（</w:t>
      </w:r>
      <w:r>
        <w:rPr>
          <w:rFonts w:ascii="Arial" w:eastAsia="等线" w:hAnsi="Arial" w:cs="Arial"/>
        </w:rPr>
        <w:t>6</w:t>
      </w:r>
      <w:r>
        <w:rPr>
          <w:rFonts w:ascii="Arial" w:eastAsia="等线" w:hAnsi="Arial" w:cs="Arial"/>
        </w:rPr>
        <w:t>块）。</w:t>
      </w:r>
    </w:p>
    <w:p w14:paraId="181667A7" w14:textId="77777777" w:rsidR="00E60E95" w:rsidRDefault="00000000">
      <w:pPr>
        <w:spacing w:before="380" w:after="140" w:line="288" w:lineRule="auto"/>
        <w:outlineLvl w:val="0"/>
        <w:rPr>
          <w:rFonts w:hint="eastAsia"/>
        </w:rPr>
      </w:pPr>
      <w:bookmarkStart w:id="14" w:name="heading_14"/>
      <w:r>
        <w:rPr>
          <w:rFonts w:ascii="Arial" w:eastAsia="等线" w:hAnsi="Arial" w:cs="Arial"/>
          <w:b/>
          <w:sz w:val="36"/>
        </w:rPr>
        <w:t>五、标志安装与固定</w:t>
      </w:r>
      <w:bookmarkEnd w:id="14"/>
    </w:p>
    <w:p w14:paraId="2E933D1F" w14:textId="77777777" w:rsidR="00E60E95" w:rsidRDefault="00000000">
      <w:pPr>
        <w:spacing w:before="320" w:after="120" w:line="288" w:lineRule="auto"/>
        <w:outlineLvl w:val="1"/>
        <w:rPr>
          <w:rFonts w:hint="eastAsia"/>
        </w:rPr>
      </w:pPr>
      <w:bookmarkStart w:id="15" w:name="heading_15"/>
      <w:r>
        <w:rPr>
          <w:rFonts w:ascii="Arial" w:eastAsia="等线" w:hAnsi="Arial" w:cs="Arial"/>
          <w:b/>
          <w:sz w:val="32"/>
        </w:rPr>
        <w:t>（一）安装要求</w:t>
      </w:r>
      <w:bookmarkEnd w:id="15"/>
    </w:p>
    <w:p w14:paraId="619CA4BA" w14:textId="77777777" w:rsidR="00E60E95" w:rsidRDefault="00000000">
      <w:pPr>
        <w:numPr>
          <w:ilvl w:val="0"/>
          <w:numId w:val="18"/>
        </w:numPr>
        <w:spacing w:before="120" w:after="120" w:line="288" w:lineRule="auto"/>
        <w:rPr>
          <w:rFonts w:hint="eastAsia"/>
        </w:rPr>
      </w:pPr>
      <w:r>
        <w:rPr>
          <w:rFonts w:ascii="Arial" w:eastAsia="等线" w:hAnsi="Arial" w:cs="Arial"/>
        </w:rPr>
        <w:t>安装高度：大型标志安装高度为</w:t>
      </w:r>
      <w:r>
        <w:rPr>
          <w:rFonts w:ascii="Arial" w:eastAsia="等线" w:hAnsi="Arial" w:cs="Arial"/>
        </w:rPr>
        <w:t>2.2-2.5m</w:t>
      </w:r>
      <w:r>
        <w:rPr>
          <w:rFonts w:ascii="Arial" w:eastAsia="等线" w:hAnsi="Arial" w:cs="Arial"/>
        </w:rPr>
        <w:t>，小型标志安装高度为</w:t>
      </w:r>
      <w:r>
        <w:rPr>
          <w:rFonts w:ascii="Arial" w:eastAsia="等线" w:hAnsi="Arial" w:cs="Arial"/>
        </w:rPr>
        <w:t>1.8-2.0m</w:t>
      </w:r>
      <w:r>
        <w:rPr>
          <w:rFonts w:ascii="Arial" w:eastAsia="等线" w:hAnsi="Arial" w:cs="Arial"/>
        </w:rPr>
        <w:t>，既确保醒目识别，又避免幼儿触碰、损坏，同时符合人体视觉习惯；</w:t>
      </w:r>
    </w:p>
    <w:p w14:paraId="516864F0" w14:textId="77777777" w:rsidR="00E60E95" w:rsidRDefault="00000000">
      <w:pPr>
        <w:numPr>
          <w:ilvl w:val="0"/>
          <w:numId w:val="19"/>
        </w:numPr>
        <w:spacing w:before="120" w:after="120" w:line="288" w:lineRule="auto"/>
        <w:rPr>
          <w:rFonts w:hint="eastAsia"/>
        </w:rPr>
      </w:pPr>
      <w:r>
        <w:rPr>
          <w:rFonts w:ascii="Arial" w:eastAsia="等线" w:hAnsi="Arial" w:cs="Arial"/>
        </w:rPr>
        <w:t>安装位置：安装于墙面平整、无遮挡、视野开阔的位置，避开门窗、空调出风口、灯具等设施，避免被物品遮挡，确保标志清晰可见；</w:t>
      </w:r>
    </w:p>
    <w:p w14:paraId="2CF51E36" w14:textId="77777777" w:rsidR="00E60E95" w:rsidRDefault="00000000">
      <w:pPr>
        <w:numPr>
          <w:ilvl w:val="0"/>
          <w:numId w:val="20"/>
        </w:numPr>
        <w:spacing w:before="120" w:after="120" w:line="288" w:lineRule="auto"/>
        <w:rPr>
          <w:rFonts w:hint="eastAsia"/>
        </w:rPr>
      </w:pPr>
      <w:r>
        <w:rPr>
          <w:rFonts w:ascii="Arial" w:eastAsia="等线" w:hAnsi="Arial" w:cs="Arial"/>
        </w:rPr>
        <w:t>安装牢固性：采用膨胀螺丝或强力无痕胶固定，确保标志安装牢固，不易脱落、晃动，同时避免损坏墙面装修材料；</w:t>
      </w:r>
    </w:p>
    <w:p w14:paraId="5294BAFC" w14:textId="77777777" w:rsidR="00E60E95" w:rsidRDefault="00000000">
      <w:pPr>
        <w:numPr>
          <w:ilvl w:val="0"/>
          <w:numId w:val="21"/>
        </w:numPr>
        <w:spacing w:before="120" w:after="120" w:line="288" w:lineRule="auto"/>
        <w:rPr>
          <w:rFonts w:hint="eastAsia"/>
        </w:rPr>
      </w:pPr>
      <w:r>
        <w:rPr>
          <w:rFonts w:ascii="Arial" w:eastAsia="等线" w:hAnsi="Arial" w:cs="Arial"/>
        </w:rPr>
        <w:t>安装规范：所有标志安装水平、垂直，无倾斜、歪扭，同一区域的标志安装高度、间距保持一致，确保整体美观、规范。</w:t>
      </w:r>
    </w:p>
    <w:p w14:paraId="2ED62652" w14:textId="77777777" w:rsidR="00E60E95" w:rsidRDefault="00000000">
      <w:pPr>
        <w:spacing w:before="320" w:after="120" w:line="288" w:lineRule="auto"/>
        <w:outlineLvl w:val="1"/>
        <w:rPr>
          <w:rFonts w:hint="eastAsia"/>
        </w:rPr>
      </w:pPr>
      <w:bookmarkStart w:id="16" w:name="heading_16"/>
      <w:r>
        <w:rPr>
          <w:rFonts w:ascii="Arial" w:eastAsia="等线" w:hAnsi="Arial" w:cs="Arial"/>
          <w:b/>
          <w:sz w:val="32"/>
        </w:rPr>
        <w:t>（二）安装流程</w:t>
      </w:r>
      <w:bookmarkEnd w:id="16"/>
    </w:p>
    <w:p w14:paraId="6888EA48" w14:textId="77777777" w:rsidR="00E60E95" w:rsidRDefault="00000000">
      <w:pPr>
        <w:numPr>
          <w:ilvl w:val="0"/>
          <w:numId w:val="22"/>
        </w:numPr>
        <w:spacing w:before="120" w:after="120" w:line="288" w:lineRule="auto"/>
        <w:rPr>
          <w:rFonts w:hint="eastAsia"/>
        </w:rPr>
      </w:pPr>
      <w:r>
        <w:rPr>
          <w:rFonts w:ascii="Arial" w:eastAsia="等线" w:hAnsi="Arial" w:cs="Arial"/>
        </w:rPr>
        <w:t>安装前准备：根据设置明细，在各区域精准定位安装位置，做好标记，检查标志外观是否完好、印刷是否清晰，准备好安装工具；</w:t>
      </w:r>
    </w:p>
    <w:p w14:paraId="6790CBD5" w14:textId="77777777" w:rsidR="00E60E95" w:rsidRDefault="00000000">
      <w:pPr>
        <w:numPr>
          <w:ilvl w:val="0"/>
          <w:numId w:val="23"/>
        </w:numPr>
        <w:spacing w:before="120" w:after="120" w:line="288" w:lineRule="auto"/>
        <w:rPr>
          <w:rFonts w:hint="eastAsia"/>
        </w:rPr>
      </w:pPr>
      <w:r>
        <w:rPr>
          <w:rFonts w:ascii="Arial" w:eastAsia="等线" w:hAnsi="Arial" w:cs="Arial"/>
        </w:rPr>
        <w:t>现场安装：按照安装高度和要求，依次安装各区域禁烟标志，调整标志位置，确保水平垂直、牢固无晃动；</w:t>
      </w:r>
    </w:p>
    <w:p w14:paraId="38E89800" w14:textId="77777777" w:rsidR="00E60E95" w:rsidRDefault="00000000">
      <w:pPr>
        <w:numPr>
          <w:ilvl w:val="0"/>
          <w:numId w:val="24"/>
        </w:numPr>
        <w:spacing w:before="120" w:after="120" w:line="288" w:lineRule="auto"/>
        <w:rPr>
          <w:rFonts w:hint="eastAsia"/>
        </w:rPr>
      </w:pPr>
      <w:r>
        <w:rPr>
          <w:rFonts w:ascii="Arial" w:eastAsia="等线" w:hAnsi="Arial" w:cs="Arial"/>
        </w:rPr>
        <w:t>安装验收：安装完成后，对所有标志进行全面检查，核查安装位置、牢固性、醒目性，确保无遗漏、无损坏，验收合格后投入使用。</w:t>
      </w:r>
    </w:p>
    <w:p w14:paraId="4E1C07DF" w14:textId="77777777" w:rsidR="00E60E95" w:rsidRDefault="00000000">
      <w:pPr>
        <w:spacing w:before="380" w:after="140" w:line="288" w:lineRule="auto"/>
        <w:outlineLvl w:val="0"/>
        <w:rPr>
          <w:rFonts w:hint="eastAsia"/>
        </w:rPr>
      </w:pPr>
      <w:bookmarkStart w:id="17" w:name="heading_17"/>
      <w:r>
        <w:rPr>
          <w:rFonts w:ascii="Arial" w:eastAsia="等线" w:hAnsi="Arial" w:cs="Arial"/>
          <w:b/>
          <w:sz w:val="36"/>
        </w:rPr>
        <w:t>六、标志维护与管理</w:t>
      </w:r>
      <w:bookmarkEnd w:id="17"/>
    </w:p>
    <w:p w14:paraId="2466E7FB" w14:textId="77777777" w:rsidR="00E60E95" w:rsidRDefault="00000000">
      <w:pPr>
        <w:spacing w:before="320" w:after="120" w:line="288" w:lineRule="auto"/>
        <w:outlineLvl w:val="1"/>
        <w:rPr>
          <w:rFonts w:hint="eastAsia"/>
        </w:rPr>
      </w:pPr>
      <w:bookmarkStart w:id="18" w:name="heading_18"/>
      <w:r>
        <w:rPr>
          <w:rFonts w:ascii="Arial" w:eastAsia="等线" w:hAnsi="Arial" w:cs="Arial"/>
          <w:b/>
          <w:sz w:val="32"/>
        </w:rPr>
        <w:t>（一）日常维护</w:t>
      </w:r>
      <w:bookmarkEnd w:id="18"/>
    </w:p>
    <w:p w14:paraId="1ADE463A" w14:textId="77777777" w:rsidR="00E60E95" w:rsidRDefault="00000000">
      <w:pPr>
        <w:numPr>
          <w:ilvl w:val="0"/>
          <w:numId w:val="25"/>
        </w:numPr>
        <w:spacing w:before="120" w:after="120" w:line="288" w:lineRule="auto"/>
        <w:rPr>
          <w:rFonts w:hint="eastAsia"/>
        </w:rPr>
      </w:pPr>
      <w:r>
        <w:rPr>
          <w:rFonts w:ascii="Arial" w:eastAsia="等线" w:hAnsi="Arial" w:cs="Arial"/>
        </w:rPr>
        <w:t>清洁维护：安排专人负责，每周对所有禁烟标志进行一次清洁，用干抹布擦拭表面灰尘、污渍，确保标志印刷清晰、无污渍、无褪色；</w:t>
      </w:r>
    </w:p>
    <w:p w14:paraId="5C38E1D4" w14:textId="77777777" w:rsidR="00E60E95" w:rsidRDefault="00000000">
      <w:pPr>
        <w:numPr>
          <w:ilvl w:val="0"/>
          <w:numId w:val="26"/>
        </w:numPr>
        <w:spacing w:before="120" w:after="120" w:line="288" w:lineRule="auto"/>
        <w:rPr>
          <w:rFonts w:hint="eastAsia"/>
        </w:rPr>
      </w:pPr>
      <w:r>
        <w:rPr>
          <w:rFonts w:ascii="Arial" w:eastAsia="等线" w:hAnsi="Arial" w:cs="Arial"/>
        </w:rPr>
        <w:t>损坏更换：定期检查标志完整性，若发现标志出现破损、褪色、脱落等情况，</w:t>
      </w:r>
      <w:r>
        <w:rPr>
          <w:rFonts w:ascii="Arial" w:eastAsia="等线" w:hAnsi="Arial" w:cs="Arial"/>
        </w:rPr>
        <w:t>24</w:t>
      </w:r>
      <w:r>
        <w:rPr>
          <w:rFonts w:ascii="Arial" w:eastAsia="等线" w:hAnsi="Arial" w:cs="Arial"/>
        </w:rPr>
        <w:t>小时内完成更换，更换的标志规格、样式与原有标志保持一致，确保警示效果连续；</w:t>
      </w:r>
    </w:p>
    <w:p w14:paraId="0D3C7C27" w14:textId="77777777" w:rsidR="00E60E95" w:rsidRDefault="00000000">
      <w:pPr>
        <w:numPr>
          <w:ilvl w:val="0"/>
          <w:numId w:val="27"/>
        </w:numPr>
        <w:spacing w:before="120" w:after="120" w:line="288" w:lineRule="auto"/>
        <w:rPr>
          <w:rFonts w:hint="eastAsia"/>
        </w:rPr>
      </w:pPr>
      <w:r>
        <w:rPr>
          <w:rFonts w:ascii="Arial" w:eastAsia="等线" w:hAnsi="Arial" w:cs="Arial"/>
        </w:rPr>
        <w:t>位置调整：若因园区装修、设施改造等原因导致标志被遮挡或位置不合理，及时调整标志安装位置，确保始终醒目可见。</w:t>
      </w:r>
    </w:p>
    <w:p w14:paraId="64739A7D" w14:textId="77777777" w:rsidR="00E60E95" w:rsidRDefault="00000000">
      <w:pPr>
        <w:spacing w:before="320" w:after="120" w:line="288" w:lineRule="auto"/>
        <w:outlineLvl w:val="1"/>
        <w:rPr>
          <w:rFonts w:hint="eastAsia"/>
        </w:rPr>
      </w:pPr>
      <w:bookmarkStart w:id="19" w:name="heading_19"/>
      <w:r>
        <w:rPr>
          <w:rFonts w:ascii="Arial" w:eastAsia="等线" w:hAnsi="Arial" w:cs="Arial"/>
          <w:b/>
          <w:sz w:val="32"/>
        </w:rPr>
        <w:lastRenderedPageBreak/>
        <w:t>（二）管理措施</w:t>
      </w:r>
      <w:bookmarkEnd w:id="19"/>
    </w:p>
    <w:p w14:paraId="41FAA1B3" w14:textId="77777777" w:rsidR="00E60E95" w:rsidRDefault="00000000">
      <w:pPr>
        <w:numPr>
          <w:ilvl w:val="0"/>
          <w:numId w:val="28"/>
        </w:numPr>
        <w:spacing w:before="120" w:after="120" w:line="288" w:lineRule="auto"/>
        <w:rPr>
          <w:rFonts w:hint="eastAsia"/>
        </w:rPr>
      </w:pPr>
      <w:r>
        <w:rPr>
          <w:rFonts w:ascii="Arial" w:eastAsia="等线" w:hAnsi="Arial" w:cs="Arial"/>
        </w:rPr>
        <w:t>明确管理责任：指定专人负责禁烟标志的日常维护、检查与管理，建立维护台账，记录标志安装、清洁、更换等相关信息，确保管理有序；</w:t>
      </w:r>
    </w:p>
    <w:p w14:paraId="471A2645" w14:textId="77777777" w:rsidR="00E60E95" w:rsidRDefault="00000000">
      <w:pPr>
        <w:numPr>
          <w:ilvl w:val="0"/>
          <w:numId w:val="29"/>
        </w:numPr>
        <w:spacing w:before="120" w:after="120" w:line="288" w:lineRule="auto"/>
        <w:rPr>
          <w:rFonts w:hint="eastAsia"/>
        </w:rPr>
      </w:pPr>
      <w:r>
        <w:rPr>
          <w:rFonts w:ascii="Arial" w:eastAsia="等线" w:hAnsi="Arial" w:cs="Arial"/>
        </w:rPr>
        <w:t>定期巡查：每周开展一次全面巡查，核查所有标志的设置情况、完整性和醒目性，及时发现并解决问题；</w:t>
      </w:r>
    </w:p>
    <w:p w14:paraId="513B0187" w14:textId="77777777" w:rsidR="00E60E95" w:rsidRDefault="00000000">
      <w:pPr>
        <w:numPr>
          <w:ilvl w:val="0"/>
          <w:numId w:val="30"/>
        </w:numPr>
        <w:spacing w:before="120" w:after="120" w:line="288" w:lineRule="auto"/>
        <w:rPr>
          <w:rFonts w:hint="eastAsia"/>
        </w:rPr>
      </w:pPr>
      <w:r>
        <w:rPr>
          <w:rFonts w:ascii="Arial" w:eastAsia="等线" w:hAnsi="Arial" w:cs="Arial"/>
        </w:rPr>
        <w:t>宣传引导：结合禁烟标志设置，通过家长群、教职工会议、入园须知等渠道，宣传园区禁烟规定，引导教职工、家长、访客自觉遵守禁烟要求，配合禁烟标志的警示作用，共同营造无烟园区环境。</w:t>
      </w:r>
    </w:p>
    <w:p w14:paraId="5FB6776D" w14:textId="77777777" w:rsidR="00E60E95" w:rsidRDefault="00000000">
      <w:pPr>
        <w:spacing w:before="380" w:after="140" w:line="288" w:lineRule="auto"/>
        <w:outlineLvl w:val="0"/>
        <w:rPr>
          <w:rFonts w:hint="eastAsia"/>
        </w:rPr>
      </w:pPr>
      <w:bookmarkStart w:id="20" w:name="heading_20"/>
      <w:r>
        <w:rPr>
          <w:rFonts w:ascii="Arial" w:eastAsia="等线" w:hAnsi="Arial" w:cs="Arial"/>
          <w:b/>
          <w:sz w:val="36"/>
        </w:rPr>
        <w:t>七、结论</w:t>
      </w:r>
      <w:bookmarkEnd w:id="20"/>
    </w:p>
    <w:p w14:paraId="76107333" w14:textId="77777777" w:rsidR="00E60E95" w:rsidRDefault="00000000">
      <w:pPr>
        <w:spacing w:before="120" w:after="120" w:line="288" w:lineRule="auto"/>
        <w:rPr>
          <w:rFonts w:hint="eastAsia"/>
        </w:rPr>
      </w:pPr>
      <w:r>
        <w:rPr>
          <w:rFonts w:ascii="Arial" w:eastAsia="等线" w:hAnsi="Arial" w:cs="Arial"/>
        </w:rPr>
        <w:t>常州市新北区幼儿园禁烟标志设置工作，严格遵循《绿色建筑评价标准》（</w:t>
      </w:r>
      <w:r>
        <w:rPr>
          <w:rFonts w:ascii="Arial" w:eastAsia="等线" w:hAnsi="Arial" w:cs="Arial"/>
        </w:rPr>
        <w:t>GB/T50378-2019</w:t>
      </w:r>
      <w:r>
        <w:rPr>
          <w:rFonts w:ascii="Arial" w:eastAsia="等线" w:hAnsi="Arial" w:cs="Arial"/>
        </w:rPr>
        <w:t>（</w:t>
      </w:r>
      <w:r>
        <w:rPr>
          <w:rFonts w:ascii="Arial" w:eastAsia="等线" w:hAnsi="Arial" w:cs="Arial"/>
        </w:rPr>
        <w:t>2024</w:t>
      </w:r>
      <w:r>
        <w:rPr>
          <w:rFonts w:ascii="Arial" w:eastAsia="等线" w:hAnsi="Arial" w:cs="Arial"/>
        </w:rPr>
        <w:t>年版））</w:t>
      </w:r>
      <w:r>
        <w:rPr>
          <w:rFonts w:ascii="Arial" w:eastAsia="等线" w:hAnsi="Arial" w:cs="Arial"/>
        </w:rPr>
        <w:t>5.1.1</w:t>
      </w:r>
      <w:r>
        <w:rPr>
          <w:rFonts w:ascii="Arial" w:eastAsia="等线" w:hAnsi="Arial" w:cs="Arial"/>
        </w:rPr>
        <w:t>条文要求，全面落实</w:t>
      </w:r>
      <w:r>
        <w:rPr>
          <w:rFonts w:ascii="Arial" w:eastAsia="等线" w:hAnsi="Arial" w:cs="Arial"/>
        </w:rPr>
        <w:t>“</w:t>
      </w:r>
      <w:r>
        <w:rPr>
          <w:rFonts w:ascii="Arial" w:eastAsia="等线" w:hAnsi="Arial" w:cs="Arial"/>
        </w:rPr>
        <w:t>建筑室内和建筑主出入口处应禁止吸烟，并应在醒目位置设置禁烟标志</w:t>
      </w:r>
      <w:r>
        <w:rPr>
          <w:rFonts w:ascii="Arial" w:eastAsia="等线" w:hAnsi="Arial" w:cs="Arial"/>
        </w:rPr>
        <w:t>”</w:t>
      </w:r>
      <w:r>
        <w:rPr>
          <w:rFonts w:ascii="Arial" w:eastAsia="等线" w:hAnsi="Arial" w:cs="Arial"/>
        </w:rPr>
        <w:t>的核心规定。</w:t>
      </w:r>
    </w:p>
    <w:p w14:paraId="70206D3A" w14:textId="77777777" w:rsidR="00E60E95" w:rsidRDefault="00000000">
      <w:pPr>
        <w:spacing w:before="120" w:after="120" w:line="288" w:lineRule="auto"/>
        <w:rPr>
          <w:rFonts w:hint="eastAsia"/>
        </w:rPr>
      </w:pPr>
      <w:r>
        <w:rPr>
          <w:rFonts w:ascii="Arial" w:eastAsia="等线" w:hAnsi="Arial" w:cs="Arial"/>
        </w:rPr>
        <w:t>本次禁烟标志选用符合国家统一标准的样式和材质，规格适配园区各区域特点，设置位置合理、数量充足、醒目规范，覆盖建筑主出入口及室内所有区域，无遗漏、无盲区；标志安装牢固、规范，日常维护与管理制度完善，能够充分发挥警示作用，有效规范园区禁烟行为。</w:t>
      </w:r>
    </w:p>
    <w:p w14:paraId="270B3418" w14:textId="77777777" w:rsidR="00E60E95" w:rsidRDefault="00000000">
      <w:pPr>
        <w:spacing w:before="120" w:after="120" w:line="288" w:lineRule="auto"/>
        <w:rPr>
          <w:rFonts w:hint="eastAsia"/>
        </w:rPr>
      </w:pPr>
      <w:r>
        <w:rPr>
          <w:rFonts w:ascii="Arial" w:eastAsia="等线" w:hAnsi="Arial" w:cs="Arial"/>
        </w:rPr>
        <w:t>综上，本园区禁烟标志设置情况完全符合</w:t>
      </w:r>
      <w:r>
        <w:rPr>
          <w:rFonts w:ascii="Arial" w:eastAsia="等线" w:hAnsi="Arial" w:cs="Arial"/>
        </w:rPr>
        <w:t>5.1.1</w:t>
      </w:r>
      <w:r>
        <w:rPr>
          <w:rFonts w:ascii="Arial" w:eastAsia="等线" w:hAnsi="Arial" w:cs="Arial"/>
        </w:rPr>
        <w:t>条文及相关规范要求，能够为全园幼儿及教职工营造无烟、健康、安全的环境，为项目绿色建筑设计竞赛申报及园区后期管理提供了可靠依据。</w:t>
      </w:r>
    </w:p>
    <w:sectPr w:rsidR="00E60E95">
      <w:headerReference w:type="default" r:id="rId7"/>
      <w:footerReference w:type="default" r:id="rId8"/>
      <w:pgSz w:w="11905"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7EA84" w14:textId="77777777" w:rsidR="00D13E7B" w:rsidRDefault="00D13E7B">
      <w:pPr>
        <w:spacing w:after="0" w:line="240" w:lineRule="auto"/>
        <w:rPr>
          <w:rFonts w:hint="eastAsia"/>
        </w:rPr>
      </w:pPr>
      <w:r>
        <w:separator/>
      </w:r>
    </w:p>
  </w:endnote>
  <w:endnote w:type="continuationSeparator" w:id="0">
    <w:p w14:paraId="468F93F6" w14:textId="77777777" w:rsidR="00D13E7B" w:rsidRDefault="00D13E7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0B84" w14:textId="77777777" w:rsidR="00E60E95" w:rsidRDefault="00E60E95">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1247" w14:textId="77777777" w:rsidR="00D13E7B" w:rsidRDefault="00D13E7B">
      <w:pPr>
        <w:spacing w:after="0" w:line="240" w:lineRule="auto"/>
        <w:rPr>
          <w:rFonts w:hint="eastAsia"/>
        </w:rPr>
      </w:pPr>
      <w:r>
        <w:separator/>
      </w:r>
    </w:p>
  </w:footnote>
  <w:footnote w:type="continuationSeparator" w:id="0">
    <w:p w14:paraId="2AAE6988" w14:textId="77777777" w:rsidR="00D13E7B" w:rsidRDefault="00D13E7B">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BD5AC" w14:textId="77777777" w:rsidR="00E60E95" w:rsidRDefault="00E60E95">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9C3"/>
    <w:multiLevelType w:val="multilevel"/>
    <w:tmpl w:val="0852762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DA7AB5"/>
    <w:multiLevelType w:val="multilevel"/>
    <w:tmpl w:val="7D5A6B60"/>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4855EF"/>
    <w:multiLevelType w:val="multilevel"/>
    <w:tmpl w:val="D1287E42"/>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9E78DA"/>
    <w:multiLevelType w:val="multilevel"/>
    <w:tmpl w:val="38B4DA7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C3817"/>
    <w:multiLevelType w:val="multilevel"/>
    <w:tmpl w:val="0688ED9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3215BE"/>
    <w:multiLevelType w:val="multilevel"/>
    <w:tmpl w:val="A47A472E"/>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F02603D"/>
    <w:multiLevelType w:val="multilevel"/>
    <w:tmpl w:val="B2FE673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7F0751"/>
    <w:multiLevelType w:val="multilevel"/>
    <w:tmpl w:val="D95C2EA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982033"/>
    <w:multiLevelType w:val="multilevel"/>
    <w:tmpl w:val="ECB0D03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FC75DAE"/>
    <w:multiLevelType w:val="multilevel"/>
    <w:tmpl w:val="33D84D92"/>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115756"/>
    <w:multiLevelType w:val="multilevel"/>
    <w:tmpl w:val="9412FB4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80CFE"/>
    <w:multiLevelType w:val="multilevel"/>
    <w:tmpl w:val="51800AA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7169A0"/>
    <w:multiLevelType w:val="multilevel"/>
    <w:tmpl w:val="DBF61C0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8F70B2"/>
    <w:multiLevelType w:val="multilevel"/>
    <w:tmpl w:val="3BE645EA"/>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AB1D69"/>
    <w:multiLevelType w:val="multilevel"/>
    <w:tmpl w:val="DC624260"/>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EF402AF"/>
    <w:multiLevelType w:val="multilevel"/>
    <w:tmpl w:val="3B743196"/>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DE123C"/>
    <w:multiLevelType w:val="multilevel"/>
    <w:tmpl w:val="94CE2580"/>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026386"/>
    <w:multiLevelType w:val="multilevel"/>
    <w:tmpl w:val="9B8AA5F4"/>
    <w:lvl w:ilvl="0">
      <w:start w:val="3"/>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8D68BC"/>
    <w:multiLevelType w:val="multilevel"/>
    <w:tmpl w:val="A314BFF6"/>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8C6D23"/>
    <w:multiLevelType w:val="multilevel"/>
    <w:tmpl w:val="632ABB5A"/>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B323067"/>
    <w:multiLevelType w:val="multilevel"/>
    <w:tmpl w:val="309068F4"/>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8275DF"/>
    <w:multiLevelType w:val="multilevel"/>
    <w:tmpl w:val="82603E3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9271FE9"/>
    <w:multiLevelType w:val="multilevel"/>
    <w:tmpl w:val="BA82C79C"/>
    <w:lvl w:ilvl="0">
      <w:start w:val="2"/>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F40863"/>
    <w:multiLevelType w:val="multilevel"/>
    <w:tmpl w:val="D18A44B0"/>
    <w:lvl w:ilvl="0">
      <w:start w:val="4"/>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D2367C"/>
    <w:multiLevelType w:val="multilevel"/>
    <w:tmpl w:val="F3E2BE54"/>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E51FCF"/>
    <w:multiLevelType w:val="multilevel"/>
    <w:tmpl w:val="244825FE"/>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CB5F17"/>
    <w:multiLevelType w:val="multilevel"/>
    <w:tmpl w:val="D696CC7C"/>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1DA077C"/>
    <w:multiLevelType w:val="multilevel"/>
    <w:tmpl w:val="AA4A7EAA"/>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331688"/>
    <w:multiLevelType w:val="multilevel"/>
    <w:tmpl w:val="4F001F16"/>
    <w:lvl w:ilvl="0">
      <w:start w:val="5"/>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C4B1C3B"/>
    <w:multiLevelType w:val="multilevel"/>
    <w:tmpl w:val="55F64CA2"/>
    <w:lvl w:ilvl="0">
      <w:start w:val="1"/>
      <w:numFmt w:val="decimal"/>
      <w:lvlText w:val="%1."/>
      <w:lvlJc w:val="left"/>
      <w:rPr>
        <w:color w:val="3370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750973">
    <w:abstractNumId w:val="26"/>
  </w:num>
  <w:num w:numId="2" w16cid:durableId="1555966170">
    <w:abstractNumId w:val="15"/>
  </w:num>
  <w:num w:numId="3" w16cid:durableId="1888369002">
    <w:abstractNumId w:val="3"/>
  </w:num>
  <w:num w:numId="4" w16cid:durableId="2028410387">
    <w:abstractNumId w:val="18"/>
  </w:num>
  <w:num w:numId="5" w16cid:durableId="1958825629">
    <w:abstractNumId w:val="28"/>
  </w:num>
  <w:num w:numId="6" w16cid:durableId="1628005604">
    <w:abstractNumId w:val="11"/>
  </w:num>
  <w:num w:numId="7" w16cid:durableId="649216375">
    <w:abstractNumId w:val="22"/>
  </w:num>
  <w:num w:numId="8" w16cid:durableId="1915582339">
    <w:abstractNumId w:val="16"/>
  </w:num>
  <w:num w:numId="9" w16cid:durableId="1900095486">
    <w:abstractNumId w:val="12"/>
  </w:num>
  <w:num w:numId="10" w16cid:durableId="1692417881">
    <w:abstractNumId w:val="21"/>
  </w:num>
  <w:num w:numId="11" w16cid:durableId="643707010">
    <w:abstractNumId w:val="6"/>
  </w:num>
  <w:num w:numId="12" w16cid:durableId="661471466">
    <w:abstractNumId w:val="24"/>
  </w:num>
  <w:num w:numId="13" w16cid:durableId="835918312">
    <w:abstractNumId w:val="20"/>
  </w:num>
  <w:num w:numId="14" w16cid:durableId="860359099">
    <w:abstractNumId w:val="29"/>
  </w:num>
  <w:num w:numId="15" w16cid:durableId="341972447">
    <w:abstractNumId w:val="7"/>
  </w:num>
  <w:num w:numId="16" w16cid:durableId="1575814602">
    <w:abstractNumId w:val="14"/>
  </w:num>
  <w:num w:numId="17" w16cid:durableId="143202722">
    <w:abstractNumId w:val="4"/>
  </w:num>
  <w:num w:numId="18" w16cid:durableId="93549920">
    <w:abstractNumId w:val="27"/>
  </w:num>
  <w:num w:numId="19" w16cid:durableId="20057647">
    <w:abstractNumId w:val="1"/>
  </w:num>
  <w:num w:numId="20" w16cid:durableId="1181160382">
    <w:abstractNumId w:val="17"/>
  </w:num>
  <w:num w:numId="21" w16cid:durableId="330917449">
    <w:abstractNumId w:val="23"/>
  </w:num>
  <w:num w:numId="22" w16cid:durableId="1888638785">
    <w:abstractNumId w:val="10"/>
  </w:num>
  <w:num w:numId="23" w16cid:durableId="1688829762">
    <w:abstractNumId w:val="9"/>
  </w:num>
  <w:num w:numId="24" w16cid:durableId="1036386999">
    <w:abstractNumId w:val="5"/>
  </w:num>
  <w:num w:numId="25" w16cid:durableId="298267276">
    <w:abstractNumId w:val="19"/>
  </w:num>
  <w:num w:numId="26" w16cid:durableId="1741713581">
    <w:abstractNumId w:val="8"/>
  </w:num>
  <w:num w:numId="27" w16cid:durableId="1310524609">
    <w:abstractNumId w:val="2"/>
  </w:num>
  <w:num w:numId="28" w16cid:durableId="912934658">
    <w:abstractNumId w:val="25"/>
  </w:num>
  <w:num w:numId="29" w16cid:durableId="292752871">
    <w:abstractNumId w:val="0"/>
  </w:num>
  <w:num w:numId="30" w16cid:durableId="16698235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0E95"/>
    <w:rsid w:val="0017247E"/>
    <w:rsid w:val="00D13E7B"/>
    <w:rsid w:val="00E60E95"/>
    <w:rsid w:val="00F42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E56D0"/>
  <w15:docId w15:val="{70FAC2B7-6793-4A78-A03F-BF1C9AFA7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1910</Words>
  <Characters>2025</Characters>
  <Application>Microsoft Office Word</Application>
  <DocSecurity>0</DocSecurity>
  <Lines>119</Lines>
  <Paragraphs>126</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泉 袁</cp:lastModifiedBy>
  <cp:revision>2</cp:revision>
  <dcterms:created xsi:type="dcterms:W3CDTF">2026-03-21T03:18:00Z</dcterms:created>
  <dcterms:modified xsi:type="dcterms:W3CDTF">2026-03-21T03:19:00Z</dcterms:modified>
</cp:coreProperties>
</file>