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4" w:name="_GoBack"/>
      <w:bookmarkEnd w:id="5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湖南-郴州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T18351330259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7DB76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_Toc3657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4EB9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_Toc19601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4608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_Toc6018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9EB1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_Toc15806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24F9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_Toc11409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68AD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_Toc6006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768C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_Toc23775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2B0D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_Toc13772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19C8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_Toc15678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592D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_Toc1836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A780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_Toc963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EC8A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_Toc19788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6043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_Toc1912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C8FE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_Toc22156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77DE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_Toc27317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1E9D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_Toc31612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BD63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_Toc11545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3657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湖南-郴州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5438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19.1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22593.28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7921.70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295.5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9601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30BA158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63FE9E4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4C3C447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8B9D9A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6018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6CF276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EAAC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EECF00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3623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A829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4CB8C11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3434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4720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1ED9306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8956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348A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0B7A9B3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6287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004C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1DC6F28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1539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0B7BEEB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5806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4345404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1409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B32A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D5A1B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F12FC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DA635B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E824BB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CB79AA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E22172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452A711">
            <w:pPr>
              <w:jc w:val="center"/>
            </w:pPr>
            <w:r>
              <w:t>数据来源</w:t>
            </w:r>
          </w:p>
        </w:tc>
      </w:tr>
      <w:tr w14:paraId="48DC5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08823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BECAE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47EF5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98D8C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8FBE98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DB9B49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D796F4A">
            <w:pPr>
              <w:jc w:val="center"/>
            </w:pPr>
          </w:p>
        </w:tc>
      </w:tr>
      <w:tr w14:paraId="50493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350F60">
            <w:r>
              <w:t>水泥砂浆</w:t>
            </w:r>
          </w:p>
        </w:tc>
        <w:tc>
          <w:tcPr>
            <w:vAlign w:val="center"/>
          </w:tcPr>
          <w:p w14:paraId="6BB9C65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FF43D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4DB1A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74CED4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910067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2EF6071">
            <w:pPr>
              <w:rPr>
                <w:sz w:val="18"/>
                <w:szCs w:val="18"/>
              </w:rPr>
            </w:pPr>
          </w:p>
        </w:tc>
      </w:tr>
      <w:tr w14:paraId="0D5E3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BB8DB">
            <w:r>
              <w:t>聚合物水泥防水砂浆</w:t>
            </w:r>
          </w:p>
        </w:tc>
        <w:tc>
          <w:tcPr>
            <w:vAlign w:val="center"/>
          </w:tcPr>
          <w:p w14:paraId="4F07EA9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85848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88375E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5E5BB3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6F7B6B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89D43AB">
            <w:pPr>
              <w:rPr>
                <w:sz w:val="18"/>
                <w:szCs w:val="18"/>
              </w:rPr>
            </w:pPr>
          </w:p>
        </w:tc>
      </w:tr>
      <w:tr w14:paraId="501CC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A4BFD">
            <w:r>
              <w:t>石灰砂浆</w:t>
            </w:r>
          </w:p>
        </w:tc>
        <w:tc>
          <w:tcPr>
            <w:vAlign w:val="center"/>
          </w:tcPr>
          <w:p w14:paraId="29C0376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7CAE00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A0BC713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567282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F950D25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A47A907">
            <w:pPr>
              <w:rPr>
                <w:sz w:val="18"/>
                <w:szCs w:val="18"/>
              </w:rPr>
            </w:pPr>
          </w:p>
        </w:tc>
      </w:tr>
      <w:tr w14:paraId="33BCD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46A63">
            <w:r>
              <w:t>钢筋混凝土</w:t>
            </w:r>
          </w:p>
        </w:tc>
        <w:tc>
          <w:tcPr>
            <w:vAlign w:val="center"/>
          </w:tcPr>
          <w:p w14:paraId="574F14A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058AF1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227F01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005885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B3DF9B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D829018">
            <w:pPr>
              <w:rPr>
                <w:sz w:val="18"/>
                <w:szCs w:val="18"/>
              </w:rPr>
            </w:pPr>
          </w:p>
        </w:tc>
      </w:tr>
      <w:tr w14:paraId="637FA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C99D8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2BD9A5B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27B41D9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008984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D03E6C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5880C9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A94AE18">
            <w:pPr>
              <w:rPr>
                <w:sz w:val="18"/>
                <w:szCs w:val="18"/>
              </w:rPr>
            </w:pPr>
          </w:p>
        </w:tc>
      </w:tr>
      <w:tr w14:paraId="2E6AF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07C76">
            <w:r>
              <w:t>难燃型挤塑聚苯板</w:t>
            </w:r>
          </w:p>
        </w:tc>
        <w:tc>
          <w:tcPr>
            <w:vAlign w:val="center"/>
          </w:tcPr>
          <w:p w14:paraId="459F097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DCF7D91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C57DDF3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11172C88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43CD02E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9E21A07">
            <w:pPr>
              <w:rPr>
                <w:sz w:val="18"/>
                <w:szCs w:val="18"/>
              </w:rPr>
            </w:pPr>
          </w:p>
        </w:tc>
      </w:tr>
      <w:tr w14:paraId="6478B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84CBA">
            <w:r>
              <w:t>加气混凝土砌块墙</w:t>
            </w:r>
          </w:p>
        </w:tc>
        <w:tc>
          <w:tcPr>
            <w:vAlign w:val="center"/>
          </w:tcPr>
          <w:p w14:paraId="0F77DCC7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5AD5AD50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2A27CB6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D6DF6BD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268DCA70">
            <w:pPr>
              <w:jc w:val="right"/>
            </w:pPr>
            <w:r>
              <w:t>0.0111</w:t>
            </w:r>
          </w:p>
        </w:tc>
        <w:tc>
          <w:tcPr>
            <w:vAlign w:val="center"/>
          </w:tcPr>
          <w:p w14:paraId="77339FAE">
            <w:pPr>
              <w:rPr>
                <w:sz w:val="18"/>
                <w:szCs w:val="18"/>
              </w:rPr>
            </w:pPr>
          </w:p>
        </w:tc>
      </w:tr>
      <w:tr w14:paraId="3F25A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C733C">
            <w:r>
              <w:t>聚氨酯防水涂料</w:t>
            </w:r>
          </w:p>
        </w:tc>
        <w:tc>
          <w:tcPr>
            <w:vAlign w:val="center"/>
          </w:tcPr>
          <w:p w14:paraId="7EB2B5A2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10DF567A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69B35B5E"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 w14:paraId="174A4E2B">
            <w:pPr>
              <w:jc w:val="right"/>
            </w:pPr>
            <w:r>
              <w:t>5823.6</w:t>
            </w:r>
          </w:p>
        </w:tc>
        <w:tc>
          <w:tcPr>
            <w:vAlign w:val="center"/>
          </w:tcPr>
          <w:p w14:paraId="54AF7DD5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25AF21A0">
            <w:pPr>
              <w:rPr>
                <w:sz w:val="18"/>
                <w:szCs w:val="18"/>
              </w:rPr>
            </w:pPr>
          </w:p>
        </w:tc>
      </w:tr>
      <w:tr w14:paraId="0AF14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01A7C3">
            <w:r>
              <w:t>重砂浆砌筑烧结页岩多孔砖/空心砖墙</w:t>
            </w:r>
          </w:p>
        </w:tc>
        <w:tc>
          <w:tcPr>
            <w:vAlign w:val="center"/>
          </w:tcPr>
          <w:p w14:paraId="51CD2B6C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176F4FE5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5E4B1087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11C1FC6F"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 w14:paraId="6FB7396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4A13572">
            <w:pPr>
              <w:rPr>
                <w:sz w:val="18"/>
                <w:szCs w:val="18"/>
              </w:rPr>
            </w:pPr>
          </w:p>
        </w:tc>
      </w:tr>
      <w:tr w14:paraId="5E80E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84518">
            <w:r>
              <w:t>SBS改性沥青防水卷材</w:t>
            </w:r>
          </w:p>
        </w:tc>
        <w:tc>
          <w:tcPr>
            <w:vAlign w:val="center"/>
          </w:tcPr>
          <w:p w14:paraId="7DED223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25FB96E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82E21CC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8051A38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30108DB7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0BF9634C">
            <w:pPr>
              <w:rPr>
                <w:sz w:val="18"/>
                <w:szCs w:val="18"/>
              </w:rPr>
            </w:pPr>
          </w:p>
        </w:tc>
      </w:tr>
      <w:tr w14:paraId="06049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3183F">
            <w:r>
              <w:t>岩棉保温装饰复合一体板</w:t>
            </w:r>
          </w:p>
        </w:tc>
        <w:tc>
          <w:tcPr>
            <w:vAlign w:val="center"/>
          </w:tcPr>
          <w:p w14:paraId="4C695D35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64E8A31A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4FE9831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600E4B93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3A795C8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98368D4">
            <w:pPr>
              <w:rPr>
                <w:sz w:val="18"/>
                <w:szCs w:val="18"/>
              </w:rPr>
            </w:pPr>
          </w:p>
        </w:tc>
      </w:tr>
      <w:tr w14:paraId="23630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F01A0">
            <w:r>
              <w:t>粉煤灰陶粒混凝土</w:t>
            </w:r>
          </w:p>
        </w:tc>
        <w:tc>
          <w:tcPr>
            <w:vAlign w:val="center"/>
          </w:tcPr>
          <w:p w14:paraId="1CBA901F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6A975848"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 w14:paraId="6452FF20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831BC55">
            <w:pPr>
              <w:jc w:val="right"/>
            </w:pPr>
            <w:r>
              <w:t>1106.5</w:t>
            </w:r>
          </w:p>
        </w:tc>
        <w:tc>
          <w:tcPr>
            <w:vAlign w:val="center"/>
          </w:tcPr>
          <w:p w14:paraId="4049ECE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2EFDB5F">
            <w:pPr>
              <w:rPr>
                <w:sz w:val="18"/>
                <w:szCs w:val="18"/>
              </w:rPr>
            </w:pPr>
          </w:p>
        </w:tc>
      </w:tr>
      <w:tr w14:paraId="7BA43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F86981">
            <w:r>
              <w:t>石灰水泥砂浆</w:t>
            </w:r>
          </w:p>
        </w:tc>
        <w:tc>
          <w:tcPr>
            <w:vAlign w:val="center"/>
          </w:tcPr>
          <w:p w14:paraId="35718B5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0BCAB0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B884D1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058505C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1A034B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C9A57D3">
            <w:pPr>
              <w:rPr>
                <w:sz w:val="18"/>
                <w:szCs w:val="18"/>
              </w:rPr>
            </w:pPr>
          </w:p>
        </w:tc>
      </w:tr>
      <w:tr w14:paraId="5FBC1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48A60">
            <w:r>
              <w:t>1：2.5水泥砂浆</w:t>
            </w:r>
          </w:p>
        </w:tc>
        <w:tc>
          <w:tcPr>
            <w:vAlign w:val="center"/>
          </w:tcPr>
          <w:p w14:paraId="282F0D9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9F002D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6AD11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59835FF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2D3F2B8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279EFEF">
            <w:pPr>
              <w:rPr>
                <w:sz w:val="18"/>
                <w:szCs w:val="18"/>
              </w:rPr>
            </w:pPr>
          </w:p>
        </w:tc>
      </w:tr>
      <w:tr w14:paraId="25309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48BA5">
            <w:r>
              <w:t>干铺聚酯无纺布一层</w:t>
            </w:r>
          </w:p>
        </w:tc>
        <w:tc>
          <w:tcPr>
            <w:vAlign w:val="center"/>
          </w:tcPr>
          <w:p w14:paraId="4846E38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14145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19357E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8EBCEF1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4D9AF6A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2F2E90E7">
            <w:pPr>
              <w:rPr>
                <w:sz w:val="18"/>
                <w:szCs w:val="18"/>
              </w:rPr>
            </w:pPr>
          </w:p>
        </w:tc>
      </w:tr>
      <w:tr w14:paraId="3EAD7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26F25">
            <w:r>
              <w:t>非固化橡胶沥青防水涂料</w:t>
            </w:r>
          </w:p>
        </w:tc>
        <w:tc>
          <w:tcPr>
            <w:vAlign w:val="center"/>
          </w:tcPr>
          <w:p w14:paraId="5B3717D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720181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43A59B2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AB4CFC9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5498BBD4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1DCA85AD">
            <w:pPr>
              <w:rPr>
                <w:sz w:val="18"/>
                <w:szCs w:val="18"/>
              </w:rPr>
            </w:pPr>
          </w:p>
        </w:tc>
      </w:tr>
    </w:tbl>
    <w:p w14:paraId="2EF86F9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6006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567AF39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屋顶构造一（上人倒置式屋面） (K=0.383,D=4.157)：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24E290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C20细石混凝土保护层，内配Φ4@100双向钢筋网片 50mm＋干铺聚酯无纺布一层 0mm＋</w:t>
      </w:r>
      <w:r>
        <w:rPr>
          <w:rFonts w:hint="eastAsia"/>
          <w:color w:val="800000"/>
          <w:kern w:val="2"/>
          <w:szCs w:val="24"/>
          <w:lang w:val="en-US"/>
        </w:rPr>
        <w:t>难燃型挤塑聚苯板 85mm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3mm＋非固化橡胶沥青防水涂料 2mm＋1：2.5水泥砂浆 20mm＋粉煤灰陶粒混凝土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＋石灰水泥砂浆 10mm</w:t>
      </w:r>
    </w:p>
    <w:p w14:paraId="652DD4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(K=0.716,D=4.104)：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6D159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岩棉保温装饰复合一体板 45mm</w:t>
      </w:r>
      <w:r>
        <w:rPr>
          <w:rFonts w:hint="eastAsia"/>
          <w:color w:val="000000"/>
          <w:kern w:val="2"/>
          <w:szCs w:val="24"/>
          <w:lang w:val="en-US"/>
        </w:rPr>
        <w:t>＋聚氨酯防水涂料 1.5mm＋聚合物水泥防水砂浆 6mm＋水泥砂浆 20mm＋</w:t>
      </w:r>
      <w:r>
        <w:rPr>
          <w:rFonts w:hint="eastAsia"/>
          <w:color w:val="800080"/>
          <w:kern w:val="2"/>
          <w:szCs w:val="24"/>
          <w:lang w:val="en-US"/>
        </w:rPr>
        <w:t>重砂浆砌筑烧结页岩多孔砖/空心砖墙 200mm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672DC9E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(K=0.856,D=3.350)：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22692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岩棉保温装饰复合一体板 45mm</w:t>
      </w:r>
      <w:r>
        <w:rPr>
          <w:rFonts w:hint="eastAsia"/>
          <w:color w:val="000000"/>
          <w:kern w:val="2"/>
          <w:szCs w:val="24"/>
          <w:lang w:val="en-US"/>
        </w:rPr>
        <w:t>＋聚氨酯防水涂料 1.5mm＋聚合物水泥防水砂浆 6mm＋水泥砂浆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1A328A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外窗构造：</w:t>
      </w:r>
      <w:r>
        <w:rPr>
          <w:rFonts w:hint="eastAsia"/>
          <w:color w:val="0000FF"/>
          <w:kern w:val="2"/>
          <w:szCs w:val="24"/>
          <w:lang w:val="en-US"/>
        </w:rPr>
        <w:t>断桥铝合金型材14.8mm 6 高透光双银 Low-E+12A+6 透明 (K=2.500)：</w:t>
      </w:r>
    </w:p>
    <w:p w14:paraId="14D374A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传热系数2.500W/㎡.K，窗太阳得热系数0.360</w:t>
      </w:r>
    </w:p>
    <w:p w14:paraId="474A539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3775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107C09F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DC52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182BE16">
            <w:r>
              <w:t>外表面积(㎡)</w:t>
            </w:r>
          </w:p>
        </w:tc>
        <w:tc>
          <w:tcPr>
            <w:vAlign w:val="center"/>
          </w:tcPr>
          <w:p w14:paraId="0E91EF74">
            <w:r>
              <w:t>7921.70</w:t>
            </w:r>
          </w:p>
        </w:tc>
      </w:tr>
      <w:tr w14:paraId="03B3E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1BA32">
            <w:r>
              <w:t>建筑体积(m3)</w:t>
            </w:r>
          </w:p>
        </w:tc>
        <w:tc>
          <w:tcPr>
            <w:vAlign w:val="center"/>
          </w:tcPr>
          <w:p w14:paraId="1913A491">
            <w:r>
              <w:t>22593.28</w:t>
            </w:r>
          </w:p>
        </w:tc>
      </w:tr>
      <w:tr w14:paraId="3BB8A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316D94">
            <w:r>
              <w:t>体形系数</w:t>
            </w:r>
          </w:p>
        </w:tc>
        <w:tc>
          <w:tcPr>
            <w:vAlign w:val="center"/>
          </w:tcPr>
          <w:p w14:paraId="4A25019B">
            <w:r>
              <w:t>0.35</w:t>
            </w:r>
          </w:p>
        </w:tc>
      </w:tr>
    </w:tbl>
    <w:p w14:paraId="330607A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3735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458FC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E20FC1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AC2378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2C8E28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EF1D2B6">
            <w:pPr>
              <w:jc w:val="center"/>
            </w:pPr>
            <w:r>
              <w:t>计算体积(m3)</w:t>
            </w:r>
          </w:p>
        </w:tc>
      </w:tr>
      <w:tr w14:paraId="1AFBD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3C0E7">
            <w:r>
              <w:t>1</w:t>
            </w:r>
          </w:p>
        </w:tc>
        <w:tc>
          <w:tcPr>
            <w:vAlign w:val="center"/>
          </w:tcPr>
          <w:p w14:paraId="02776E5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3B4933B">
            <w:pPr>
              <w:jc w:val="right"/>
            </w:pPr>
            <w:r>
              <w:t>1632.47</w:t>
            </w:r>
          </w:p>
        </w:tc>
        <w:tc>
          <w:tcPr>
            <w:vAlign w:val="center"/>
          </w:tcPr>
          <w:p w14:paraId="42C08B6E">
            <w:pPr>
              <w:jc w:val="right"/>
            </w:pPr>
            <w:r>
              <w:t>1790.72</w:t>
            </w:r>
          </w:p>
        </w:tc>
        <w:tc>
          <w:tcPr>
            <w:vAlign w:val="center"/>
          </w:tcPr>
          <w:p w14:paraId="387FD16B">
            <w:pPr>
              <w:jc w:val="right"/>
            </w:pPr>
            <w:r>
              <w:t>7346.13</w:t>
            </w:r>
          </w:p>
        </w:tc>
      </w:tr>
      <w:tr w14:paraId="1E52B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BD17A">
            <w:r>
              <w:t>2</w:t>
            </w:r>
          </w:p>
        </w:tc>
        <w:tc>
          <w:tcPr>
            <w:vAlign w:val="center"/>
          </w:tcPr>
          <w:p w14:paraId="2C96B2E2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3C7C42FC">
            <w:pPr>
              <w:jc w:val="right"/>
            </w:pPr>
            <w:r>
              <w:t>2492.61</w:t>
            </w:r>
          </w:p>
        </w:tc>
        <w:tc>
          <w:tcPr>
            <w:vAlign w:val="center"/>
          </w:tcPr>
          <w:p w14:paraId="0FF14A9B">
            <w:pPr>
              <w:jc w:val="right"/>
            </w:pPr>
            <w:r>
              <w:t>2643.47</w:t>
            </w:r>
          </w:p>
        </w:tc>
        <w:tc>
          <w:tcPr>
            <w:vAlign w:val="center"/>
          </w:tcPr>
          <w:p w14:paraId="4782E64D">
            <w:pPr>
              <w:jc w:val="right"/>
            </w:pPr>
            <w:r>
              <w:t>9970.42</w:t>
            </w:r>
          </w:p>
        </w:tc>
      </w:tr>
      <w:tr w14:paraId="707B2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89999">
            <w:r>
              <w:t>3</w:t>
            </w:r>
          </w:p>
        </w:tc>
        <w:tc>
          <w:tcPr>
            <w:vAlign w:val="center"/>
          </w:tcPr>
          <w:p w14:paraId="695EC8B7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767BBD01">
            <w:pPr>
              <w:jc w:val="right"/>
            </w:pPr>
            <w:r>
              <w:t>1254.18</w:t>
            </w:r>
          </w:p>
        </w:tc>
        <w:tc>
          <w:tcPr>
            <w:vAlign w:val="center"/>
          </w:tcPr>
          <w:p w14:paraId="27D5F675">
            <w:pPr>
              <w:jc w:val="right"/>
            </w:pPr>
            <w:r>
              <w:t>2132.51</w:t>
            </w:r>
          </w:p>
        </w:tc>
        <w:tc>
          <w:tcPr>
            <w:vAlign w:val="center"/>
          </w:tcPr>
          <w:p w14:paraId="5B1059FF">
            <w:pPr>
              <w:jc w:val="right"/>
            </w:pPr>
            <w:r>
              <w:t>5016.71</w:t>
            </w:r>
          </w:p>
        </w:tc>
      </w:tr>
      <w:tr w14:paraId="38797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E2712">
            <w:r>
              <w:t>4</w:t>
            </w:r>
          </w:p>
        </w:tc>
        <w:tc>
          <w:tcPr>
            <w:vAlign w:val="center"/>
          </w:tcPr>
          <w:p w14:paraId="01131915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3819228B">
            <w:pPr>
              <w:jc w:val="right"/>
            </w:pPr>
            <w:r>
              <w:t>58.38</w:t>
            </w:r>
          </w:p>
        </w:tc>
        <w:tc>
          <w:tcPr>
            <w:vAlign w:val="center"/>
          </w:tcPr>
          <w:p w14:paraId="7C13D4CF">
            <w:pPr>
              <w:jc w:val="right"/>
            </w:pPr>
            <w:r>
              <w:t>1287.59</w:t>
            </w:r>
          </w:p>
        </w:tc>
        <w:tc>
          <w:tcPr>
            <w:vAlign w:val="center"/>
          </w:tcPr>
          <w:p w14:paraId="5E0AF944">
            <w:pPr>
              <w:jc w:val="right"/>
            </w:pPr>
            <w:r>
              <w:t>192.64</w:t>
            </w:r>
          </w:p>
        </w:tc>
      </w:tr>
      <w:tr w14:paraId="0A586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EAD27">
            <w:r>
              <w:t>5</w:t>
            </w:r>
          </w:p>
        </w:tc>
        <w:tc>
          <w:tcPr>
            <w:vAlign w:val="center"/>
          </w:tcPr>
          <w:p w14:paraId="1D02C847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661D1C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6178A8">
            <w:pPr>
              <w:jc w:val="right"/>
            </w:pPr>
            <w:r>
              <w:t>67.41</w:t>
            </w:r>
          </w:p>
        </w:tc>
        <w:tc>
          <w:tcPr>
            <w:vAlign w:val="center"/>
          </w:tcPr>
          <w:p w14:paraId="58371148">
            <w:pPr>
              <w:jc w:val="right"/>
            </w:pPr>
            <w:r>
              <w:t>67.38</w:t>
            </w:r>
          </w:p>
        </w:tc>
      </w:tr>
      <w:tr w14:paraId="2C1F4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32849">
            <w:r>
              <w:t>合计</w:t>
            </w:r>
          </w:p>
        </w:tc>
        <w:tc>
          <w:tcPr>
            <w:vAlign w:val="center"/>
          </w:tcPr>
          <w:p w14:paraId="7046BD12">
            <w:pPr>
              <w:jc w:val="right"/>
            </w:pPr>
            <w:r>
              <w:t>19.10</w:t>
            </w:r>
          </w:p>
        </w:tc>
        <w:tc>
          <w:tcPr>
            <w:vAlign w:val="center"/>
          </w:tcPr>
          <w:p w14:paraId="5ACA6A3F">
            <w:pPr>
              <w:jc w:val="right"/>
            </w:pPr>
            <w:r>
              <w:t>5437.63</w:t>
            </w:r>
          </w:p>
        </w:tc>
        <w:tc>
          <w:tcPr>
            <w:vAlign w:val="center"/>
          </w:tcPr>
          <w:p w14:paraId="1C16888F">
            <w:pPr>
              <w:jc w:val="right"/>
            </w:pPr>
            <w:r>
              <w:t>7921.70</w:t>
            </w:r>
          </w:p>
        </w:tc>
        <w:tc>
          <w:tcPr>
            <w:vAlign w:val="center"/>
          </w:tcPr>
          <w:p w14:paraId="48BDB1E7">
            <w:pPr>
              <w:jc w:val="right"/>
            </w:pPr>
            <w:r>
              <w:t>22593.28</w:t>
            </w:r>
          </w:p>
        </w:tc>
      </w:tr>
    </w:tbl>
    <w:p w14:paraId="23E63E2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3772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4597450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0C15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0AAF6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565BDA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FC9320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A83AEA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3D500D8">
            <w:pPr>
              <w:jc w:val="center"/>
            </w:pPr>
            <w:r>
              <w:t>窗墙比</w:t>
            </w:r>
          </w:p>
        </w:tc>
      </w:tr>
      <w:tr w14:paraId="0086C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F8BB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FE15414">
            <w:r>
              <w:t>立面1</w:t>
            </w:r>
          </w:p>
        </w:tc>
        <w:tc>
          <w:tcPr>
            <w:vAlign w:val="center"/>
          </w:tcPr>
          <w:p w14:paraId="36B509C3">
            <w:pPr>
              <w:jc w:val="right"/>
            </w:pPr>
            <w:r>
              <w:t>98.79</w:t>
            </w:r>
          </w:p>
        </w:tc>
        <w:tc>
          <w:tcPr>
            <w:vAlign w:val="center"/>
          </w:tcPr>
          <w:p w14:paraId="4760614C">
            <w:pPr>
              <w:jc w:val="right"/>
            </w:pPr>
            <w:r>
              <w:t>883.87</w:t>
            </w:r>
          </w:p>
        </w:tc>
        <w:tc>
          <w:tcPr>
            <w:vAlign w:val="center"/>
          </w:tcPr>
          <w:p w14:paraId="2259C56F">
            <w:pPr>
              <w:jc w:val="right"/>
            </w:pPr>
            <w:r>
              <w:t>0.11</w:t>
            </w:r>
          </w:p>
        </w:tc>
      </w:tr>
      <w:tr w14:paraId="13670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0D59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E8E8D5F">
            <w:r>
              <w:t>立面2</w:t>
            </w:r>
          </w:p>
        </w:tc>
        <w:tc>
          <w:tcPr>
            <w:vAlign w:val="center"/>
          </w:tcPr>
          <w:p w14:paraId="3DA18538">
            <w:pPr>
              <w:jc w:val="right"/>
            </w:pPr>
            <w:r>
              <w:t>144.33</w:t>
            </w:r>
          </w:p>
        </w:tc>
        <w:tc>
          <w:tcPr>
            <w:vAlign w:val="center"/>
          </w:tcPr>
          <w:p w14:paraId="7B4DA1F1">
            <w:pPr>
              <w:jc w:val="right"/>
            </w:pPr>
            <w:r>
              <w:t>1162.50</w:t>
            </w:r>
          </w:p>
        </w:tc>
        <w:tc>
          <w:tcPr>
            <w:vAlign w:val="center"/>
          </w:tcPr>
          <w:p w14:paraId="1782E0B8">
            <w:pPr>
              <w:jc w:val="right"/>
            </w:pPr>
            <w:r>
              <w:t>0.12</w:t>
            </w:r>
          </w:p>
        </w:tc>
      </w:tr>
      <w:tr w14:paraId="44335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03EC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F95967E">
            <w:r>
              <w:t>立面3</w:t>
            </w:r>
          </w:p>
        </w:tc>
        <w:tc>
          <w:tcPr>
            <w:vAlign w:val="center"/>
          </w:tcPr>
          <w:p w14:paraId="7A040FA2">
            <w:pPr>
              <w:jc w:val="right"/>
            </w:pPr>
            <w:r>
              <w:t>80.61</w:t>
            </w:r>
          </w:p>
        </w:tc>
        <w:tc>
          <w:tcPr>
            <w:vAlign w:val="center"/>
          </w:tcPr>
          <w:p w14:paraId="79B89DAA">
            <w:pPr>
              <w:jc w:val="right"/>
            </w:pPr>
            <w:r>
              <w:t>1076.07</w:t>
            </w:r>
          </w:p>
        </w:tc>
        <w:tc>
          <w:tcPr>
            <w:vAlign w:val="center"/>
          </w:tcPr>
          <w:p w14:paraId="492A460E">
            <w:pPr>
              <w:jc w:val="right"/>
            </w:pPr>
            <w:r>
              <w:t>0.07</w:t>
            </w:r>
          </w:p>
        </w:tc>
      </w:tr>
      <w:tr w14:paraId="58D8F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F4984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0727D21">
            <w:r>
              <w:t>立面4</w:t>
            </w:r>
          </w:p>
        </w:tc>
        <w:tc>
          <w:tcPr>
            <w:vAlign w:val="center"/>
          </w:tcPr>
          <w:p w14:paraId="2CC5DE3A">
            <w:pPr>
              <w:jc w:val="right"/>
            </w:pPr>
            <w:r>
              <w:t>151.05</w:t>
            </w:r>
          </w:p>
        </w:tc>
        <w:tc>
          <w:tcPr>
            <w:vAlign w:val="center"/>
          </w:tcPr>
          <w:p w14:paraId="482CE949">
            <w:pPr>
              <w:jc w:val="right"/>
            </w:pPr>
            <w:r>
              <w:t>1322.02</w:t>
            </w:r>
          </w:p>
        </w:tc>
        <w:tc>
          <w:tcPr>
            <w:vAlign w:val="center"/>
          </w:tcPr>
          <w:p w14:paraId="3FB9EC40">
            <w:pPr>
              <w:jc w:val="right"/>
            </w:pPr>
            <w:r>
              <w:t>0.11</w:t>
            </w:r>
          </w:p>
        </w:tc>
      </w:tr>
    </w:tbl>
    <w:p w14:paraId="3DA17E5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3895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BC1E6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65AC17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493A6E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FAAF1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3B3203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E091A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B2E83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A959A3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D81BF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EE10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9F7988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BF0004D">
            <w:r>
              <w:t>立面1</w:t>
            </w:r>
          </w:p>
        </w:tc>
        <w:tc>
          <w:tcPr>
            <w:vAlign w:val="center"/>
          </w:tcPr>
          <w:p w14:paraId="11B937CC">
            <w:r>
              <w:t>C1515</w:t>
            </w:r>
          </w:p>
        </w:tc>
        <w:tc>
          <w:tcPr>
            <w:vAlign w:val="center"/>
          </w:tcPr>
          <w:p w14:paraId="40DB8F61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4276767F">
            <w:r>
              <w:t>1,3</w:t>
            </w:r>
          </w:p>
        </w:tc>
        <w:tc>
          <w:tcPr>
            <w:vAlign w:val="center"/>
          </w:tcPr>
          <w:p w14:paraId="0B98DB3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2F86AA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DFF2D15">
            <w:pPr>
              <w:jc w:val="right"/>
            </w:pPr>
            <w:r>
              <w:t>11.25</w:t>
            </w:r>
          </w:p>
        </w:tc>
        <w:tc>
          <w:tcPr>
            <w:vMerge w:val="restart"/>
            <w:vAlign w:val="center"/>
          </w:tcPr>
          <w:p w14:paraId="76C393AB">
            <w:pPr>
              <w:jc w:val="right"/>
            </w:pPr>
            <w:r>
              <w:t>98.79</w:t>
            </w:r>
          </w:p>
        </w:tc>
      </w:tr>
      <w:tr w14:paraId="36508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5F6E1"/>
        </w:tc>
        <w:tc>
          <w:tcPr>
            <w:vMerge w:val="continue"/>
            <w:vAlign w:val="center"/>
          </w:tcPr>
          <w:p w14:paraId="4D9B87EB"/>
        </w:tc>
        <w:tc>
          <w:tcPr>
            <w:vAlign w:val="center"/>
          </w:tcPr>
          <w:p w14:paraId="46798390">
            <w:r>
              <w:t>C1812</w:t>
            </w:r>
          </w:p>
        </w:tc>
        <w:tc>
          <w:tcPr>
            <w:vAlign w:val="center"/>
          </w:tcPr>
          <w:p w14:paraId="78AD6CC7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262B40A1">
            <w:r>
              <w:t>2~3</w:t>
            </w:r>
          </w:p>
        </w:tc>
        <w:tc>
          <w:tcPr>
            <w:vAlign w:val="center"/>
          </w:tcPr>
          <w:p w14:paraId="6964FA5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86BA97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D6817E0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62105D4C"/>
        </w:tc>
      </w:tr>
      <w:tr w14:paraId="0F248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FF7CB4"/>
        </w:tc>
        <w:tc>
          <w:tcPr>
            <w:vMerge w:val="continue"/>
            <w:vAlign w:val="center"/>
          </w:tcPr>
          <w:p w14:paraId="1EB27CCC"/>
        </w:tc>
        <w:tc>
          <w:tcPr>
            <w:vAlign w:val="center"/>
          </w:tcPr>
          <w:p w14:paraId="5739CE0D">
            <w:r>
              <w:t>C2015</w:t>
            </w:r>
          </w:p>
        </w:tc>
        <w:tc>
          <w:tcPr>
            <w:vAlign w:val="center"/>
          </w:tcPr>
          <w:p w14:paraId="6341D486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125CED68">
            <w:r>
              <w:t>2</w:t>
            </w:r>
          </w:p>
        </w:tc>
        <w:tc>
          <w:tcPr>
            <w:vAlign w:val="center"/>
          </w:tcPr>
          <w:p w14:paraId="047ED0C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71A5C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0F2DB19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4CB8D1D0"/>
        </w:tc>
      </w:tr>
      <w:tr w14:paraId="65773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4272F"/>
        </w:tc>
        <w:tc>
          <w:tcPr>
            <w:vMerge w:val="continue"/>
            <w:vAlign w:val="center"/>
          </w:tcPr>
          <w:p w14:paraId="48E89803"/>
        </w:tc>
        <w:tc>
          <w:tcPr>
            <w:vAlign w:val="center"/>
          </w:tcPr>
          <w:p w14:paraId="28CC6ABC">
            <w:r>
              <w:t>C2121</w:t>
            </w:r>
          </w:p>
        </w:tc>
        <w:tc>
          <w:tcPr>
            <w:vAlign w:val="center"/>
          </w:tcPr>
          <w:p w14:paraId="4FAB3246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76371872">
            <w:r>
              <w:t>2~4</w:t>
            </w:r>
          </w:p>
        </w:tc>
        <w:tc>
          <w:tcPr>
            <w:vAlign w:val="center"/>
          </w:tcPr>
          <w:p w14:paraId="72A4EC6A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0DECB3AC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13613DB">
            <w:pPr>
              <w:jc w:val="right"/>
            </w:pPr>
            <w:r>
              <w:t>57.33</w:t>
            </w:r>
          </w:p>
        </w:tc>
        <w:tc>
          <w:tcPr>
            <w:vMerge w:val="continue"/>
            <w:vAlign w:val="center"/>
          </w:tcPr>
          <w:p w14:paraId="5415DA7E"/>
        </w:tc>
      </w:tr>
      <w:tr w14:paraId="5EEE9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DAF8D"/>
        </w:tc>
        <w:tc>
          <w:tcPr>
            <w:vMerge w:val="continue"/>
            <w:vAlign w:val="center"/>
          </w:tcPr>
          <w:p w14:paraId="6E60C4D0"/>
        </w:tc>
        <w:tc>
          <w:tcPr>
            <w:vAlign w:val="center"/>
          </w:tcPr>
          <w:p w14:paraId="12B71843">
            <w:r>
              <w:t>C2412</w:t>
            </w:r>
          </w:p>
        </w:tc>
        <w:tc>
          <w:tcPr>
            <w:vAlign w:val="center"/>
          </w:tcPr>
          <w:p w14:paraId="1CEC24A6">
            <w:pPr>
              <w:jc w:val="center"/>
            </w:pPr>
            <w:r>
              <w:t>2.40×1.20</w:t>
            </w:r>
          </w:p>
        </w:tc>
        <w:tc>
          <w:tcPr>
            <w:vAlign w:val="center"/>
          </w:tcPr>
          <w:p w14:paraId="68663946">
            <w:r>
              <w:t>1</w:t>
            </w:r>
          </w:p>
        </w:tc>
        <w:tc>
          <w:tcPr>
            <w:vAlign w:val="center"/>
          </w:tcPr>
          <w:p w14:paraId="18AE09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9FB4F1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2248EFF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0509C29D"/>
        </w:tc>
      </w:tr>
      <w:tr w14:paraId="71B44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2ABD1"/>
        </w:tc>
        <w:tc>
          <w:tcPr>
            <w:vMerge w:val="continue"/>
            <w:vAlign w:val="center"/>
          </w:tcPr>
          <w:p w14:paraId="0B2CDF5C"/>
        </w:tc>
        <w:tc>
          <w:tcPr>
            <w:vAlign w:val="center"/>
          </w:tcPr>
          <w:p w14:paraId="09BC9843">
            <w:r>
              <w:t>C4727</w:t>
            </w:r>
          </w:p>
        </w:tc>
        <w:tc>
          <w:tcPr>
            <w:vAlign w:val="center"/>
          </w:tcPr>
          <w:p w14:paraId="53FF1BD1">
            <w:pPr>
              <w:jc w:val="center"/>
            </w:pPr>
            <w:r>
              <w:t>4.70×2.70</w:t>
            </w:r>
          </w:p>
        </w:tc>
        <w:tc>
          <w:tcPr>
            <w:vAlign w:val="center"/>
          </w:tcPr>
          <w:p w14:paraId="1951F755">
            <w:r>
              <w:t>1</w:t>
            </w:r>
          </w:p>
        </w:tc>
        <w:tc>
          <w:tcPr>
            <w:vAlign w:val="center"/>
          </w:tcPr>
          <w:p w14:paraId="292D51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CA15DA">
            <w:pPr>
              <w:jc w:val="right"/>
            </w:pPr>
            <w:r>
              <w:t>12.69</w:t>
            </w:r>
          </w:p>
        </w:tc>
        <w:tc>
          <w:tcPr>
            <w:vAlign w:val="center"/>
          </w:tcPr>
          <w:p w14:paraId="7A1382B1">
            <w:pPr>
              <w:jc w:val="right"/>
            </w:pPr>
            <w:r>
              <w:t>12.69</w:t>
            </w:r>
          </w:p>
        </w:tc>
        <w:tc>
          <w:tcPr>
            <w:vMerge w:val="continue"/>
            <w:vAlign w:val="center"/>
          </w:tcPr>
          <w:p w14:paraId="484D8628"/>
        </w:tc>
      </w:tr>
      <w:tr w14:paraId="2E23F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C040B1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CA227C8">
            <w:r>
              <w:t>立面2</w:t>
            </w:r>
          </w:p>
        </w:tc>
        <w:tc>
          <w:tcPr>
            <w:vAlign w:val="center"/>
          </w:tcPr>
          <w:p w14:paraId="4858CB25">
            <w:r>
              <w:t>C0912</w:t>
            </w:r>
          </w:p>
        </w:tc>
        <w:tc>
          <w:tcPr>
            <w:vAlign w:val="center"/>
          </w:tcPr>
          <w:p w14:paraId="540B3F67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0B8C49FF">
            <w:r>
              <w:t>2</w:t>
            </w:r>
          </w:p>
        </w:tc>
        <w:tc>
          <w:tcPr>
            <w:vAlign w:val="center"/>
          </w:tcPr>
          <w:p w14:paraId="07DFE7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37558A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B180455">
            <w:pPr>
              <w:jc w:val="right"/>
            </w:pPr>
            <w:r>
              <w:t>1.08</w:t>
            </w:r>
          </w:p>
        </w:tc>
        <w:tc>
          <w:tcPr>
            <w:vMerge w:val="restart"/>
            <w:vAlign w:val="center"/>
          </w:tcPr>
          <w:p w14:paraId="1ADF9478">
            <w:pPr>
              <w:jc w:val="right"/>
            </w:pPr>
            <w:r>
              <w:t>144.33</w:t>
            </w:r>
          </w:p>
        </w:tc>
      </w:tr>
      <w:tr w14:paraId="02FB3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09AB11"/>
        </w:tc>
        <w:tc>
          <w:tcPr>
            <w:vMerge w:val="continue"/>
            <w:vAlign w:val="center"/>
          </w:tcPr>
          <w:p w14:paraId="44C5165A"/>
        </w:tc>
        <w:tc>
          <w:tcPr>
            <w:vAlign w:val="center"/>
          </w:tcPr>
          <w:p w14:paraId="0E19260E">
            <w:r>
              <w:t>C1209</w:t>
            </w:r>
          </w:p>
        </w:tc>
        <w:tc>
          <w:tcPr>
            <w:vAlign w:val="center"/>
          </w:tcPr>
          <w:p w14:paraId="4F35D38F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308801E4">
            <w:r>
              <w:t>2~3</w:t>
            </w:r>
          </w:p>
        </w:tc>
        <w:tc>
          <w:tcPr>
            <w:vAlign w:val="center"/>
          </w:tcPr>
          <w:p w14:paraId="7A9A60F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0630329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14BBB6C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66D331D7"/>
        </w:tc>
      </w:tr>
      <w:tr w14:paraId="61A33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B0698"/>
        </w:tc>
        <w:tc>
          <w:tcPr>
            <w:vMerge w:val="continue"/>
            <w:vAlign w:val="center"/>
          </w:tcPr>
          <w:p w14:paraId="47A6DBC8"/>
        </w:tc>
        <w:tc>
          <w:tcPr>
            <w:vAlign w:val="center"/>
          </w:tcPr>
          <w:p w14:paraId="11618CEB">
            <w:r>
              <w:t>C1212</w:t>
            </w:r>
          </w:p>
        </w:tc>
        <w:tc>
          <w:tcPr>
            <w:vAlign w:val="center"/>
          </w:tcPr>
          <w:p w14:paraId="6117033B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3099418B">
            <w:r>
              <w:t>2</w:t>
            </w:r>
          </w:p>
        </w:tc>
        <w:tc>
          <w:tcPr>
            <w:vAlign w:val="center"/>
          </w:tcPr>
          <w:p w14:paraId="5A60E87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627182B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FE1B4E2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0E3FA544"/>
        </w:tc>
      </w:tr>
      <w:tr w14:paraId="5A795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7AFC2"/>
        </w:tc>
        <w:tc>
          <w:tcPr>
            <w:vMerge w:val="continue"/>
            <w:vAlign w:val="center"/>
          </w:tcPr>
          <w:p w14:paraId="5AD9C63C"/>
        </w:tc>
        <w:tc>
          <w:tcPr>
            <w:vAlign w:val="center"/>
          </w:tcPr>
          <w:p w14:paraId="04D147DD">
            <w:r>
              <w:t>C1515</w:t>
            </w:r>
          </w:p>
        </w:tc>
        <w:tc>
          <w:tcPr>
            <w:vAlign w:val="center"/>
          </w:tcPr>
          <w:p w14:paraId="64481E4A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6B3BC722">
            <w:r>
              <w:t>1~2</w:t>
            </w:r>
          </w:p>
        </w:tc>
        <w:tc>
          <w:tcPr>
            <w:vAlign w:val="center"/>
          </w:tcPr>
          <w:p w14:paraId="18059EC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C263EC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C956946"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 w14:paraId="2842A559"/>
        </w:tc>
      </w:tr>
      <w:tr w14:paraId="5925A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78C4C2"/>
        </w:tc>
        <w:tc>
          <w:tcPr>
            <w:vMerge w:val="continue"/>
            <w:vAlign w:val="center"/>
          </w:tcPr>
          <w:p w14:paraId="1311026B"/>
        </w:tc>
        <w:tc>
          <w:tcPr>
            <w:vAlign w:val="center"/>
          </w:tcPr>
          <w:p w14:paraId="0D291F27">
            <w:r>
              <w:t>C1521</w:t>
            </w:r>
          </w:p>
        </w:tc>
        <w:tc>
          <w:tcPr>
            <w:vAlign w:val="center"/>
          </w:tcPr>
          <w:p w14:paraId="4323FEB5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6B9868AB">
            <w:r>
              <w:t>2~3</w:t>
            </w:r>
          </w:p>
        </w:tc>
        <w:tc>
          <w:tcPr>
            <w:vAlign w:val="center"/>
          </w:tcPr>
          <w:p w14:paraId="4A71A32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F08627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B0804C2">
            <w:pPr>
              <w:jc w:val="right"/>
            </w:pPr>
            <w:r>
              <w:t>15.75</w:t>
            </w:r>
          </w:p>
        </w:tc>
        <w:tc>
          <w:tcPr>
            <w:vMerge w:val="continue"/>
            <w:vAlign w:val="center"/>
          </w:tcPr>
          <w:p w14:paraId="227B7118"/>
        </w:tc>
      </w:tr>
      <w:tr w14:paraId="09C2D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E7C22"/>
        </w:tc>
        <w:tc>
          <w:tcPr>
            <w:vMerge w:val="continue"/>
            <w:vAlign w:val="center"/>
          </w:tcPr>
          <w:p w14:paraId="67F51DDB"/>
        </w:tc>
        <w:tc>
          <w:tcPr>
            <w:vAlign w:val="center"/>
          </w:tcPr>
          <w:p w14:paraId="36014FB9">
            <w:r>
              <w:t>C1812</w:t>
            </w:r>
          </w:p>
        </w:tc>
        <w:tc>
          <w:tcPr>
            <w:vAlign w:val="center"/>
          </w:tcPr>
          <w:p w14:paraId="48549635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5BB7897D">
            <w:r>
              <w:t>2~3</w:t>
            </w:r>
          </w:p>
        </w:tc>
        <w:tc>
          <w:tcPr>
            <w:vAlign w:val="center"/>
          </w:tcPr>
          <w:p w14:paraId="4B9EB11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CBE781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FAF973D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6399B7E9"/>
        </w:tc>
      </w:tr>
      <w:tr w14:paraId="17219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D2CED"/>
        </w:tc>
        <w:tc>
          <w:tcPr>
            <w:vMerge w:val="continue"/>
            <w:vAlign w:val="center"/>
          </w:tcPr>
          <w:p w14:paraId="6AB8CF95"/>
        </w:tc>
        <w:tc>
          <w:tcPr>
            <w:vAlign w:val="center"/>
          </w:tcPr>
          <w:p w14:paraId="7E315045">
            <w:r>
              <w:t>C1821</w:t>
            </w:r>
          </w:p>
        </w:tc>
        <w:tc>
          <w:tcPr>
            <w:vAlign w:val="center"/>
          </w:tcPr>
          <w:p w14:paraId="6B5CAB9F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5FC3ACAD">
            <w:r>
              <w:t>1~3</w:t>
            </w:r>
          </w:p>
        </w:tc>
        <w:tc>
          <w:tcPr>
            <w:vAlign w:val="center"/>
          </w:tcPr>
          <w:p w14:paraId="2F78C150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A90D77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CDFDFF1">
            <w:pPr>
              <w:jc w:val="right"/>
            </w:pPr>
            <w:r>
              <w:t>45.36</w:t>
            </w:r>
          </w:p>
        </w:tc>
        <w:tc>
          <w:tcPr>
            <w:vMerge w:val="continue"/>
            <w:vAlign w:val="center"/>
          </w:tcPr>
          <w:p w14:paraId="1111D1A0"/>
        </w:tc>
      </w:tr>
      <w:tr w14:paraId="1DCFA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E0C236"/>
        </w:tc>
        <w:tc>
          <w:tcPr>
            <w:vMerge w:val="continue"/>
            <w:vAlign w:val="center"/>
          </w:tcPr>
          <w:p w14:paraId="38E77C12"/>
        </w:tc>
        <w:tc>
          <w:tcPr>
            <w:vAlign w:val="center"/>
          </w:tcPr>
          <w:p w14:paraId="01710D11">
            <w:r>
              <w:t>C2015</w:t>
            </w:r>
          </w:p>
        </w:tc>
        <w:tc>
          <w:tcPr>
            <w:vAlign w:val="center"/>
          </w:tcPr>
          <w:p w14:paraId="5C215D94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7EC919B5">
            <w:r>
              <w:t>1~3</w:t>
            </w:r>
          </w:p>
        </w:tc>
        <w:tc>
          <w:tcPr>
            <w:vAlign w:val="center"/>
          </w:tcPr>
          <w:p w14:paraId="4265DA7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F540F72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2660A7B"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 w14:paraId="187D944A"/>
        </w:tc>
      </w:tr>
      <w:tr w14:paraId="77A6B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CA840"/>
        </w:tc>
        <w:tc>
          <w:tcPr>
            <w:vMerge w:val="continue"/>
            <w:vAlign w:val="center"/>
          </w:tcPr>
          <w:p w14:paraId="593BA888"/>
        </w:tc>
        <w:tc>
          <w:tcPr>
            <w:vAlign w:val="center"/>
          </w:tcPr>
          <w:p w14:paraId="51FBC197">
            <w:r>
              <w:t>C2121</w:t>
            </w:r>
          </w:p>
        </w:tc>
        <w:tc>
          <w:tcPr>
            <w:vAlign w:val="center"/>
          </w:tcPr>
          <w:p w14:paraId="6DAE0F2F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621E63B9">
            <w:r>
              <w:t>1,4</w:t>
            </w:r>
          </w:p>
        </w:tc>
        <w:tc>
          <w:tcPr>
            <w:vAlign w:val="center"/>
          </w:tcPr>
          <w:p w14:paraId="37D9873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E5A7114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4EC52BF4">
            <w:pPr>
              <w:jc w:val="right"/>
            </w:pPr>
            <w:r>
              <w:t>13.23</w:t>
            </w:r>
          </w:p>
        </w:tc>
        <w:tc>
          <w:tcPr>
            <w:vMerge w:val="continue"/>
            <w:vAlign w:val="center"/>
          </w:tcPr>
          <w:p w14:paraId="3E913642"/>
        </w:tc>
      </w:tr>
      <w:tr w14:paraId="2DED5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936FB3"/>
        </w:tc>
        <w:tc>
          <w:tcPr>
            <w:vMerge w:val="continue"/>
            <w:vAlign w:val="center"/>
          </w:tcPr>
          <w:p w14:paraId="57DB0419"/>
        </w:tc>
        <w:tc>
          <w:tcPr>
            <w:vAlign w:val="center"/>
          </w:tcPr>
          <w:p w14:paraId="2CA1FECD">
            <w:r>
              <w:t>C2412</w:t>
            </w:r>
          </w:p>
        </w:tc>
        <w:tc>
          <w:tcPr>
            <w:vAlign w:val="center"/>
          </w:tcPr>
          <w:p w14:paraId="2B007944">
            <w:pPr>
              <w:jc w:val="center"/>
            </w:pPr>
            <w:r>
              <w:t>2.40×1.20</w:t>
            </w:r>
          </w:p>
        </w:tc>
        <w:tc>
          <w:tcPr>
            <w:vAlign w:val="center"/>
          </w:tcPr>
          <w:p w14:paraId="60A830DF">
            <w:r>
              <w:t>1</w:t>
            </w:r>
          </w:p>
        </w:tc>
        <w:tc>
          <w:tcPr>
            <w:vAlign w:val="center"/>
          </w:tcPr>
          <w:p w14:paraId="7FE1A5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B7130D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3325DEE4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3A1FB5AE"/>
        </w:tc>
      </w:tr>
      <w:tr w14:paraId="67A56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9D9B61"/>
        </w:tc>
        <w:tc>
          <w:tcPr>
            <w:vMerge w:val="continue"/>
            <w:vAlign w:val="center"/>
          </w:tcPr>
          <w:p w14:paraId="7ECF2624"/>
        </w:tc>
        <w:tc>
          <w:tcPr>
            <w:vAlign w:val="center"/>
          </w:tcPr>
          <w:p w14:paraId="428198E1">
            <w:r>
              <w:t>C2421</w:t>
            </w:r>
          </w:p>
        </w:tc>
        <w:tc>
          <w:tcPr>
            <w:vAlign w:val="center"/>
          </w:tcPr>
          <w:p w14:paraId="4ADA3C19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651F2717">
            <w:r>
              <w:t>1</w:t>
            </w:r>
          </w:p>
        </w:tc>
        <w:tc>
          <w:tcPr>
            <w:vAlign w:val="center"/>
          </w:tcPr>
          <w:p w14:paraId="4665F91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210686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ECF753D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7B726D1B"/>
        </w:tc>
      </w:tr>
      <w:tr w14:paraId="4F901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81FAC6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E7B19FC">
            <w:r>
              <w:t>立面3</w:t>
            </w:r>
          </w:p>
        </w:tc>
        <w:tc>
          <w:tcPr>
            <w:vAlign w:val="center"/>
          </w:tcPr>
          <w:p w14:paraId="4BB75D54">
            <w:r>
              <w:t>C0515</w:t>
            </w:r>
          </w:p>
        </w:tc>
        <w:tc>
          <w:tcPr>
            <w:vAlign w:val="center"/>
          </w:tcPr>
          <w:p w14:paraId="1BF3095F">
            <w:pPr>
              <w:jc w:val="center"/>
            </w:pPr>
            <w:r>
              <w:t>0.50×1.50</w:t>
            </w:r>
          </w:p>
        </w:tc>
        <w:tc>
          <w:tcPr>
            <w:vAlign w:val="center"/>
          </w:tcPr>
          <w:p w14:paraId="6AEFA8CD">
            <w:r>
              <w:t>1~3</w:t>
            </w:r>
          </w:p>
        </w:tc>
        <w:tc>
          <w:tcPr>
            <w:vAlign w:val="center"/>
          </w:tcPr>
          <w:p w14:paraId="1FA5A51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8C9EC93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6974881A">
            <w:pPr>
              <w:jc w:val="right"/>
            </w:pPr>
            <w:r>
              <w:t>2.25</w:t>
            </w:r>
          </w:p>
        </w:tc>
        <w:tc>
          <w:tcPr>
            <w:vMerge w:val="restart"/>
            <w:vAlign w:val="center"/>
          </w:tcPr>
          <w:p w14:paraId="1590C1AA">
            <w:pPr>
              <w:jc w:val="right"/>
            </w:pPr>
            <w:r>
              <w:t>80.61</w:t>
            </w:r>
          </w:p>
        </w:tc>
      </w:tr>
      <w:tr w14:paraId="386BC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4FB52"/>
        </w:tc>
        <w:tc>
          <w:tcPr>
            <w:vMerge w:val="continue"/>
            <w:vAlign w:val="center"/>
          </w:tcPr>
          <w:p w14:paraId="6DF31D7E"/>
        </w:tc>
        <w:tc>
          <w:tcPr>
            <w:vAlign w:val="center"/>
          </w:tcPr>
          <w:p w14:paraId="1B0B56AB">
            <w:r>
              <w:t>C1015</w:t>
            </w:r>
          </w:p>
        </w:tc>
        <w:tc>
          <w:tcPr>
            <w:vAlign w:val="center"/>
          </w:tcPr>
          <w:p w14:paraId="7ADF49E4"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 w14:paraId="161E47D9">
            <w:r>
              <w:t>1~2</w:t>
            </w:r>
          </w:p>
        </w:tc>
        <w:tc>
          <w:tcPr>
            <w:vAlign w:val="center"/>
          </w:tcPr>
          <w:p w14:paraId="0B67BE2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EC046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C707336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48FED7FD"/>
        </w:tc>
      </w:tr>
      <w:tr w14:paraId="5E553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21933F"/>
        </w:tc>
        <w:tc>
          <w:tcPr>
            <w:vMerge w:val="continue"/>
            <w:vAlign w:val="center"/>
          </w:tcPr>
          <w:p w14:paraId="496CEB9B"/>
        </w:tc>
        <w:tc>
          <w:tcPr>
            <w:vAlign w:val="center"/>
          </w:tcPr>
          <w:p w14:paraId="70509410">
            <w:r>
              <w:t>C1812</w:t>
            </w:r>
          </w:p>
        </w:tc>
        <w:tc>
          <w:tcPr>
            <w:vAlign w:val="center"/>
          </w:tcPr>
          <w:p w14:paraId="3A2B557C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611ED189">
            <w:r>
              <w:t>2~3</w:t>
            </w:r>
          </w:p>
        </w:tc>
        <w:tc>
          <w:tcPr>
            <w:vAlign w:val="center"/>
          </w:tcPr>
          <w:p w14:paraId="3E76471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7156EE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2931D1D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295915EB"/>
        </w:tc>
      </w:tr>
      <w:tr w14:paraId="409BE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C5E52C"/>
        </w:tc>
        <w:tc>
          <w:tcPr>
            <w:vMerge w:val="continue"/>
            <w:vAlign w:val="center"/>
          </w:tcPr>
          <w:p w14:paraId="36A7C1D0"/>
        </w:tc>
        <w:tc>
          <w:tcPr>
            <w:vAlign w:val="center"/>
          </w:tcPr>
          <w:p w14:paraId="3DA44728">
            <w:r>
              <w:t>C1818</w:t>
            </w:r>
          </w:p>
        </w:tc>
        <w:tc>
          <w:tcPr>
            <w:vAlign w:val="center"/>
          </w:tcPr>
          <w:p w14:paraId="0D8FF4BB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345747A1">
            <w:r>
              <w:t>1~2</w:t>
            </w:r>
          </w:p>
        </w:tc>
        <w:tc>
          <w:tcPr>
            <w:vAlign w:val="center"/>
          </w:tcPr>
          <w:p w14:paraId="2B6D9C1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D7FDF37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A4CC588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07110F5F"/>
        </w:tc>
      </w:tr>
      <w:tr w14:paraId="62213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E18E5B"/>
        </w:tc>
        <w:tc>
          <w:tcPr>
            <w:vMerge w:val="continue"/>
            <w:vAlign w:val="center"/>
          </w:tcPr>
          <w:p w14:paraId="07CA53A6"/>
        </w:tc>
        <w:tc>
          <w:tcPr>
            <w:vAlign w:val="center"/>
          </w:tcPr>
          <w:p w14:paraId="79DDFC92">
            <w:r>
              <w:t>C1821</w:t>
            </w:r>
          </w:p>
        </w:tc>
        <w:tc>
          <w:tcPr>
            <w:vAlign w:val="center"/>
          </w:tcPr>
          <w:p w14:paraId="1B6FC609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0EE8CE75">
            <w:r>
              <w:t>2</w:t>
            </w:r>
          </w:p>
        </w:tc>
        <w:tc>
          <w:tcPr>
            <w:vAlign w:val="center"/>
          </w:tcPr>
          <w:p w14:paraId="7279B0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BAE73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5779611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4BC98A6D"/>
        </w:tc>
      </w:tr>
      <w:tr w14:paraId="3891C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674F8"/>
        </w:tc>
        <w:tc>
          <w:tcPr>
            <w:vMerge w:val="continue"/>
            <w:vAlign w:val="center"/>
          </w:tcPr>
          <w:p w14:paraId="43DA45F7"/>
        </w:tc>
        <w:tc>
          <w:tcPr>
            <w:vAlign w:val="center"/>
          </w:tcPr>
          <w:p w14:paraId="369B49FF">
            <w:r>
              <w:t>C2015</w:t>
            </w:r>
          </w:p>
        </w:tc>
        <w:tc>
          <w:tcPr>
            <w:vAlign w:val="center"/>
          </w:tcPr>
          <w:p w14:paraId="5A66CA3F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46BA7741">
            <w:r>
              <w:t>1~2</w:t>
            </w:r>
          </w:p>
        </w:tc>
        <w:tc>
          <w:tcPr>
            <w:vAlign w:val="center"/>
          </w:tcPr>
          <w:p w14:paraId="136C49B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F1791AD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FFF213D">
            <w:pPr>
              <w:jc w:val="right"/>
            </w:pPr>
            <w:r>
              <w:t>21.00</w:t>
            </w:r>
          </w:p>
        </w:tc>
        <w:tc>
          <w:tcPr>
            <w:vMerge w:val="continue"/>
            <w:vAlign w:val="center"/>
          </w:tcPr>
          <w:p w14:paraId="776E22C2"/>
        </w:tc>
      </w:tr>
      <w:tr w14:paraId="21EDE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8458C"/>
        </w:tc>
        <w:tc>
          <w:tcPr>
            <w:vMerge w:val="continue"/>
            <w:vAlign w:val="center"/>
          </w:tcPr>
          <w:p w14:paraId="6B87B50B"/>
        </w:tc>
        <w:tc>
          <w:tcPr>
            <w:vAlign w:val="center"/>
          </w:tcPr>
          <w:p w14:paraId="17177715">
            <w:r>
              <w:t>C2121</w:t>
            </w:r>
          </w:p>
        </w:tc>
        <w:tc>
          <w:tcPr>
            <w:vAlign w:val="center"/>
          </w:tcPr>
          <w:p w14:paraId="11CFF602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65D51EA2">
            <w:r>
              <w:t>4</w:t>
            </w:r>
          </w:p>
        </w:tc>
        <w:tc>
          <w:tcPr>
            <w:vAlign w:val="center"/>
          </w:tcPr>
          <w:p w14:paraId="5C7083B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1CC42D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30CA102">
            <w:pPr>
              <w:jc w:val="right"/>
            </w:pPr>
            <w:r>
              <w:t>8.82</w:t>
            </w:r>
          </w:p>
        </w:tc>
        <w:tc>
          <w:tcPr>
            <w:vMerge w:val="continue"/>
            <w:vAlign w:val="center"/>
          </w:tcPr>
          <w:p w14:paraId="35C84E3B"/>
        </w:tc>
      </w:tr>
      <w:tr w14:paraId="08FA2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1C1266"/>
        </w:tc>
        <w:tc>
          <w:tcPr>
            <w:vMerge w:val="continue"/>
            <w:vAlign w:val="center"/>
          </w:tcPr>
          <w:p w14:paraId="0ED38B00"/>
        </w:tc>
        <w:tc>
          <w:tcPr>
            <w:vAlign w:val="center"/>
          </w:tcPr>
          <w:p w14:paraId="1286FAC7">
            <w:r>
              <w:t>C2412</w:t>
            </w:r>
          </w:p>
        </w:tc>
        <w:tc>
          <w:tcPr>
            <w:vAlign w:val="center"/>
          </w:tcPr>
          <w:p w14:paraId="3BD4DB1C">
            <w:pPr>
              <w:jc w:val="center"/>
            </w:pPr>
            <w:r>
              <w:t>2.40×1.20</w:t>
            </w:r>
          </w:p>
        </w:tc>
        <w:tc>
          <w:tcPr>
            <w:vAlign w:val="center"/>
          </w:tcPr>
          <w:p w14:paraId="39B57624">
            <w:r>
              <w:t>1</w:t>
            </w:r>
          </w:p>
        </w:tc>
        <w:tc>
          <w:tcPr>
            <w:vAlign w:val="center"/>
          </w:tcPr>
          <w:p w14:paraId="22E4C4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F9C539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23D86CD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196EB7E7"/>
        </w:tc>
      </w:tr>
      <w:tr w14:paraId="5C8DB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1A926D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205A7606">
            <w:r>
              <w:t>立面4</w:t>
            </w:r>
          </w:p>
        </w:tc>
        <w:tc>
          <w:tcPr>
            <w:vAlign w:val="center"/>
          </w:tcPr>
          <w:p w14:paraId="42FBF1C4">
            <w:r>
              <w:t>C1509</w:t>
            </w:r>
          </w:p>
        </w:tc>
        <w:tc>
          <w:tcPr>
            <w:vAlign w:val="center"/>
          </w:tcPr>
          <w:p w14:paraId="1EF2DB8C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6D814872">
            <w:r>
              <w:t>1</w:t>
            </w:r>
          </w:p>
        </w:tc>
        <w:tc>
          <w:tcPr>
            <w:vAlign w:val="center"/>
          </w:tcPr>
          <w:p w14:paraId="408A99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1D879D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240364C">
            <w:pPr>
              <w:jc w:val="right"/>
            </w:pPr>
            <w:r>
              <w:t>1.35</w:t>
            </w:r>
          </w:p>
        </w:tc>
        <w:tc>
          <w:tcPr>
            <w:vMerge w:val="restart"/>
            <w:vAlign w:val="center"/>
          </w:tcPr>
          <w:p w14:paraId="4121C1A4">
            <w:pPr>
              <w:jc w:val="right"/>
            </w:pPr>
            <w:r>
              <w:t>151.05</w:t>
            </w:r>
          </w:p>
        </w:tc>
      </w:tr>
      <w:tr w14:paraId="5E1ED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69F0E"/>
        </w:tc>
        <w:tc>
          <w:tcPr>
            <w:vMerge w:val="continue"/>
            <w:vAlign w:val="center"/>
          </w:tcPr>
          <w:p w14:paraId="24CCD92C"/>
        </w:tc>
        <w:tc>
          <w:tcPr>
            <w:vAlign w:val="center"/>
          </w:tcPr>
          <w:p w14:paraId="3BC63143">
            <w:r>
              <w:t>C1515</w:t>
            </w:r>
          </w:p>
        </w:tc>
        <w:tc>
          <w:tcPr>
            <w:vAlign w:val="center"/>
          </w:tcPr>
          <w:p w14:paraId="283F229E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195DA84A">
            <w:r>
              <w:t>1~3</w:t>
            </w:r>
          </w:p>
        </w:tc>
        <w:tc>
          <w:tcPr>
            <w:vAlign w:val="center"/>
          </w:tcPr>
          <w:p w14:paraId="3D9C170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129676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04A09E7">
            <w:pPr>
              <w:jc w:val="right"/>
            </w:pPr>
            <w:r>
              <w:t>11.25</w:t>
            </w:r>
          </w:p>
        </w:tc>
        <w:tc>
          <w:tcPr>
            <w:vMerge w:val="continue"/>
            <w:vAlign w:val="center"/>
          </w:tcPr>
          <w:p w14:paraId="6056F535"/>
        </w:tc>
      </w:tr>
      <w:tr w14:paraId="3A5A9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E74F6"/>
        </w:tc>
        <w:tc>
          <w:tcPr>
            <w:vMerge w:val="continue"/>
            <w:vAlign w:val="center"/>
          </w:tcPr>
          <w:p w14:paraId="5AE743D6"/>
        </w:tc>
        <w:tc>
          <w:tcPr>
            <w:vAlign w:val="center"/>
          </w:tcPr>
          <w:p w14:paraId="6E01FEC9">
            <w:r>
              <w:t>C1812</w:t>
            </w:r>
          </w:p>
        </w:tc>
        <w:tc>
          <w:tcPr>
            <w:vAlign w:val="center"/>
          </w:tcPr>
          <w:p w14:paraId="6A9C145C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4C896B38">
            <w:r>
              <w:t>2~3</w:t>
            </w:r>
          </w:p>
        </w:tc>
        <w:tc>
          <w:tcPr>
            <w:vAlign w:val="center"/>
          </w:tcPr>
          <w:p w14:paraId="773FEAC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17CBC3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FFBE06D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3D819FFC"/>
        </w:tc>
      </w:tr>
      <w:tr w14:paraId="18BD5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6AD369"/>
        </w:tc>
        <w:tc>
          <w:tcPr>
            <w:vMerge w:val="continue"/>
            <w:vAlign w:val="center"/>
          </w:tcPr>
          <w:p w14:paraId="71C5E4DB"/>
        </w:tc>
        <w:tc>
          <w:tcPr>
            <w:vAlign w:val="center"/>
          </w:tcPr>
          <w:p w14:paraId="49C566B9">
            <w:r>
              <w:t>C1818</w:t>
            </w:r>
          </w:p>
        </w:tc>
        <w:tc>
          <w:tcPr>
            <w:vAlign w:val="center"/>
          </w:tcPr>
          <w:p w14:paraId="4308AEFD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0EB59277">
            <w:r>
              <w:t>1~2</w:t>
            </w:r>
          </w:p>
        </w:tc>
        <w:tc>
          <w:tcPr>
            <w:vAlign w:val="center"/>
          </w:tcPr>
          <w:p w14:paraId="09DD46D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7C5AD99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9C197AF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53BA95A4"/>
        </w:tc>
      </w:tr>
      <w:tr w14:paraId="19C67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9743D"/>
        </w:tc>
        <w:tc>
          <w:tcPr>
            <w:vMerge w:val="continue"/>
            <w:vAlign w:val="center"/>
          </w:tcPr>
          <w:p w14:paraId="4A3639C7"/>
        </w:tc>
        <w:tc>
          <w:tcPr>
            <w:vAlign w:val="center"/>
          </w:tcPr>
          <w:p w14:paraId="04BD0CB0">
            <w:r>
              <w:t>C2015</w:t>
            </w:r>
          </w:p>
        </w:tc>
        <w:tc>
          <w:tcPr>
            <w:vAlign w:val="center"/>
          </w:tcPr>
          <w:p w14:paraId="023F46A3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647E0865">
            <w:r>
              <w:t>2</w:t>
            </w:r>
          </w:p>
        </w:tc>
        <w:tc>
          <w:tcPr>
            <w:vAlign w:val="center"/>
          </w:tcPr>
          <w:p w14:paraId="131DC89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7494A9D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30527B3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606EAE0C"/>
        </w:tc>
      </w:tr>
      <w:tr w14:paraId="27F6F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B04AB"/>
        </w:tc>
        <w:tc>
          <w:tcPr>
            <w:vMerge w:val="continue"/>
            <w:vAlign w:val="center"/>
          </w:tcPr>
          <w:p w14:paraId="37CABDC2"/>
        </w:tc>
        <w:tc>
          <w:tcPr>
            <w:vAlign w:val="center"/>
          </w:tcPr>
          <w:p w14:paraId="183BA335">
            <w:r>
              <w:t>C2118</w:t>
            </w:r>
          </w:p>
        </w:tc>
        <w:tc>
          <w:tcPr>
            <w:vAlign w:val="center"/>
          </w:tcPr>
          <w:p w14:paraId="4F6B6A18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114B0CB4">
            <w:r>
              <w:t>1~2</w:t>
            </w:r>
          </w:p>
        </w:tc>
        <w:tc>
          <w:tcPr>
            <w:vAlign w:val="center"/>
          </w:tcPr>
          <w:p w14:paraId="24F1B32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C25F69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DFFBA21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1024BA15"/>
        </w:tc>
      </w:tr>
      <w:tr w14:paraId="7F004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102D1"/>
        </w:tc>
        <w:tc>
          <w:tcPr>
            <w:vMerge w:val="continue"/>
            <w:vAlign w:val="center"/>
          </w:tcPr>
          <w:p w14:paraId="7214A3D8"/>
        </w:tc>
        <w:tc>
          <w:tcPr>
            <w:vAlign w:val="center"/>
          </w:tcPr>
          <w:p w14:paraId="4CCD192E">
            <w:r>
              <w:t>C2121</w:t>
            </w:r>
          </w:p>
        </w:tc>
        <w:tc>
          <w:tcPr>
            <w:vAlign w:val="center"/>
          </w:tcPr>
          <w:p w14:paraId="7D5D40AD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74709B28">
            <w:r>
              <w:t>2~4</w:t>
            </w:r>
          </w:p>
        </w:tc>
        <w:tc>
          <w:tcPr>
            <w:vAlign w:val="center"/>
          </w:tcPr>
          <w:p w14:paraId="32D0E57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70E7AEA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CEADBDC">
            <w:pPr>
              <w:jc w:val="right"/>
            </w:pPr>
            <w:r>
              <w:t>26.46</w:t>
            </w:r>
          </w:p>
        </w:tc>
        <w:tc>
          <w:tcPr>
            <w:vMerge w:val="continue"/>
            <w:vAlign w:val="center"/>
          </w:tcPr>
          <w:p w14:paraId="39DFBDCD"/>
        </w:tc>
      </w:tr>
      <w:tr w14:paraId="45E5B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A6AE1"/>
        </w:tc>
        <w:tc>
          <w:tcPr>
            <w:vMerge w:val="continue"/>
            <w:vAlign w:val="center"/>
          </w:tcPr>
          <w:p w14:paraId="378FAC37"/>
        </w:tc>
        <w:tc>
          <w:tcPr>
            <w:vAlign w:val="center"/>
          </w:tcPr>
          <w:p w14:paraId="2D114A5E">
            <w:r>
              <w:t>C2412</w:t>
            </w:r>
          </w:p>
        </w:tc>
        <w:tc>
          <w:tcPr>
            <w:vAlign w:val="center"/>
          </w:tcPr>
          <w:p w14:paraId="267F84A3">
            <w:pPr>
              <w:jc w:val="center"/>
            </w:pPr>
            <w:r>
              <w:t>2.40×1.20</w:t>
            </w:r>
          </w:p>
        </w:tc>
        <w:tc>
          <w:tcPr>
            <w:vAlign w:val="center"/>
          </w:tcPr>
          <w:p w14:paraId="2908071C">
            <w:r>
              <w:t>1</w:t>
            </w:r>
          </w:p>
        </w:tc>
        <w:tc>
          <w:tcPr>
            <w:vAlign w:val="center"/>
          </w:tcPr>
          <w:p w14:paraId="042569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A5704D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3618828B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66948FB4"/>
        </w:tc>
      </w:tr>
      <w:tr w14:paraId="3751E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F4E9E"/>
        </w:tc>
        <w:tc>
          <w:tcPr>
            <w:vMerge w:val="continue"/>
            <w:vAlign w:val="center"/>
          </w:tcPr>
          <w:p w14:paraId="699A4AAF"/>
        </w:tc>
        <w:tc>
          <w:tcPr>
            <w:vAlign w:val="center"/>
          </w:tcPr>
          <w:p w14:paraId="68D36549">
            <w:r>
              <w:t>C2421</w:t>
            </w:r>
          </w:p>
        </w:tc>
        <w:tc>
          <w:tcPr>
            <w:vAlign w:val="center"/>
          </w:tcPr>
          <w:p w14:paraId="61CB22B1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016D3760">
            <w:r>
              <w:t>2~3</w:t>
            </w:r>
          </w:p>
        </w:tc>
        <w:tc>
          <w:tcPr>
            <w:vAlign w:val="center"/>
          </w:tcPr>
          <w:p w14:paraId="51E1ABF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232203D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32C0081">
            <w:pPr>
              <w:jc w:val="right"/>
            </w:pPr>
            <w:r>
              <w:t>20.16</w:t>
            </w:r>
          </w:p>
        </w:tc>
        <w:tc>
          <w:tcPr>
            <w:vMerge w:val="continue"/>
            <w:vAlign w:val="center"/>
          </w:tcPr>
          <w:p w14:paraId="1DD789E4"/>
        </w:tc>
      </w:tr>
      <w:tr w14:paraId="180C7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781093"/>
        </w:tc>
        <w:tc>
          <w:tcPr>
            <w:vMerge w:val="continue"/>
            <w:vAlign w:val="center"/>
          </w:tcPr>
          <w:p w14:paraId="68339C6D"/>
        </w:tc>
        <w:tc>
          <w:tcPr>
            <w:vAlign w:val="center"/>
          </w:tcPr>
          <w:p w14:paraId="2FA0B73A">
            <w:r>
              <w:t>C3027</w:t>
            </w:r>
          </w:p>
        </w:tc>
        <w:tc>
          <w:tcPr>
            <w:vAlign w:val="center"/>
          </w:tcPr>
          <w:p w14:paraId="4129FB02">
            <w:pPr>
              <w:jc w:val="center"/>
            </w:pPr>
            <w:r>
              <w:t>3.00×2.70</w:t>
            </w:r>
          </w:p>
        </w:tc>
        <w:tc>
          <w:tcPr>
            <w:vAlign w:val="center"/>
          </w:tcPr>
          <w:p w14:paraId="12439A3F">
            <w:r>
              <w:t>1</w:t>
            </w:r>
          </w:p>
        </w:tc>
        <w:tc>
          <w:tcPr>
            <w:vAlign w:val="center"/>
          </w:tcPr>
          <w:p w14:paraId="29777F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4E9341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2F3D7CF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00CB06B4"/>
        </w:tc>
      </w:tr>
      <w:tr w14:paraId="476D4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7159E"/>
        </w:tc>
        <w:tc>
          <w:tcPr>
            <w:vMerge w:val="continue"/>
            <w:vAlign w:val="center"/>
          </w:tcPr>
          <w:p w14:paraId="5D5ED297"/>
        </w:tc>
        <w:tc>
          <w:tcPr>
            <w:vAlign w:val="center"/>
          </w:tcPr>
          <w:p w14:paraId="724A6417">
            <w:r>
              <w:t>C4727</w:t>
            </w:r>
          </w:p>
        </w:tc>
        <w:tc>
          <w:tcPr>
            <w:vAlign w:val="center"/>
          </w:tcPr>
          <w:p w14:paraId="2F3F58BB">
            <w:pPr>
              <w:jc w:val="center"/>
            </w:pPr>
            <w:r>
              <w:t>4.70×2.70</w:t>
            </w:r>
          </w:p>
        </w:tc>
        <w:tc>
          <w:tcPr>
            <w:vAlign w:val="center"/>
          </w:tcPr>
          <w:p w14:paraId="27C5C0CF">
            <w:r>
              <w:t>1</w:t>
            </w:r>
          </w:p>
        </w:tc>
        <w:tc>
          <w:tcPr>
            <w:vAlign w:val="center"/>
          </w:tcPr>
          <w:p w14:paraId="064393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A493CF">
            <w:pPr>
              <w:jc w:val="right"/>
            </w:pPr>
            <w:r>
              <w:t>12.69</w:t>
            </w:r>
          </w:p>
        </w:tc>
        <w:tc>
          <w:tcPr>
            <w:vAlign w:val="center"/>
          </w:tcPr>
          <w:p w14:paraId="661E9883">
            <w:pPr>
              <w:jc w:val="right"/>
            </w:pPr>
            <w:r>
              <w:t>12.69</w:t>
            </w:r>
          </w:p>
        </w:tc>
        <w:tc>
          <w:tcPr>
            <w:vMerge w:val="continue"/>
            <w:vAlign w:val="center"/>
          </w:tcPr>
          <w:p w14:paraId="258BF4C5"/>
        </w:tc>
      </w:tr>
    </w:tbl>
    <w:p w14:paraId="514019E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5678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728D4FC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418B3B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3525A9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0892F55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CD4A95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55871B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96C4BF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836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7ED45DA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屋顶构造一（上人倒置式屋面）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583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3B1DF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080C39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5A4C0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18373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9DEBA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094A0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FA0C9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ED8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D93EDC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33CE1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C27F8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B4D5F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C97A69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C5AC5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0D6D8B">
            <w:pPr>
              <w:jc w:val="center"/>
            </w:pPr>
            <w:r>
              <w:t>D=R*S</w:t>
            </w:r>
          </w:p>
        </w:tc>
      </w:tr>
      <w:tr w14:paraId="40C15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5F6C1">
            <w:r>
              <w:t>C20细石混凝土保护层，内配Φ4@100双向钢筋网片</w:t>
            </w:r>
          </w:p>
        </w:tc>
        <w:tc>
          <w:tcPr>
            <w:vAlign w:val="center"/>
          </w:tcPr>
          <w:p w14:paraId="2743E28A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7D152F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EDF4C99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714B5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AB43EF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46C97F4">
            <w:pPr>
              <w:jc w:val="right"/>
            </w:pPr>
            <w:r>
              <w:t>0.509</w:t>
            </w:r>
          </w:p>
        </w:tc>
      </w:tr>
      <w:tr w14:paraId="72EC7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D0695">
            <w:r>
              <w:t>干铺聚酯无纺布一层</w:t>
            </w:r>
          </w:p>
        </w:tc>
        <w:tc>
          <w:tcPr>
            <w:vAlign w:val="center"/>
          </w:tcPr>
          <w:p w14:paraId="215194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8374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E6E9E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DEA9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DE106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2FE60A">
            <w:pPr>
              <w:jc w:val="right"/>
            </w:pPr>
            <w:r>
              <w:t>0.000</w:t>
            </w:r>
          </w:p>
        </w:tc>
      </w:tr>
      <w:tr w14:paraId="51DA7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E74B06">
            <w:r>
              <w:t>难燃型挤塑聚苯板</w:t>
            </w:r>
          </w:p>
        </w:tc>
        <w:tc>
          <w:tcPr>
            <w:vAlign w:val="center"/>
          </w:tcPr>
          <w:p w14:paraId="5F35E960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109421B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525F58E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86E89C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F151FB2">
            <w:pPr>
              <w:jc w:val="right"/>
            </w:pPr>
            <w:r>
              <w:t>2.267</w:t>
            </w:r>
          </w:p>
        </w:tc>
        <w:tc>
          <w:tcPr>
            <w:vAlign w:val="center"/>
          </w:tcPr>
          <w:p w14:paraId="2D0BE9E5">
            <w:pPr>
              <w:jc w:val="right"/>
            </w:pPr>
            <w:r>
              <w:t>1.530</w:t>
            </w:r>
          </w:p>
        </w:tc>
      </w:tr>
      <w:tr w14:paraId="2C51A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85732">
            <w:r>
              <w:t>SBS改性沥青防水卷材</w:t>
            </w:r>
          </w:p>
        </w:tc>
        <w:tc>
          <w:tcPr>
            <w:vAlign w:val="center"/>
          </w:tcPr>
          <w:p w14:paraId="64E9005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BC0246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16C85E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DDCB27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099135C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78B32A5F">
            <w:pPr>
              <w:jc w:val="right"/>
            </w:pPr>
            <w:r>
              <w:t>0.122</w:t>
            </w:r>
          </w:p>
        </w:tc>
      </w:tr>
      <w:tr w14:paraId="7879D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2F361">
            <w:r>
              <w:t>非固化橡胶沥青防水涂料</w:t>
            </w:r>
          </w:p>
        </w:tc>
        <w:tc>
          <w:tcPr>
            <w:vAlign w:val="center"/>
          </w:tcPr>
          <w:p w14:paraId="3101CAC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E187E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21B201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D97F1F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4640D69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4970AFE3">
            <w:pPr>
              <w:jc w:val="right"/>
            </w:pPr>
            <w:r>
              <w:t>0.081</w:t>
            </w:r>
          </w:p>
        </w:tc>
      </w:tr>
      <w:tr w14:paraId="2CDEE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18D1A">
            <w:r>
              <w:t>1：2.5水泥砂浆</w:t>
            </w:r>
          </w:p>
        </w:tc>
        <w:tc>
          <w:tcPr>
            <w:vAlign w:val="center"/>
          </w:tcPr>
          <w:p w14:paraId="13EC8BF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B9AA8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95A2E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93969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AFBB1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8958DB1">
            <w:pPr>
              <w:jc w:val="right"/>
            </w:pPr>
            <w:r>
              <w:t>0.245</w:t>
            </w:r>
          </w:p>
        </w:tc>
      </w:tr>
      <w:tr w14:paraId="060F3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D3298">
            <w:r>
              <w:t>粉煤灰陶粒混凝土</w:t>
            </w:r>
          </w:p>
        </w:tc>
        <w:tc>
          <w:tcPr>
            <w:vAlign w:val="center"/>
          </w:tcPr>
          <w:p w14:paraId="35356BD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45345A3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3628F821"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 w14:paraId="7E17D8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5B9B53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6469D005">
            <w:pPr>
              <w:jc w:val="right"/>
            </w:pPr>
            <w:r>
              <w:t>0.360</w:t>
            </w:r>
          </w:p>
        </w:tc>
      </w:tr>
      <w:tr w14:paraId="2F853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EB6B5">
            <w:r>
              <w:t>钢筋混凝土</w:t>
            </w:r>
          </w:p>
        </w:tc>
        <w:tc>
          <w:tcPr>
            <w:vAlign w:val="center"/>
          </w:tcPr>
          <w:p w14:paraId="7B4DCD3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FE6701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26235E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EB9BD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72F81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2546FF9">
            <w:pPr>
              <w:jc w:val="right"/>
            </w:pPr>
            <w:r>
              <w:t>1.186</w:t>
            </w:r>
          </w:p>
        </w:tc>
      </w:tr>
      <w:tr w14:paraId="38B49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07E61">
            <w:r>
              <w:t>石灰水泥砂浆</w:t>
            </w:r>
          </w:p>
        </w:tc>
        <w:tc>
          <w:tcPr>
            <w:vAlign w:val="center"/>
          </w:tcPr>
          <w:p w14:paraId="345931D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53D6D8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642AAD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6DE5F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D435C2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14A7EA83">
            <w:pPr>
              <w:jc w:val="right"/>
            </w:pPr>
            <w:r>
              <w:t>0.124</w:t>
            </w:r>
          </w:p>
        </w:tc>
      </w:tr>
      <w:tr w14:paraId="5783C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EA080">
            <w:r>
              <w:t>各层之和∑</w:t>
            </w:r>
          </w:p>
        </w:tc>
        <w:tc>
          <w:tcPr>
            <w:vAlign w:val="center"/>
          </w:tcPr>
          <w:p w14:paraId="7524D9D0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353371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3766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F77B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F03BF7">
            <w:pPr>
              <w:jc w:val="right"/>
            </w:pPr>
            <w:r>
              <w:t>2.451</w:t>
            </w:r>
          </w:p>
        </w:tc>
        <w:tc>
          <w:tcPr>
            <w:vAlign w:val="center"/>
          </w:tcPr>
          <w:p w14:paraId="6DC838CA">
            <w:pPr>
              <w:jc w:val="right"/>
            </w:pPr>
            <w:r>
              <w:t>4.157</w:t>
            </w:r>
          </w:p>
        </w:tc>
      </w:tr>
      <w:tr w14:paraId="73FE2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FF1B7">
            <w:r>
              <w:t>外表面太阳辐射吸收系数</w:t>
            </w:r>
          </w:p>
        </w:tc>
        <w:tc>
          <w:tcPr>
            <w:gridSpan w:val="6"/>
          </w:tcPr>
          <w:p w14:paraId="15423FA2">
            <w:pPr>
              <w:jc w:val="center"/>
            </w:pPr>
            <w:r>
              <w:t>0.75</w:t>
            </w:r>
          </w:p>
        </w:tc>
      </w:tr>
      <w:tr w14:paraId="6BC6B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C6F541">
            <w:r>
              <w:t>传热系数K=1/(0.16+∑R)</w:t>
            </w:r>
          </w:p>
        </w:tc>
        <w:tc>
          <w:tcPr>
            <w:gridSpan w:val="6"/>
          </w:tcPr>
          <w:p w14:paraId="4EBC88FE">
            <w:pPr>
              <w:jc w:val="center"/>
            </w:pPr>
            <w:r>
              <w:t>0.38</w:t>
            </w:r>
          </w:p>
        </w:tc>
      </w:tr>
      <w:tr w14:paraId="4318A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CAF78">
            <w:r>
              <w:t>标准依据</w:t>
            </w:r>
          </w:p>
        </w:tc>
        <w:tc>
          <w:tcPr>
            <w:gridSpan w:val="6"/>
          </w:tcPr>
          <w:p w14:paraId="584696DA">
            <w:r>
              <w:t>《建筑节能与可再生能源利用通用规范》GB55015-2021第3.1.10条</w:t>
            </w:r>
          </w:p>
        </w:tc>
      </w:tr>
      <w:tr w14:paraId="1952A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D21522">
            <w:r>
              <w:t>标准要求</w:t>
            </w:r>
          </w:p>
        </w:tc>
        <w:tc>
          <w:tcPr>
            <w:gridSpan w:val="6"/>
          </w:tcPr>
          <w:p w14:paraId="186A45B7">
            <w:r>
              <w:t>K≤0.40</w:t>
            </w:r>
          </w:p>
        </w:tc>
      </w:tr>
      <w:tr w14:paraId="164A2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C05BB">
            <w:r>
              <w:t>结论</w:t>
            </w:r>
          </w:p>
        </w:tc>
        <w:tc>
          <w:tcPr>
            <w:gridSpan w:val="6"/>
          </w:tcPr>
          <w:p w14:paraId="78903C3A">
            <w:r>
              <w:t>满足</w:t>
            </w:r>
          </w:p>
        </w:tc>
      </w:tr>
    </w:tbl>
    <w:p w14:paraId="3E80B3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B5BC5E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963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208AE8C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7B30FB0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4AA9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444C4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26048F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921DE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E8985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F004C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00AC7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E06F8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C4F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44A9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A495C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2AAAF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3E82F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428ED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F2DCE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13013C">
            <w:pPr>
              <w:jc w:val="center"/>
            </w:pPr>
            <w:r>
              <w:t>D=R*S</w:t>
            </w:r>
          </w:p>
        </w:tc>
      </w:tr>
      <w:tr w14:paraId="19007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585DB1">
            <w:r>
              <w:t>岩棉保温装饰复合一体板</w:t>
            </w:r>
          </w:p>
        </w:tc>
        <w:tc>
          <w:tcPr>
            <w:vAlign w:val="center"/>
          </w:tcPr>
          <w:p w14:paraId="495BC391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35072462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369495BA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DF8A12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841EBA2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6068B2BA">
            <w:pPr>
              <w:jc w:val="right"/>
            </w:pPr>
            <w:r>
              <w:t>0.750</w:t>
            </w:r>
          </w:p>
        </w:tc>
      </w:tr>
      <w:tr w14:paraId="4A7F0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8D0A9">
            <w:r>
              <w:t>聚氨酯防水涂料</w:t>
            </w:r>
          </w:p>
        </w:tc>
        <w:tc>
          <w:tcPr>
            <w:vAlign w:val="center"/>
          </w:tcPr>
          <w:p w14:paraId="0E63C91F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32152CA8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7B4800C6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21347FD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AE5CA9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31783CD5">
            <w:pPr>
              <w:jc w:val="right"/>
            </w:pPr>
            <w:r>
              <w:t>0.061</w:t>
            </w:r>
          </w:p>
        </w:tc>
      </w:tr>
      <w:tr w14:paraId="4C16E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AF61E">
            <w:r>
              <w:t>聚合物水泥防水砂浆</w:t>
            </w:r>
          </w:p>
        </w:tc>
        <w:tc>
          <w:tcPr>
            <w:vAlign w:val="center"/>
          </w:tcPr>
          <w:p w14:paraId="57CEDAE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A465A1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545A9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580BE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B3DCD8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3984CFCD">
            <w:pPr>
              <w:jc w:val="right"/>
            </w:pPr>
            <w:r>
              <w:t>0.073</w:t>
            </w:r>
          </w:p>
        </w:tc>
      </w:tr>
      <w:tr w14:paraId="1E2D7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7DE5D">
            <w:r>
              <w:t>水泥砂浆</w:t>
            </w:r>
          </w:p>
        </w:tc>
        <w:tc>
          <w:tcPr>
            <w:vAlign w:val="center"/>
          </w:tcPr>
          <w:p w14:paraId="422BC3C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95FD2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A4EE4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4467C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9C927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0253B54">
            <w:pPr>
              <w:jc w:val="right"/>
            </w:pPr>
            <w:r>
              <w:t>0.245</w:t>
            </w:r>
          </w:p>
        </w:tc>
      </w:tr>
      <w:tr w14:paraId="63A80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D1D35">
            <w:r>
              <w:t>重砂浆砌筑烧结页岩多孔砖/空心砖墙</w:t>
            </w:r>
          </w:p>
        </w:tc>
        <w:tc>
          <w:tcPr>
            <w:vAlign w:val="center"/>
          </w:tcPr>
          <w:p w14:paraId="4F867CF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380505A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7FA2735D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64EC57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735E58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4551D580">
            <w:pPr>
              <w:jc w:val="right"/>
            </w:pPr>
            <w:r>
              <w:t>2.731</w:t>
            </w:r>
          </w:p>
        </w:tc>
      </w:tr>
      <w:tr w14:paraId="05200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13651">
            <w:r>
              <w:t>水泥砂浆</w:t>
            </w:r>
          </w:p>
        </w:tc>
        <w:tc>
          <w:tcPr>
            <w:vAlign w:val="center"/>
          </w:tcPr>
          <w:p w14:paraId="7728BD5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9A8D6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4CEDA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13550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31542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1AA6F95">
            <w:pPr>
              <w:jc w:val="right"/>
            </w:pPr>
            <w:r>
              <w:t>0.245</w:t>
            </w:r>
          </w:p>
        </w:tc>
      </w:tr>
      <w:tr w14:paraId="3C223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6A835">
            <w:r>
              <w:t>各层之和∑</w:t>
            </w:r>
          </w:p>
        </w:tc>
        <w:tc>
          <w:tcPr>
            <w:vAlign w:val="center"/>
          </w:tcPr>
          <w:p w14:paraId="269DBF19">
            <w:pPr>
              <w:jc w:val="right"/>
            </w:pPr>
            <w:r>
              <w:t>292.5</w:t>
            </w:r>
          </w:p>
        </w:tc>
        <w:tc>
          <w:tcPr>
            <w:vAlign w:val="center"/>
          </w:tcPr>
          <w:p w14:paraId="0CB43E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BF68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E49E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1C2057">
            <w:pPr>
              <w:jc w:val="right"/>
            </w:pPr>
            <w:r>
              <w:t>1.238</w:t>
            </w:r>
          </w:p>
        </w:tc>
        <w:tc>
          <w:tcPr>
            <w:vAlign w:val="center"/>
          </w:tcPr>
          <w:p w14:paraId="3CF06563">
            <w:pPr>
              <w:jc w:val="right"/>
            </w:pPr>
            <w:r>
              <w:t>4.104</w:t>
            </w:r>
          </w:p>
        </w:tc>
      </w:tr>
      <w:tr w14:paraId="33072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9D2FF0">
            <w:r>
              <w:t>外表面太阳辐射吸收系数</w:t>
            </w:r>
          </w:p>
        </w:tc>
        <w:tc>
          <w:tcPr>
            <w:gridSpan w:val="6"/>
          </w:tcPr>
          <w:p w14:paraId="3708D939">
            <w:pPr>
              <w:jc w:val="center"/>
            </w:pPr>
            <w:r>
              <w:t>0.75</w:t>
            </w:r>
          </w:p>
        </w:tc>
      </w:tr>
      <w:tr w14:paraId="056B5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F0393">
            <w:r>
              <w:t>传热系数K=1/(0.16+∑R)</w:t>
            </w:r>
          </w:p>
        </w:tc>
        <w:tc>
          <w:tcPr>
            <w:gridSpan w:val="6"/>
          </w:tcPr>
          <w:p w14:paraId="3F898A91">
            <w:pPr>
              <w:jc w:val="center"/>
            </w:pPr>
            <w:r>
              <w:t>0.72</w:t>
            </w:r>
          </w:p>
        </w:tc>
      </w:tr>
    </w:tbl>
    <w:p w14:paraId="793BBDD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064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7E935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49024C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66C4A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6E3B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94D1C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03B1F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387EF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8287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13930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1692E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C54D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04C03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2E33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D60FC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B9F539">
            <w:pPr>
              <w:jc w:val="center"/>
            </w:pPr>
            <w:r>
              <w:t>D=R*S</w:t>
            </w:r>
          </w:p>
        </w:tc>
      </w:tr>
      <w:tr w14:paraId="2A70C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FC1E7C">
            <w:r>
              <w:t>岩棉保温装饰复合一体板</w:t>
            </w:r>
          </w:p>
        </w:tc>
        <w:tc>
          <w:tcPr>
            <w:vAlign w:val="center"/>
          </w:tcPr>
          <w:p w14:paraId="4B363982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54AA4D76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2F0C502B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72BD05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76E2C9D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1CAC5749">
            <w:pPr>
              <w:jc w:val="right"/>
            </w:pPr>
            <w:r>
              <w:t>0.750</w:t>
            </w:r>
          </w:p>
        </w:tc>
      </w:tr>
      <w:tr w14:paraId="77B17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0BFA9">
            <w:r>
              <w:t>聚氨酯防水涂料</w:t>
            </w:r>
          </w:p>
        </w:tc>
        <w:tc>
          <w:tcPr>
            <w:vAlign w:val="center"/>
          </w:tcPr>
          <w:p w14:paraId="73252CC9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01CA854B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279AF780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2D55E7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143B92"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 w14:paraId="33C78215">
            <w:pPr>
              <w:jc w:val="right"/>
            </w:pPr>
            <w:r>
              <w:t>0.061</w:t>
            </w:r>
          </w:p>
        </w:tc>
      </w:tr>
      <w:tr w14:paraId="3F1CA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272C0">
            <w:r>
              <w:t>聚合物水泥防水砂浆</w:t>
            </w:r>
          </w:p>
        </w:tc>
        <w:tc>
          <w:tcPr>
            <w:vAlign w:val="center"/>
          </w:tcPr>
          <w:p w14:paraId="4DDFDD9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434BE3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7AFF5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38301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612B0F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37C64150">
            <w:pPr>
              <w:jc w:val="right"/>
            </w:pPr>
            <w:r>
              <w:t>0.073</w:t>
            </w:r>
          </w:p>
        </w:tc>
      </w:tr>
      <w:tr w14:paraId="6BC08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133D0">
            <w:r>
              <w:t>水泥砂浆</w:t>
            </w:r>
          </w:p>
        </w:tc>
        <w:tc>
          <w:tcPr>
            <w:vAlign w:val="center"/>
          </w:tcPr>
          <w:p w14:paraId="4C139C5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D61CE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6091D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92DFD3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EA339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F663626">
            <w:pPr>
              <w:jc w:val="right"/>
            </w:pPr>
            <w:r>
              <w:t>0.245</w:t>
            </w:r>
          </w:p>
        </w:tc>
      </w:tr>
      <w:tr w14:paraId="53C4D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424E8">
            <w:r>
              <w:t>钢筋混凝土</w:t>
            </w:r>
          </w:p>
        </w:tc>
        <w:tc>
          <w:tcPr>
            <w:vAlign w:val="center"/>
          </w:tcPr>
          <w:p w14:paraId="2DC38AD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B8331D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6828DF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5B968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41C95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A9F1EF9">
            <w:pPr>
              <w:jc w:val="right"/>
            </w:pPr>
            <w:r>
              <w:t>1.977</w:t>
            </w:r>
          </w:p>
        </w:tc>
      </w:tr>
      <w:tr w14:paraId="21EBB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58FCE">
            <w:r>
              <w:t>水泥砂浆</w:t>
            </w:r>
          </w:p>
        </w:tc>
        <w:tc>
          <w:tcPr>
            <w:vAlign w:val="center"/>
          </w:tcPr>
          <w:p w14:paraId="45D2640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A1475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360DC3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B9B53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47F69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F62C208">
            <w:pPr>
              <w:jc w:val="right"/>
            </w:pPr>
            <w:r>
              <w:t>0.245</w:t>
            </w:r>
          </w:p>
        </w:tc>
      </w:tr>
      <w:tr w14:paraId="48423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E15F5">
            <w:r>
              <w:t>各层之和∑</w:t>
            </w:r>
          </w:p>
        </w:tc>
        <w:tc>
          <w:tcPr>
            <w:vAlign w:val="center"/>
          </w:tcPr>
          <w:p w14:paraId="729E2923">
            <w:pPr>
              <w:jc w:val="right"/>
            </w:pPr>
            <w:r>
              <w:t>292.5</w:t>
            </w:r>
          </w:p>
        </w:tc>
        <w:tc>
          <w:tcPr>
            <w:vAlign w:val="center"/>
          </w:tcPr>
          <w:p w14:paraId="712695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3D7A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4CBA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0B855F">
            <w:pPr>
              <w:jc w:val="right"/>
            </w:pPr>
            <w:r>
              <w:t>1.008</w:t>
            </w:r>
          </w:p>
        </w:tc>
        <w:tc>
          <w:tcPr>
            <w:vAlign w:val="center"/>
          </w:tcPr>
          <w:p w14:paraId="729DD741">
            <w:pPr>
              <w:jc w:val="right"/>
            </w:pPr>
            <w:r>
              <w:t>3.350</w:t>
            </w:r>
          </w:p>
        </w:tc>
      </w:tr>
      <w:tr w14:paraId="2FB84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C61B9">
            <w:r>
              <w:t>外表面太阳辐射吸收系数</w:t>
            </w:r>
          </w:p>
        </w:tc>
        <w:tc>
          <w:tcPr>
            <w:gridSpan w:val="6"/>
          </w:tcPr>
          <w:p w14:paraId="587786C7">
            <w:pPr>
              <w:jc w:val="center"/>
            </w:pPr>
            <w:r>
              <w:t>0.75</w:t>
            </w:r>
          </w:p>
        </w:tc>
      </w:tr>
      <w:tr w14:paraId="1B563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40D40">
            <w:r>
              <w:t>传热系数K=1/(0.16+∑R)</w:t>
            </w:r>
          </w:p>
        </w:tc>
        <w:tc>
          <w:tcPr>
            <w:gridSpan w:val="6"/>
          </w:tcPr>
          <w:p w14:paraId="1CF8AF60">
            <w:pPr>
              <w:jc w:val="center"/>
            </w:pPr>
            <w:r>
              <w:t>0.86</w:t>
            </w:r>
          </w:p>
        </w:tc>
      </w:tr>
    </w:tbl>
    <w:p w14:paraId="02A7266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外墙加权平均传热系数的修正系数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118A99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E35621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0F52B99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168C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3D03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C7603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5FEAB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10F85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BB90BF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20486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1BD94B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85F1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E79E0">
            <w:r>
              <w:t>外墙（填充墙）构造一</w:t>
            </w:r>
          </w:p>
        </w:tc>
        <w:tc>
          <w:tcPr>
            <w:vAlign w:val="center"/>
          </w:tcPr>
          <w:p w14:paraId="52DC69AB">
            <w:r>
              <w:t>主墙体</w:t>
            </w:r>
          </w:p>
        </w:tc>
        <w:tc>
          <w:tcPr>
            <w:vAlign w:val="center"/>
          </w:tcPr>
          <w:p w14:paraId="27883129">
            <w:pPr>
              <w:jc w:val="right"/>
            </w:pPr>
            <w:r>
              <w:t>703.43</w:t>
            </w:r>
          </w:p>
        </w:tc>
        <w:tc>
          <w:tcPr>
            <w:vAlign w:val="center"/>
          </w:tcPr>
          <w:p w14:paraId="7D45436B">
            <w:pPr>
              <w:jc w:val="right"/>
            </w:pPr>
            <w:r>
              <w:t>0.902</w:t>
            </w:r>
          </w:p>
        </w:tc>
        <w:tc>
          <w:tcPr>
            <w:vAlign w:val="center"/>
          </w:tcPr>
          <w:p w14:paraId="602174E1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62FE4B8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43ACE057">
            <w:pPr>
              <w:jc w:val="right"/>
            </w:pPr>
            <w:r>
              <w:t>0.75</w:t>
            </w:r>
          </w:p>
        </w:tc>
      </w:tr>
      <w:tr w14:paraId="2A4F7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5B98F">
            <w:r>
              <w:t>热桥柱构造一</w:t>
            </w:r>
          </w:p>
        </w:tc>
        <w:tc>
          <w:tcPr>
            <w:vAlign w:val="center"/>
          </w:tcPr>
          <w:p w14:paraId="0F873AE7">
            <w:r>
              <w:t>热桥柱</w:t>
            </w:r>
          </w:p>
        </w:tc>
        <w:tc>
          <w:tcPr>
            <w:vAlign w:val="center"/>
          </w:tcPr>
          <w:p w14:paraId="53E84411">
            <w:pPr>
              <w:jc w:val="right"/>
            </w:pPr>
            <w:r>
              <w:t>76.61</w:t>
            </w:r>
          </w:p>
        </w:tc>
        <w:tc>
          <w:tcPr>
            <w:vAlign w:val="center"/>
          </w:tcPr>
          <w:p w14:paraId="00DD17EB">
            <w:pPr>
              <w:jc w:val="right"/>
            </w:pPr>
            <w:r>
              <w:t>0.098</w:t>
            </w:r>
          </w:p>
        </w:tc>
        <w:tc>
          <w:tcPr>
            <w:vAlign w:val="center"/>
          </w:tcPr>
          <w:p w14:paraId="33B38E54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4133D2B2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652A56CB">
            <w:pPr>
              <w:jc w:val="right"/>
            </w:pPr>
            <w:r>
              <w:t>0.75</w:t>
            </w:r>
          </w:p>
        </w:tc>
      </w:tr>
      <w:tr w14:paraId="1CAE7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16D4F">
            <w:r>
              <w:t>合计</w:t>
            </w:r>
          </w:p>
        </w:tc>
        <w:tc>
          <w:tcPr>
            <w:vAlign w:val="center"/>
          </w:tcPr>
          <w:p w14:paraId="647280B8"/>
        </w:tc>
        <w:tc>
          <w:tcPr>
            <w:vAlign w:val="center"/>
          </w:tcPr>
          <w:p w14:paraId="7034DE46">
            <w:pPr>
              <w:jc w:val="right"/>
            </w:pPr>
            <w:r>
              <w:t>780.04</w:t>
            </w:r>
          </w:p>
        </w:tc>
        <w:tc>
          <w:tcPr>
            <w:vAlign w:val="center"/>
          </w:tcPr>
          <w:p w14:paraId="715C195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09C1A0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6EB24CD4"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 w14:paraId="722D5F1B">
            <w:pPr>
              <w:jc w:val="right"/>
            </w:pPr>
            <w:r>
              <w:t>0.75</w:t>
            </w:r>
          </w:p>
        </w:tc>
      </w:tr>
      <w:tr w14:paraId="6B572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CAF29">
            <w:r>
              <w:t>修正后外墙K</w:t>
            </w:r>
          </w:p>
        </w:tc>
        <w:tc>
          <w:tcPr>
            <w:gridSpan w:val="6"/>
          </w:tcPr>
          <w:p w14:paraId="03657864">
            <w:pPr>
              <w:jc w:val="center"/>
            </w:pPr>
            <w:r>
              <w:t>0.73 × 1.05 = 0.77</w:t>
            </w:r>
          </w:p>
        </w:tc>
      </w:tr>
    </w:tbl>
    <w:p w14:paraId="61DA5B3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9FA6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04EF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B7CE9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1CA9F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628D4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D5B1B8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53325B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089FB6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291D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8AD13D">
            <w:r>
              <w:t>外墙（填充墙）构造一</w:t>
            </w:r>
          </w:p>
        </w:tc>
        <w:tc>
          <w:tcPr>
            <w:vAlign w:val="center"/>
          </w:tcPr>
          <w:p w14:paraId="056D2EE1">
            <w:r>
              <w:t>主墙体</w:t>
            </w:r>
          </w:p>
        </w:tc>
        <w:tc>
          <w:tcPr>
            <w:vAlign w:val="center"/>
          </w:tcPr>
          <w:p w14:paraId="67B38D4E">
            <w:pPr>
              <w:jc w:val="right"/>
            </w:pPr>
            <w:r>
              <w:t>917.16</w:t>
            </w:r>
          </w:p>
        </w:tc>
        <w:tc>
          <w:tcPr>
            <w:vAlign w:val="center"/>
          </w:tcPr>
          <w:p w14:paraId="5B016800">
            <w:pPr>
              <w:jc w:val="right"/>
            </w:pPr>
            <w:r>
              <w:t>0.901</w:t>
            </w:r>
          </w:p>
        </w:tc>
        <w:tc>
          <w:tcPr>
            <w:vAlign w:val="center"/>
          </w:tcPr>
          <w:p w14:paraId="1DB89F08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FE44C82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4119D4D0">
            <w:pPr>
              <w:jc w:val="right"/>
            </w:pPr>
            <w:r>
              <w:t>0.75</w:t>
            </w:r>
          </w:p>
        </w:tc>
      </w:tr>
      <w:tr w14:paraId="2B333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CBB3F">
            <w:r>
              <w:t>热桥柱构造一</w:t>
            </w:r>
          </w:p>
        </w:tc>
        <w:tc>
          <w:tcPr>
            <w:vAlign w:val="center"/>
          </w:tcPr>
          <w:p w14:paraId="63713B9E">
            <w:r>
              <w:t>热桥柱</w:t>
            </w:r>
          </w:p>
        </w:tc>
        <w:tc>
          <w:tcPr>
            <w:vAlign w:val="center"/>
          </w:tcPr>
          <w:p w14:paraId="2AD127DC">
            <w:pPr>
              <w:jc w:val="right"/>
            </w:pPr>
            <w:r>
              <w:t>101.01</w:t>
            </w:r>
          </w:p>
        </w:tc>
        <w:tc>
          <w:tcPr>
            <w:vAlign w:val="center"/>
          </w:tcPr>
          <w:p w14:paraId="6F6A2979">
            <w:pPr>
              <w:jc w:val="right"/>
            </w:pPr>
            <w:r>
              <w:t>0.099</w:t>
            </w:r>
          </w:p>
        </w:tc>
        <w:tc>
          <w:tcPr>
            <w:vAlign w:val="center"/>
          </w:tcPr>
          <w:p w14:paraId="0FA001D6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11C40DA4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35FF9C16">
            <w:pPr>
              <w:jc w:val="right"/>
            </w:pPr>
            <w:r>
              <w:t>0.75</w:t>
            </w:r>
          </w:p>
        </w:tc>
      </w:tr>
      <w:tr w14:paraId="12387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9A1C1F">
            <w:r>
              <w:t>合计</w:t>
            </w:r>
          </w:p>
        </w:tc>
        <w:tc>
          <w:tcPr>
            <w:vAlign w:val="center"/>
          </w:tcPr>
          <w:p w14:paraId="1ED8995D"/>
        </w:tc>
        <w:tc>
          <w:tcPr>
            <w:vAlign w:val="center"/>
          </w:tcPr>
          <w:p w14:paraId="38ABB20B">
            <w:pPr>
              <w:jc w:val="right"/>
            </w:pPr>
            <w:r>
              <w:t>1018.17</w:t>
            </w:r>
          </w:p>
        </w:tc>
        <w:tc>
          <w:tcPr>
            <w:vAlign w:val="center"/>
          </w:tcPr>
          <w:p w14:paraId="1201B5F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F38D7A6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5DA5CBCC"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 w14:paraId="24987CA6">
            <w:pPr>
              <w:jc w:val="right"/>
            </w:pPr>
            <w:r>
              <w:t>0.75</w:t>
            </w:r>
          </w:p>
        </w:tc>
      </w:tr>
      <w:tr w14:paraId="739DC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0DF5E">
            <w:r>
              <w:t>修正后外墙K</w:t>
            </w:r>
          </w:p>
        </w:tc>
        <w:tc>
          <w:tcPr>
            <w:gridSpan w:val="6"/>
          </w:tcPr>
          <w:p w14:paraId="2D091C2F">
            <w:pPr>
              <w:jc w:val="center"/>
            </w:pPr>
            <w:r>
              <w:t>0.73 × 1.05 = 0.77</w:t>
            </w:r>
          </w:p>
        </w:tc>
      </w:tr>
    </w:tbl>
    <w:p w14:paraId="34897D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3257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1EE62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AFCA1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D3BE9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DA5C0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4B1CA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F8DDD5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13ABA9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B3D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6A1DD9">
            <w:r>
              <w:t>外墙（填充墙）构造一</w:t>
            </w:r>
          </w:p>
        </w:tc>
        <w:tc>
          <w:tcPr>
            <w:vAlign w:val="center"/>
          </w:tcPr>
          <w:p w14:paraId="559479F8">
            <w:r>
              <w:t>主墙体</w:t>
            </w:r>
          </w:p>
        </w:tc>
        <w:tc>
          <w:tcPr>
            <w:vAlign w:val="center"/>
          </w:tcPr>
          <w:p w14:paraId="531E1327">
            <w:pPr>
              <w:jc w:val="right"/>
            </w:pPr>
            <w:r>
              <w:t>849.41</w:t>
            </w:r>
          </w:p>
        </w:tc>
        <w:tc>
          <w:tcPr>
            <w:vAlign w:val="center"/>
          </w:tcPr>
          <w:p w14:paraId="5701FF8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91D3D29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3DE32317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6641A56B">
            <w:pPr>
              <w:jc w:val="right"/>
            </w:pPr>
            <w:r>
              <w:t>0.75</w:t>
            </w:r>
          </w:p>
        </w:tc>
      </w:tr>
      <w:tr w14:paraId="01C1A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43D71">
            <w:r>
              <w:t>热桥柱构造一</w:t>
            </w:r>
          </w:p>
        </w:tc>
        <w:tc>
          <w:tcPr>
            <w:vAlign w:val="center"/>
          </w:tcPr>
          <w:p w14:paraId="14B951A5">
            <w:r>
              <w:t>热桥柱</w:t>
            </w:r>
          </w:p>
        </w:tc>
        <w:tc>
          <w:tcPr>
            <w:vAlign w:val="center"/>
          </w:tcPr>
          <w:p w14:paraId="6C94EBEE">
            <w:pPr>
              <w:jc w:val="right"/>
            </w:pPr>
            <w:r>
              <w:t>127.15</w:t>
            </w:r>
          </w:p>
        </w:tc>
        <w:tc>
          <w:tcPr>
            <w:vAlign w:val="center"/>
          </w:tcPr>
          <w:p w14:paraId="614BED51">
            <w:pPr>
              <w:jc w:val="right"/>
            </w:pPr>
            <w:r>
              <w:t>0.130</w:t>
            </w:r>
          </w:p>
        </w:tc>
        <w:tc>
          <w:tcPr>
            <w:vAlign w:val="center"/>
          </w:tcPr>
          <w:p w14:paraId="0A630957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0468E8A3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3B4EAC52">
            <w:pPr>
              <w:jc w:val="right"/>
            </w:pPr>
            <w:r>
              <w:t>0.75</w:t>
            </w:r>
          </w:p>
        </w:tc>
      </w:tr>
      <w:tr w14:paraId="3C9CD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367B4">
            <w:r>
              <w:t>合计</w:t>
            </w:r>
          </w:p>
        </w:tc>
        <w:tc>
          <w:tcPr>
            <w:vAlign w:val="center"/>
          </w:tcPr>
          <w:p w14:paraId="287B46D8"/>
        </w:tc>
        <w:tc>
          <w:tcPr>
            <w:vAlign w:val="center"/>
          </w:tcPr>
          <w:p w14:paraId="4EC3309D">
            <w:pPr>
              <w:jc w:val="right"/>
            </w:pPr>
            <w:r>
              <w:t>976.56</w:t>
            </w:r>
          </w:p>
        </w:tc>
        <w:tc>
          <w:tcPr>
            <w:vAlign w:val="center"/>
          </w:tcPr>
          <w:p w14:paraId="3E23955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9EF411B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62A43E98">
            <w:pPr>
              <w:jc w:val="right"/>
            </w:pPr>
            <w:r>
              <w:t>4.01</w:t>
            </w:r>
          </w:p>
        </w:tc>
        <w:tc>
          <w:tcPr>
            <w:vAlign w:val="center"/>
          </w:tcPr>
          <w:p w14:paraId="6C392C91">
            <w:pPr>
              <w:jc w:val="right"/>
            </w:pPr>
            <w:r>
              <w:t>0.75</w:t>
            </w:r>
          </w:p>
        </w:tc>
      </w:tr>
      <w:tr w14:paraId="36133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22A83">
            <w:r>
              <w:t>修正后外墙K</w:t>
            </w:r>
          </w:p>
        </w:tc>
        <w:tc>
          <w:tcPr>
            <w:gridSpan w:val="6"/>
          </w:tcPr>
          <w:p w14:paraId="66F28E47">
            <w:pPr>
              <w:jc w:val="center"/>
            </w:pPr>
            <w:r>
              <w:t>0.73 × 1.05 = 0.77</w:t>
            </w:r>
          </w:p>
        </w:tc>
      </w:tr>
    </w:tbl>
    <w:p w14:paraId="646296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56E1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E59BB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A7B3A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4A0D7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38876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760BD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13B474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9C36F5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0E30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C80BC">
            <w:r>
              <w:t>外墙（填充墙）构造一</w:t>
            </w:r>
          </w:p>
        </w:tc>
        <w:tc>
          <w:tcPr>
            <w:vAlign w:val="center"/>
          </w:tcPr>
          <w:p w14:paraId="5565E7D2">
            <w:r>
              <w:t>主墙体</w:t>
            </w:r>
          </w:p>
        </w:tc>
        <w:tc>
          <w:tcPr>
            <w:vAlign w:val="center"/>
          </w:tcPr>
          <w:p w14:paraId="508211CD">
            <w:pPr>
              <w:jc w:val="right"/>
            </w:pPr>
            <w:r>
              <w:t>983.58</w:t>
            </w:r>
          </w:p>
        </w:tc>
        <w:tc>
          <w:tcPr>
            <w:vAlign w:val="center"/>
          </w:tcPr>
          <w:p w14:paraId="005B4DCB">
            <w:pPr>
              <w:jc w:val="right"/>
            </w:pPr>
            <w:r>
              <w:t>0.863</w:t>
            </w:r>
          </w:p>
        </w:tc>
        <w:tc>
          <w:tcPr>
            <w:vAlign w:val="center"/>
          </w:tcPr>
          <w:p w14:paraId="1AEBB28B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E4CD066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5DCB1C59">
            <w:pPr>
              <w:jc w:val="right"/>
            </w:pPr>
            <w:r>
              <w:t>0.75</w:t>
            </w:r>
          </w:p>
        </w:tc>
      </w:tr>
      <w:tr w14:paraId="1CEC2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78605">
            <w:r>
              <w:t>热桥柱构造一</w:t>
            </w:r>
          </w:p>
        </w:tc>
        <w:tc>
          <w:tcPr>
            <w:vAlign w:val="center"/>
          </w:tcPr>
          <w:p w14:paraId="374012DE">
            <w:r>
              <w:t>热桥柱</w:t>
            </w:r>
          </w:p>
        </w:tc>
        <w:tc>
          <w:tcPr>
            <w:vAlign w:val="center"/>
          </w:tcPr>
          <w:p w14:paraId="3DD77B7F">
            <w:pPr>
              <w:jc w:val="right"/>
            </w:pPr>
            <w:r>
              <w:t>156.80</w:t>
            </w:r>
          </w:p>
        </w:tc>
        <w:tc>
          <w:tcPr>
            <w:vAlign w:val="center"/>
          </w:tcPr>
          <w:p w14:paraId="443CF238">
            <w:pPr>
              <w:jc w:val="right"/>
            </w:pPr>
            <w:r>
              <w:t>0.137</w:t>
            </w:r>
          </w:p>
        </w:tc>
        <w:tc>
          <w:tcPr>
            <w:vAlign w:val="center"/>
          </w:tcPr>
          <w:p w14:paraId="14AC86CB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41AEA4E3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458024F6">
            <w:pPr>
              <w:jc w:val="right"/>
            </w:pPr>
            <w:r>
              <w:t>0.75</w:t>
            </w:r>
          </w:p>
        </w:tc>
      </w:tr>
      <w:tr w14:paraId="52179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F3B8C">
            <w:r>
              <w:t>合计</w:t>
            </w:r>
          </w:p>
        </w:tc>
        <w:tc>
          <w:tcPr>
            <w:vAlign w:val="center"/>
          </w:tcPr>
          <w:p w14:paraId="38401D8B"/>
        </w:tc>
        <w:tc>
          <w:tcPr>
            <w:vAlign w:val="center"/>
          </w:tcPr>
          <w:p w14:paraId="558859F0">
            <w:pPr>
              <w:jc w:val="right"/>
            </w:pPr>
            <w:r>
              <w:t>1140.38</w:t>
            </w:r>
          </w:p>
        </w:tc>
        <w:tc>
          <w:tcPr>
            <w:vAlign w:val="center"/>
          </w:tcPr>
          <w:p w14:paraId="5AD01DA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FC8CD14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34AC8DAC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2A453CB8">
            <w:pPr>
              <w:jc w:val="right"/>
            </w:pPr>
            <w:r>
              <w:t>0.75</w:t>
            </w:r>
          </w:p>
        </w:tc>
      </w:tr>
      <w:tr w14:paraId="1DD7F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CF1F7">
            <w:r>
              <w:t>修正后外墙K</w:t>
            </w:r>
          </w:p>
        </w:tc>
        <w:tc>
          <w:tcPr>
            <w:gridSpan w:val="6"/>
          </w:tcPr>
          <w:p w14:paraId="150A16A0">
            <w:pPr>
              <w:jc w:val="center"/>
            </w:pPr>
            <w:r>
              <w:t>0.74 × 1.05 = 0.78</w:t>
            </w:r>
          </w:p>
        </w:tc>
      </w:tr>
    </w:tbl>
    <w:p w14:paraId="7053D3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1A3C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E36C7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CDD29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F652E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3A872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15A7CE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3DAB8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596EE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4CB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6A129">
            <w:r>
              <w:t>外墙（填充墙）构造一</w:t>
            </w:r>
          </w:p>
        </w:tc>
        <w:tc>
          <w:tcPr>
            <w:vAlign w:val="center"/>
          </w:tcPr>
          <w:p w14:paraId="6AC76C8F">
            <w:r>
              <w:t>主墙体</w:t>
            </w:r>
          </w:p>
        </w:tc>
        <w:tc>
          <w:tcPr>
            <w:vAlign w:val="center"/>
          </w:tcPr>
          <w:p w14:paraId="2F427B55">
            <w:pPr>
              <w:jc w:val="right"/>
            </w:pPr>
            <w:r>
              <w:t>3453.58</w:t>
            </w:r>
          </w:p>
        </w:tc>
        <w:tc>
          <w:tcPr>
            <w:vAlign w:val="center"/>
          </w:tcPr>
          <w:p w14:paraId="7CD83E63">
            <w:pPr>
              <w:jc w:val="right"/>
            </w:pPr>
            <w:r>
              <w:t>0.882</w:t>
            </w:r>
          </w:p>
        </w:tc>
        <w:tc>
          <w:tcPr>
            <w:vAlign w:val="center"/>
          </w:tcPr>
          <w:p w14:paraId="26930EE5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CE21FBE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6AC662F2">
            <w:pPr>
              <w:jc w:val="right"/>
            </w:pPr>
            <w:r>
              <w:t>0.75</w:t>
            </w:r>
          </w:p>
        </w:tc>
      </w:tr>
      <w:tr w14:paraId="47D20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F007C">
            <w:r>
              <w:t>热桥柱构造一</w:t>
            </w:r>
          </w:p>
        </w:tc>
        <w:tc>
          <w:tcPr>
            <w:vAlign w:val="center"/>
          </w:tcPr>
          <w:p w14:paraId="2020E3D3">
            <w:r>
              <w:t>热桥柱</w:t>
            </w:r>
          </w:p>
        </w:tc>
        <w:tc>
          <w:tcPr>
            <w:vAlign w:val="center"/>
          </w:tcPr>
          <w:p w14:paraId="6DDE664A">
            <w:pPr>
              <w:jc w:val="right"/>
            </w:pPr>
            <w:r>
              <w:t>461.56</w:t>
            </w:r>
          </w:p>
        </w:tc>
        <w:tc>
          <w:tcPr>
            <w:vAlign w:val="center"/>
          </w:tcPr>
          <w:p w14:paraId="2F776EBC">
            <w:pPr>
              <w:jc w:val="right"/>
            </w:pPr>
            <w:r>
              <w:t>0.118</w:t>
            </w:r>
          </w:p>
        </w:tc>
        <w:tc>
          <w:tcPr>
            <w:vAlign w:val="center"/>
          </w:tcPr>
          <w:p w14:paraId="159D98D4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0BA963AC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503CE8AD">
            <w:pPr>
              <w:jc w:val="right"/>
            </w:pPr>
            <w:r>
              <w:t>0.75</w:t>
            </w:r>
          </w:p>
        </w:tc>
      </w:tr>
      <w:tr w14:paraId="37CEF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05F6B">
            <w:r>
              <w:t>合计</w:t>
            </w:r>
          </w:p>
        </w:tc>
        <w:tc>
          <w:tcPr>
            <w:vAlign w:val="center"/>
          </w:tcPr>
          <w:p w14:paraId="1D42BA80"/>
        </w:tc>
        <w:tc>
          <w:tcPr>
            <w:vAlign w:val="center"/>
          </w:tcPr>
          <w:p w14:paraId="03C4D379">
            <w:pPr>
              <w:jc w:val="right"/>
            </w:pPr>
            <w:r>
              <w:t>3915.15</w:t>
            </w:r>
          </w:p>
        </w:tc>
        <w:tc>
          <w:tcPr>
            <w:vAlign w:val="center"/>
          </w:tcPr>
          <w:p w14:paraId="4060798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DE6DCE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4E245489">
            <w:pPr>
              <w:jc w:val="right"/>
            </w:pPr>
            <w:r>
              <w:t>4.02</w:t>
            </w:r>
          </w:p>
        </w:tc>
        <w:tc>
          <w:tcPr>
            <w:vAlign w:val="center"/>
          </w:tcPr>
          <w:p w14:paraId="01559EB5">
            <w:pPr>
              <w:jc w:val="right"/>
            </w:pPr>
            <w:r>
              <w:t>0.75</w:t>
            </w:r>
          </w:p>
        </w:tc>
      </w:tr>
      <w:tr w14:paraId="1F5C5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8F2BE">
            <w:r>
              <w:t>修正后外墙K</w:t>
            </w:r>
          </w:p>
        </w:tc>
        <w:tc>
          <w:tcPr>
            <w:gridSpan w:val="6"/>
          </w:tcPr>
          <w:p w14:paraId="740FE4C3">
            <w:pPr>
              <w:jc w:val="center"/>
            </w:pPr>
            <w:r>
              <w:t>0.73 × 1.05 = 0.77</w:t>
            </w:r>
          </w:p>
        </w:tc>
      </w:tr>
      <w:tr w14:paraId="7D043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A04DA9">
            <w:r>
              <w:t>标准依据</w:t>
            </w:r>
          </w:p>
        </w:tc>
        <w:tc>
          <w:tcPr>
            <w:gridSpan w:val="6"/>
          </w:tcPr>
          <w:p w14:paraId="6B03EB57">
            <w:r>
              <w:t>《建筑节能与可再生能源利用通用规范》GB55015-2021第3.1.10条</w:t>
            </w:r>
          </w:p>
        </w:tc>
      </w:tr>
      <w:tr w14:paraId="10736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E12221">
            <w:r>
              <w:t>标准要求</w:t>
            </w:r>
          </w:p>
        </w:tc>
        <w:tc>
          <w:tcPr>
            <w:gridSpan w:val="6"/>
          </w:tcPr>
          <w:p w14:paraId="41D7321F">
            <w:r>
              <w:t>D≤2.5,K≤0.60或D＞2.5,K≤0.80</w:t>
            </w:r>
          </w:p>
        </w:tc>
      </w:tr>
      <w:tr w14:paraId="33356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C86843">
            <w:r>
              <w:t>结论</w:t>
            </w:r>
          </w:p>
        </w:tc>
        <w:tc>
          <w:tcPr>
            <w:gridSpan w:val="6"/>
          </w:tcPr>
          <w:p w14:paraId="0B7B033D">
            <w:r>
              <w:t>满足</w:t>
            </w:r>
          </w:p>
        </w:tc>
      </w:tr>
    </w:tbl>
    <w:p w14:paraId="6906E9F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9788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5C3F57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B629DC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912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563B628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191F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F3F76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0FB1E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10F9B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64315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DB7A8C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C0524EC">
            <w:pPr>
              <w:jc w:val="center"/>
            </w:pPr>
            <w:r>
              <w:t>可见光透射比</w:t>
            </w:r>
          </w:p>
        </w:tc>
      </w:tr>
      <w:tr w14:paraId="0C8F6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1FA93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A0AF5E7">
            <w:r>
              <w:t>断桥铝合金型材14.8mm 6 高透光双银 Low-E+12A+6 透明</w:t>
            </w:r>
          </w:p>
        </w:tc>
        <w:tc>
          <w:tcPr>
            <w:vAlign w:val="center"/>
          </w:tcPr>
          <w:p w14:paraId="58F65D59">
            <w:pPr>
              <w:jc w:val="center"/>
            </w:pPr>
            <w:r>
              <w:t>424</w:t>
            </w:r>
          </w:p>
        </w:tc>
        <w:tc>
          <w:tcPr>
            <w:vAlign w:val="center"/>
          </w:tcPr>
          <w:p w14:paraId="6C6179F8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12330BAD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BD65CDB">
            <w:pPr>
              <w:jc w:val="center"/>
            </w:pPr>
            <w:r>
              <w:t>0.680</w:t>
            </w:r>
          </w:p>
        </w:tc>
      </w:tr>
      <w:tr w14:paraId="7AE97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C055E"/>
        </w:tc>
        <w:tc>
          <w:tcPr>
            <w:vMerge w:val="continue"/>
            <w:vAlign w:val="center"/>
          </w:tcPr>
          <w:p w14:paraId="2A679B86"/>
        </w:tc>
        <w:tc>
          <w:tcPr>
            <w:gridSpan w:val="4"/>
            <w:shd w:val="clear" w:color="auto" w:fill="E6E6E6"/>
            <w:vAlign w:val="center"/>
          </w:tcPr>
          <w:p w14:paraId="05D9510A">
            <w:pPr>
              <w:jc w:val="center"/>
            </w:pPr>
            <w:r>
              <w:t>窗编号</w:t>
            </w:r>
          </w:p>
        </w:tc>
      </w:tr>
      <w:tr w14:paraId="28BED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2CCA7"/>
        </w:tc>
        <w:tc>
          <w:tcPr>
            <w:vMerge w:val="continue"/>
            <w:vAlign w:val="center"/>
          </w:tcPr>
          <w:p w14:paraId="75DB7DF0"/>
        </w:tc>
        <w:tc>
          <w:tcPr>
            <w:gridSpan w:val="4"/>
            <w:vAlign w:val="center"/>
          </w:tcPr>
          <w:p w14:paraId="3673BF4D">
            <w:r>
              <w:t>C0515，C1015，C1812，C1818，C1821，C2015，C2121，C2412，C1509，C1515，C2118，C2421，C3027，C4727，C0912，C1209，C1212，C1521</w:t>
            </w:r>
          </w:p>
        </w:tc>
      </w:tr>
      <w:tr w14:paraId="06DAE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6336D"/>
        </w:tc>
        <w:tc>
          <w:tcPr>
            <w:gridSpan w:val="5"/>
            <w:vAlign w:val="center"/>
          </w:tcPr>
          <w:p w14:paraId="1B366A52">
            <w:r>
              <w:t>备注：湖南省居住建筑节能设计标准DBJ43/T025-2022</w:t>
            </w:r>
            <w:r>
              <w:br w:type="textWrapping"/>
            </w:r>
            <w:r>
              <w:t>来源：《湖南省居住建筑节能设计标准》DBJ43/T025-2022</w:t>
            </w:r>
          </w:p>
        </w:tc>
      </w:tr>
    </w:tbl>
    <w:p w14:paraId="7825F26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3B4A3DE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4DADDBC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57A27F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5D37C9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37DA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251E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A3278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DF05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8F3C3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6F0EA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A044CD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AE2E2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C30DF7">
            <w:pPr>
              <w:jc w:val="center"/>
            </w:pPr>
            <w:r>
              <w:t>传热系数</w:t>
            </w:r>
          </w:p>
        </w:tc>
      </w:tr>
      <w:tr w14:paraId="3474F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CC5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87209A">
            <w:r>
              <w:t>C1515</w:t>
            </w:r>
          </w:p>
        </w:tc>
        <w:tc>
          <w:tcPr>
            <w:vAlign w:val="center"/>
          </w:tcPr>
          <w:p w14:paraId="48A924BF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629D5C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7D96DF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52C3D5C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5ADFE1B7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24591CF0">
            <w:pPr>
              <w:jc w:val="right"/>
            </w:pPr>
            <w:r>
              <w:t>2.500</w:t>
            </w:r>
          </w:p>
        </w:tc>
      </w:tr>
      <w:tr w14:paraId="0558F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1958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883A51">
            <w:r>
              <w:t>C1812</w:t>
            </w:r>
          </w:p>
        </w:tc>
        <w:tc>
          <w:tcPr>
            <w:vAlign w:val="center"/>
          </w:tcPr>
          <w:p w14:paraId="28B99FA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D816F9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5CFCF4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5084977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4FDAB6A5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3FE89647">
            <w:pPr>
              <w:jc w:val="right"/>
            </w:pPr>
            <w:r>
              <w:t>2.500</w:t>
            </w:r>
          </w:p>
        </w:tc>
      </w:tr>
      <w:tr w14:paraId="63F3C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018E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E86E9B">
            <w:r>
              <w:t>C2015</w:t>
            </w:r>
          </w:p>
        </w:tc>
        <w:tc>
          <w:tcPr>
            <w:vAlign w:val="center"/>
          </w:tcPr>
          <w:p w14:paraId="13693BD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D9BB9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035F5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91F36EC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608134C5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62C8F168">
            <w:pPr>
              <w:jc w:val="right"/>
            </w:pPr>
            <w:r>
              <w:t>2.500</w:t>
            </w:r>
          </w:p>
        </w:tc>
      </w:tr>
      <w:tr w14:paraId="3CB69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DF95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F03B64">
            <w:r>
              <w:t>C2121</w:t>
            </w:r>
          </w:p>
        </w:tc>
        <w:tc>
          <w:tcPr>
            <w:vAlign w:val="center"/>
          </w:tcPr>
          <w:p w14:paraId="67838F2F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90CFE4A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12F8B707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3049131">
            <w:pPr>
              <w:jc w:val="right"/>
            </w:pPr>
            <w:r>
              <w:t>57.33</w:t>
            </w:r>
          </w:p>
        </w:tc>
        <w:tc>
          <w:tcPr>
            <w:vAlign w:val="center"/>
          </w:tcPr>
          <w:p w14:paraId="1BD4FA44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54A74338">
            <w:pPr>
              <w:jc w:val="right"/>
            </w:pPr>
            <w:r>
              <w:t>2.500</w:t>
            </w:r>
          </w:p>
        </w:tc>
      </w:tr>
      <w:tr w14:paraId="1B142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F1F9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4E788B4">
            <w:r>
              <w:t>C2412</w:t>
            </w:r>
          </w:p>
        </w:tc>
        <w:tc>
          <w:tcPr>
            <w:vAlign w:val="center"/>
          </w:tcPr>
          <w:p w14:paraId="3012DD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3384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4D6012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350E61DA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DFB6A0C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7201ECE9">
            <w:pPr>
              <w:jc w:val="right"/>
            </w:pPr>
            <w:r>
              <w:t>2.500</w:t>
            </w:r>
          </w:p>
        </w:tc>
      </w:tr>
      <w:tr w14:paraId="7C720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D8EA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D8A16F0">
            <w:r>
              <w:t>C4727</w:t>
            </w:r>
          </w:p>
        </w:tc>
        <w:tc>
          <w:tcPr>
            <w:vAlign w:val="center"/>
          </w:tcPr>
          <w:p w14:paraId="63F1ED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ABDA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8A04A1">
            <w:pPr>
              <w:jc w:val="right"/>
            </w:pPr>
            <w:r>
              <w:t>12.69</w:t>
            </w:r>
          </w:p>
        </w:tc>
        <w:tc>
          <w:tcPr>
            <w:vAlign w:val="center"/>
          </w:tcPr>
          <w:p w14:paraId="4C049FEE">
            <w:pPr>
              <w:jc w:val="right"/>
            </w:pPr>
            <w:r>
              <w:t>12.69</w:t>
            </w:r>
          </w:p>
        </w:tc>
        <w:tc>
          <w:tcPr>
            <w:vAlign w:val="center"/>
          </w:tcPr>
          <w:p w14:paraId="4B7B2F26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161AA0B1">
            <w:pPr>
              <w:jc w:val="right"/>
            </w:pPr>
            <w:r>
              <w:t>2.500</w:t>
            </w:r>
          </w:p>
        </w:tc>
      </w:tr>
      <w:tr w14:paraId="64183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5972FEF">
            <w:r>
              <w:t>立面总面积(㎡)</w:t>
            </w:r>
          </w:p>
        </w:tc>
        <w:tc>
          <w:tcPr>
            <w:vAlign w:val="center"/>
          </w:tcPr>
          <w:p w14:paraId="188EC197">
            <w:pPr>
              <w:jc w:val="right"/>
            </w:pPr>
            <w:r>
              <w:t>98.79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393C37D">
            <w:r>
              <w:t>立面平均传热系数</w:t>
            </w:r>
          </w:p>
        </w:tc>
        <w:tc>
          <w:tcPr>
            <w:vAlign w:val="center"/>
          </w:tcPr>
          <w:p w14:paraId="05209C74">
            <w:pPr>
              <w:jc w:val="right"/>
            </w:pPr>
            <w:r>
              <w:t>2.500</w:t>
            </w:r>
          </w:p>
        </w:tc>
      </w:tr>
    </w:tbl>
    <w:p w14:paraId="44162C6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D63577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27AB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81C7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B04FE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DC84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C618C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D3076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D15F40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BF092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CB3914">
            <w:pPr>
              <w:jc w:val="center"/>
            </w:pPr>
            <w:r>
              <w:t>传热系数</w:t>
            </w:r>
          </w:p>
        </w:tc>
      </w:tr>
      <w:tr w14:paraId="2ED7D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F26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582BB0">
            <w:r>
              <w:t>C0912</w:t>
            </w:r>
          </w:p>
        </w:tc>
        <w:tc>
          <w:tcPr>
            <w:vAlign w:val="center"/>
          </w:tcPr>
          <w:p w14:paraId="5758DF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0F00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A51750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0BD794B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8BB77A8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48FC0836">
            <w:pPr>
              <w:jc w:val="right"/>
            </w:pPr>
            <w:r>
              <w:t>2.500</w:t>
            </w:r>
          </w:p>
        </w:tc>
      </w:tr>
      <w:tr w14:paraId="4F270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F868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058A16">
            <w:r>
              <w:t>C1209</w:t>
            </w:r>
          </w:p>
        </w:tc>
        <w:tc>
          <w:tcPr>
            <w:vAlign w:val="center"/>
          </w:tcPr>
          <w:p w14:paraId="1CCFB0E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B50047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F0011B6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412472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5906F19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42FE5D68">
            <w:pPr>
              <w:jc w:val="right"/>
            </w:pPr>
            <w:r>
              <w:t>2.500</w:t>
            </w:r>
          </w:p>
        </w:tc>
      </w:tr>
      <w:tr w14:paraId="5A895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0A54C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66A76F">
            <w:r>
              <w:t>C1212</w:t>
            </w:r>
          </w:p>
        </w:tc>
        <w:tc>
          <w:tcPr>
            <w:vAlign w:val="center"/>
          </w:tcPr>
          <w:p w14:paraId="6B67539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B276D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54041A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1F36FE20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FB8573D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064AB8F8">
            <w:pPr>
              <w:jc w:val="right"/>
            </w:pPr>
            <w:r>
              <w:t>2.500</w:t>
            </w:r>
          </w:p>
        </w:tc>
      </w:tr>
      <w:tr w14:paraId="31062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A4ADE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E40B34">
            <w:r>
              <w:t>C1515</w:t>
            </w:r>
          </w:p>
        </w:tc>
        <w:tc>
          <w:tcPr>
            <w:vAlign w:val="center"/>
          </w:tcPr>
          <w:p w14:paraId="3E92DBB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2BF920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73923B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ADE31C3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744DA200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0EA61449">
            <w:pPr>
              <w:jc w:val="right"/>
            </w:pPr>
            <w:r>
              <w:t>2.500</w:t>
            </w:r>
          </w:p>
        </w:tc>
      </w:tr>
      <w:tr w14:paraId="236C5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1751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47B8AAC">
            <w:r>
              <w:t>C1521</w:t>
            </w:r>
          </w:p>
        </w:tc>
        <w:tc>
          <w:tcPr>
            <w:vAlign w:val="center"/>
          </w:tcPr>
          <w:p w14:paraId="56D1FAC6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175F4C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FFEFC4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A6888CB">
            <w:pPr>
              <w:jc w:val="right"/>
            </w:pPr>
            <w:r>
              <w:t>15.75</w:t>
            </w:r>
          </w:p>
        </w:tc>
        <w:tc>
          <w:tcPr>
            <w:vAlign w:val="center"/>
          </w:tcPr>
          <w:p w14:paraId="48DBA088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51549D10">
            <w:pPr>
              <w:jc w:val="right"/>
            </w:pPr>
            <w:r>
              <w:t>2.500</w:t>
            </w:r>
          </w:p>
        </w:tc>
      </w:tr>
      <w:tr w14:paraId="18EEE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82A4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7DBB02B">
            <w:r>
              <w:t>C1812</w:t>
            </w:r>
          </w:p>
        </w:tc>
        <w:tc>
          <w:tcPr>
            <w:vAlign w:val="center"/>
          </w:tcPr>
          <w:p w14:paraId="3E86385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38B109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3F4EC0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9EC9B9A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9494598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133BD9DF">
            <w:pPr>
              <w:jc w:val="right"/>
            </w:pPr>
            <w:r>
              <w:t>2.500</w:t>
            </w:r>
          </w:p>
        </w:tc>
      </w:tr>
      <w:tr w14:paraId="459AE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9DA4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F05EB4D">
            <w:r>
              <w:t>C1821</w:t>
            </w:r>
          </w:p>
        </w:tc>
        <w:tc>
          <w:tcPr>
            <w:vAlign w:val="center"/>
          </w:tcPr>
          <w:p w14:paraId="0168C09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DEA349C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CF3749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12B9838"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 w14:paraId="193A1327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73F4A668">
            <w:pPr>
              <w:jc w:val="right"/>
            </w:pPr>
            <w:r>
              <w:t>2.500</w:t>
            </w:r>
          </w:p>
        </w:tc>
      </w:tr>
      <w:tr w14:paraId="71A3C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9F11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6AD81BC">
            <w:r>
              <w:t>C2015</w:t>
            </w:r>
          </w:p>
        </w:tc>
        <w:tc>
          <w:tcPr>
            <w:vAlign w:val="center"/>
          </w:tcPr>
          <w:p w14:paraId="373BABB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B56336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2390520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20F8F5B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5973E995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4DAE4814">
            <w:pPr>
              <w:jc w:val="right"/>
            </w:pPr>
            <w:r>
              <w:t>2.500</w:t>
            </w:r>
          </w:p>
        </w:tc>
      </w:tr>
      <w:tr w14:paraId="6E8FD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01BCD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FE77386">
            <w:r>
              <w:t>C2121</w:t>
            </w:r>
          </w:p>
        </w:tc>
        <w:tc>
          <w:tcPr>
            <w:vAlign w:val="center"/>
          </w:tcPr>
          <w:p w14:paraId="4D9D8066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470D99D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8CCB5F3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36B82E1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5D74913D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2FC27909">
            <w:pPr>
              <w:jc w:val="right"/>
            </w:pPr>
            <w:r>
              <w:t>2.500</w:t>
            </w:r>
          </w:p>
        </w:tc>
      </w:tr>
      <w:tr w14:paraId="2CB31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23BA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04C74D6">
            <w:r>
              <w:t>C2412</w:t>
            </w:r>
          </w:p>
        </w:tc>
        <w:tc>
          <w:tcPr>
            <w:vAlign w:val="center"/>
          </w:tcPr>
          <w:p w14:paraId="7567C78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C1B7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8A7B8F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D1B94EB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47483309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548F516E">
            <w:pPr>
              <w:jc w:val="right"/>
            </w:pPr>
            <w:r>
              <w:t>2.500</w:t>
            </w:r>
          </w:p>
        </w:tc>
      </w:tr>
      <w:tr w14:paraId="4FBD2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8599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AE8B16C">
            <w:r>
              <w:t>C2421</w:t>
            </w:r>
          </w:p>
        </w:tc>
        <w:tc>
          <w:tcPr>
            <w:vAlign w:val="center"/>
          </w:tcPr>
          <w:p w14:paraId="6AEF3C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4532A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B71D36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6F47155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72C3CFB3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7B9F4CF9">
            <w:pPr>
              <w:jc w:val="right"/>
            </w:pPr>
            <w:r>
              <w:t>2.500</w:t>
            </w:r>
          </w:p>
        </w:tc>
      </w:tr>
      <w:tr w14:paraId="02C43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66B28DB">
            <w:r>
              <w:t>立面总面积(㎡)</w:t>
            </w:r>
          </w:p>
        </w:tc>
        <w:tc>
          <w:tcPr>
            <w:vAlign w:val="center"/>
          </w:tcPr>
          <w:p w14:paraId="46A5BFF4">
            <w:pPr>
              <w:jc w:val="right"/>
            </w:pPr>
            <w:r>
              <w:t>144.33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42DBD64">
            <w:r>
              <w:t>立面平均传热系数</w:t>
            </w:r>
          </w:p>
        </w:tc>
        <w:tc>
          <w:tcPr>
            <w:vAlign w:val="center"/>
          </w:tcPr>
          <w:p w14:paraId="4EAB1C49">
            <w:pPr>
              <w:jc w:val="right"/>
            </w:pPr>
            <w:r>
              <w:t>2.500</w:t>
            </w:r>
          </w:p>
        </w:tc>
      </w:tr>
    </w:tbl>
    <w:p w14:paraId="1A1E0B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D02BC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F3319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81B4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0E29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1719A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A091A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E4BEB2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C21FB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1EC72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FD7E1C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CB1B11">
            <w:pPr>
              <w:jc w:val="center"/>
            </w:pPr>
            <w:r>
              <w:t>传热系数</w:t>
            </w:r>
          </w:p>
        </w:tc>
      </w:tr>
      <w:tr w14:paraId="4E004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AF4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F5BA1C">
            <w:r>
              <w:t>C0515</w:t>
            </w:r>
          </w:p>
        </w:tc>
        <w:tc>
          <w:tcPr>
            <w:vAlign w:val="center"/>
          </w:tcPr>
          <w:p w14:paraId="69CFC6B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42046A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4CAE586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3F9260F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EB225C2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2DE6D0FB">
            <w:pPr>
              <w:jc w:val="right"/>
            </w:pPr>
            <w:r>
              <w:t>2.500</w:t>
            </w:r>
          </w:p>
        </w:tc>
      </w:tr>
      <w:tr w14:paraId="11473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7A6D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1AA485">
            <w:r>
              <w:t>C1015</w:t>
            </w:r>
          </w:p>
        </w:tc>
        <w:tc>
          <w:tcPr>
            <w:vAlign w:val="center"/>
          </w:tcPr>
          <w:p w14:paraId="3620478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2B42EE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475A2D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467C2D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2FA64F5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7882AC7A">
            <w:pPr>
              <w:jc w:val="right"/>
            </w:pPr>
            <w:r>
              <w:t>2.500</w:t>
            </w:r>
          </w:p>
        </w:tc>
      </w:tr>
      <w:tr w14:paraId="7C3CE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AD74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E8660A">
            <w:r>
              <w:t>C1812</w:t>
            </w:r>
          </w:p>
        </w:tc>
        <w:tc>
          <w:tcPr>
            <w:vAlign w:val="center"/>
          </w:tcPr>
          <w:p w14:paraId="0D33AF9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B9CF80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486789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CDC6FDA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002348D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2ED97B07">
            <w:pPr>
              <w:jc w:val="right"/>
            </w:pPr>
            <w:r>
              <w:t>2.500</w:t>
            </w:r>
          </w:p>
        </w:tc>
      </w:tr>
      <w:tr w14:paraId="26608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C222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8A29DD">
            <w:r>
              <w:t>C1818</w:t>
            </w:r>
          </w:p>
        </w:tc>
        <w:tc>
          <w:tcPr>
            <w:vAlign w:val="center"/>
          </w:tcPr>
          <w:p w14:paraId="13EEB61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C9E771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4815D70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68C228F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5C4566E9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57FE64AB">
            <w:pPr>
              <w:jc w:val="right"/>
            </w:pPr>
            <w:r>
              <w:t>2.500</w:t>
            </w:r>
          </w:p>
        </w:tc>
      </w:tr>
      <w:tr w14:paraId="3B5E8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FC9C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1AE8F2C">
            <w:r>
              <w:t>C1821</w:t>
            </w:r>
          </w:p>
        </w:tc>
        <w:tc>
          <w:tcPr>
            <w:vAlign w:val="center"/>
          </w:tcPr>
          <w:p w14:paraId="26FDA9C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02B6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6EE37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E726F3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B1D14B9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50243407">
            <w:pPr>
              <w:jc w:val="right"/>
            </w:pPr>
            <w:r>
              <w:t>2.500</w:t>
            </w:r>
          </w:p>
        </w:tc>
      </w:tr>
      <w:tr w14:paraId="56A8B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DB02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E6EA4F4">
            <w:r>
              <w:t>C2015</w:t>
            </w:r>
          </w:p>
        </w:tc>
        <w:tc>
          <w:tcPr>
            <w:vAlign w:val="center"/>
          </w:tcPr>
          <w:p w14:paraId="7DAEA95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2946AD6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AA1E3C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985CED1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4C7EDB67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0114351C">
            <w:pPr>
              <w:jc w:val="right"/>
            </w:pPr>
            <w:r>
              <w:t>2.500</w:t>
            </w:r>
          </w:p>
        </w:tc>
      </w:tr>
      <w:tr w14:paraId="58D37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543E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53C48C0">
            <w:r>
              <w:t>C2121</w:t>
            </w:r>
          </w:p>
        </w:tc>
        <w:tc>
          <w:tcPr>
            <w:vAlign w:val="center"/>
          </w:tcPr>
          <w:p w14:paraId="0B82100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6BA2E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FE6857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AB1B04E">
            <w:pPr>
              <w:jc w:val="right"/>
            </w:pPr>
            <w:r>
              <w:t>8.82</w:t>
            </w:r>
          </w:p>
        </w:tc>
        <w:tc>
          <w:tcPr>
            <w:vAlign w:val="center"/>
          </w:tcPr>
          <w:p w14:paraId="4DAF3EA9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11368AE1">
            <w:pPr>
              <w:jc w:val="right"/>
            </w:pPr>
            <w:r>
              <w:t>2.500</w:t>
            </w:r>
          </w:p>
        </w:tc>
      </w:tr>
      <w:tr w14:paraId="331AE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03D4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90565C3">
            <w:r>
              <w:t>C2412</w:t>
            </w:r>
          </w:p>
        </w:tc>
        <w:tc>
          <w:tcPr>
            <w:vAlign w:val="center"/>
          </w:tcPr>
          <w:p w14:paraId="41C4FA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568F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19C2D6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DBDB6CF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B60BA61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24A3493A">
            <w:pPr>
              <w:jc w:val="right"/>
            </w:pPr>
            <w:r>
              <w:t>2.500</w:t>
            </w:r>
          </w:p>
        </w:tc>
      </w:tr>
      <w:tr w14:paraId="41E0D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F884763">
            <w:r>
              <w:t>立面总面积(㎡)</w:t>
            </w:r>
          </w:p>
        </w:tc>
        <w:tc>
          <w:tcPr>
            <w:vAlign w:val="center"/>
          </w:tcPr>
          <w:p w14:paraId="6CCAE92E">
            <w:pPr>
              <w:jc w:val="right"/>
            </w:pPr>
            <w:r>
              <w:t>80.61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DCAB727">
            <w:r>
              <w:t>立面平均传热系数</w:t>
            </w:r>
          </w:p>
        </w:tc>
        <w:tc>
          <w:tcPr>
            <w:vAlign w:val="center"/>
          </w:tcPr>
          <w:p w14:paraId="21178D61">
            <w:pPr>
              <w:jc w:val="right"/>
            </w:pPr>
            <w:r>
              <w:t>2.500</w:t>
            </w:r>
          </w:p>
        </w:tc>
      </w:tr>
    </w:tbl>
    <w:p w14:paraId="186110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9A515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087A1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CC04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7F55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D4BD9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0B268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B57F7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02F839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4BD8C1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281A4E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BF25C9">
            <w:pPr>
              <w:jc w:val="center"/>
            </w:pPr>
            <w:r>
              <w:t>传热系数</w:t>
            </w:r>
          </w:p>
        </w:tc>
      </w:tr>
      <w:tr w14:paraId="5A847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7DF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828DE1">
            <w:r>
              <w:t>C1509</w:t>
            </w:r>
          </w:p>
        </w:tc>
        <w:tc>
          <w:tcPr>
            <w:vAlign w:val="center"/>
          </w:tcPr>
          <w:p w14:paraId="22EAA2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1A84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046C8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7DA61C5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0BA3465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2A597C7D">
            <w:pPr>
              <w:jc w:val="right"/>
            </w:pPr>
            <w:r>
              <w:t>2.500</w:t>
            </w:r>
          </w:p>
        </w:tc>
      </w:tr>
      <w:tr w14:paraId="523D8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EFEF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793B60">
            <w:r>
              <w:t>C1515</w:t>
            </w:r>
          </w:p>
        </w:tc>
        <w:tc>
          <w:tcPr>
            <w:vAlign w:val="center"/>
          </w:tcPr>
          <w:p w14:paraId="1C16205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1DC022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73AAD3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DCB2783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3447C697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68F1DDF1">
            <w:pPr>
              <w:jc w:val="right"/>
            </w:pPr>
            <w:r>
              <w:t>2.500</w:t>
            </w:r>
          </w:p>
        </w:tc>
      </w:tr>
      <w:tr w14:paraId="6C743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CF71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B0EA93">
            <w:r>
              <w:t>C1812</w:t>
            </w:r>
          </w:p>
        </w:tc>
        <w:tc>
          <w:tcPr>
            <w:vAlign w:val="center"/>
          </w:tcPr>
          <w:p w14:paraId="24F43BA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5C18D9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1F925C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D3DBCF5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62A126F8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31FC22EB">
            <w:pPr>
              <w:jc w:val="right"/>
            </w:pPr>
            <w:r>
              <w:t>2.500</w:t>
            </w:r>
          </w:p>
        </w:tc>
      </w:tr>
      <w:tr w14:paraId="02844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3005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2ACCC8B">
            <w:r>
              <w:t>C1818</w:t>
            </w:r>
          </w:p>
        </w:tc>
        <w:tc>
          <w:tcPr>
            <w:vAlign w:val="center"/>
          </w:tcPr>
          <w:p w14:paraId="5954114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38D1F1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CF989EA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2A91C34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36B0C1EB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64B5EEB3">
            <w:pPr>
              <w:jc w:val="right"/>
            </w:pPr>
            <w:r>
              <w:t>2.500</w:t>
            </w:r>
          </w:p>
        </w:tc>
      </w:tr>
      <w:tr w14:paraId="012AB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6225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65C0B12">
            <w:r>
              <w:t>C2015</w:t>
            </w:r>
          </w:p>
        </w:tc>
        <w:tc>
          <w:tcPr>
            <w:vAlign w:val="center"/>
          </w:tcPr>
          <w:p w14:paraId="5DB247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9039C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EABBDEE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048D495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566FAEB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1B340674">
            <w:pPr>
              <w:jc w:val="right"/>
            </w:pPr>
            <w:r>
              <w:t>2.500</w:t>
            </w:r>
          </w:p>
        </w:tc>
      </w:tr>
      <w:tr w14:paraId="11B86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8F90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3D2E5E3">
            <w:r>
              <w:t>C2118</w:t>
            </w:r>
          </w:p>
        </w:tc>
        <w:tc>
          <w:tcPr>
            <w:vAlign w:val="center"/>
          </w:tcPr>
          <w:p w14:paraId="4979243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22065C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C3AAB5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1661606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6980974F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38806743">
            <w:pPr>
              <w:jc w:val="right"/>
            </w:pPr>
            <w:r>
              <w:t>2.500</w:t>
            </w:r>
          </w:p>
        </w:tc>
      </w:tr>
      <w:tr w14:paraId="03BFF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1A43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4EAC81C">
            <w:r>
              <w:t>C2121</w:t>
            </w:r>
          </w:p>
        </w:tc>
        <w:tc>
          <w:tcPr>
            <w:vAlign w:val="center"/>
          </w:tcPr>
          <w:p w14:paraId="1A5DDB1B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E81B09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7BAD278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78714457">
            <w:pPr>
              <w:jc w:val="right"/>
            </w:pPr>
            <w:r>
              <w:t>26.46</w:t>
            </w:r>
          </w:p>
        </w:tc>
        <w:tc>
          <w:tcPr>
            <w:vAlign w:val="center"/>
          </w:tcPr>
          <w:p w14:paraId="024ADDFE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27DCAA36">
            <w:pPr>
              <w:jc w:val="right"/>
            </w:pPr>
            <w:r>
              <w:t>2.500</w:t>
            </w:r>
          </w:p>
        </w:tc>
      </w:tr>
      <w:tr w14:paraId="6926F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5D045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555F6E2">
            <w:r>
              <w:t>C2412</w:t>
            </w:r>
          </w:p>
        </w:tc>
        <w:tc>
          <w:tcPr>
            <w:vAlign w:val="center"/>
          </w:tcPr>
          <w:p w14:paraId="73923E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CCAA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51D192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441D0754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2B7DE809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350CA629">
            <w:pPr>
              <w:jc w:val="right"/>
            </w:pPr>
            <w:r>
              <w:t>2.500</w:t>
            </w:r>
          </w:p>
        </w:tc>
      </w:tr>
      <w:tr w14:paraId="3122E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B88A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7AE6883">
            <w:r>
              <w:t>C2421</w:t>
            </w:r>
          </w:p>
        </w:tc>
        <w:tc>
          <w:tcPr>
            <w:vAlign w:val="center"/>
          </w:tcPr>
          <w:p w14:paraId="089DF52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94EFA6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04D688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C06DC6F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576DD655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61D9C91B">
            <w:pPr>
              <w:jc w:val="right"/>
            </w:pPr>
            <w:r>
              <w:t>2.500</w:t>
            </w:r>
          </w:p>
        </w:tc>
      </w:tr>
      <w:tr w14:paraId="5516D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E83C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14F230B">
            <w:r>
              <w:t>C3027</w:t>
            </w:r>
          </w:p>
        </w:tc>
        <w:tc>
          <w:tcPr>
            <w:vAlign w:val="center"/>
          </w:tcPr>
          <w:p w14:paraId="72CD7B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0AB8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44E81B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9782E1A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5B391635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1573395B">
            <w:pPr>
              <w:jc w:val="right"/>
            </w:pPr>
            <w:r>
              <w:t>2.500</w:t>
            </w:r>
          </w:p>
        </w:tc>
      </w:tr>
      <w:tr w14:paraId="35FC9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3DD1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3FBBCBC">
            <w:r>
              <w:t>C4727</w:t>
            </w:r>
          </w:p>
        </w:tc>
        <w:tc>
          <w:tcPr>
            <w:vAlign w:val="center"/>
          </w:tcPr>
          <w:p w14:paraId="2C3ECA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83E0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D1494E">
            <w:pPr>
              <w:jc w:val="right"/>
            </w:pPr>
            <w:r>
              <w:t>12.69</w:t>
            </w:r>
          </w:p>
        </w:tc>
        <w:tc>
          <w:tcPr>
            <w:vAlign w:val="center"/>
          </w:tcPr>
          <w:p w14:paraId="1A8CEC95">
            <w:pPr>
              <w:jc w:val="right"/>
            </w:pPr>
            <w:r>
              <w:t>12.69</w:t>
            </w:r>
          </w:p>
        </w:tc>
        <w:tc>
          <w:tcPr>
            <w:vAlign w:val="center"/>
          </w:tcPr>
          <w:p w14:paraId="4FE61DB2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1846BC39">
            <w:pPr>
              <w:jc w:val="right"/>
            </w:pPr>
            <w:r>
              <w:t>2.500</w:t>
            </w:r>
          </w:p>
        </w:tc>
      </w:tr>
      <w:tr w14:paraId="04037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BA6B5F0">
            <w:r>
              <w:t>立面总面积(㎡)</w:t>
            </w:r>
          </w:p>
        </w:tc>
        <w:tc>
          <w:tcPr>
            <w:vAlign w:val="center"/>
          </w:tcPr>
          <w:p w14:paraId="41DFEB52">
            <w:pPr>
              <w:jc w:val="right"/>
            </w:pPr>
            <w:r>
              <w:t>151.05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C851A9D">
            <w:r>
              <w:t>立面平均传热系数</w:t>
            </w:r>
          </w:p>
        </w:tc>
        <w:tc>
          <w:tcPr>
            <w:vAlign w:val="center"/>
          </w:tcPr>
          <w:p w14:paraId="231CD33A">
            <w:pPr>
              <w:jc w:val="right"/>
            </w:pPr>
            <w:r>
              <w:t>2.500</w:t>
            </w:r>
          </w:p>
        </w:tc>
      </w:tr>
    </w:tbl>
    <w:p w14:paraId="48C08D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F70449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41AF81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47414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6AFF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E15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A2CD5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D8BD0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AF4B2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29E5A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31F200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6E49AD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2E99D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496A4F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3338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A83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E44E44">
            <w:r>
              <w:t>C1515</w:t>
            </w:r>
          </w:p>
        </w:tc>
        <w:tc>
          <w:tcPr>
            <w:vAlign w:val="center"/>
          </w:tcPr>
          <w:p w14:paraId="6A75BC8D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442033D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ADBCF2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00C9922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7F0D5C17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319E0F9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B941353">
            <w:pPr>
              <w:jc w:val="right"/>
            </w:pPr>
            <w:r>
              <w:t>0.360</w:t>
            </w:r>
          </w:p>
        </w:tc>
      </w:tr>
      <w:tr w14:paraId="11162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A2D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2CC7A1">
            <w:r>
              <w:t>C1812</w:t>
            </w:r>
          </w:p>
        </w:tc>
        <w:tc>
          <w:tcPr>
            <w:vAlign w:val="center"/>
          </w:tcPr>
          <w:p w14:paraId="691D940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60E4EE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83474F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7A7AD47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2DCA9922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362F666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D393AD3">
            <w:pPr>
              <w:jc w:val="right"/>
            </w:pPr>
            <w:r>
              <w:t>0.360</w:t>
            </w:r>
          </w:p>
        </w:tc>
      </w:tr>
      <w:tr w14:paraId="3854A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DEA6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BE045B">
            <w:r>
              <w:t>C2015</w:t>
            </w:r>
          </w:p>
        </w:tc>
        <w:tc>
          <w:tcPr>
            <w:vAlign w:val="center"/>
          </w:tcPr>
          <w:p w14:paraId="65B86C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17E8C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54EB8B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4155923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2314D4D1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0CA17AD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ADFDF12">
            <w:pPr>
              <w:jc w:val="right"/>
            </w:pPr>
            <w:r>
              <w:t>0.360</w:t>
            </w:r>
          </w:p>
        </w:tc>
      </w:tr>
      <w:tr w14:paraId="10655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70EF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63FC5D0">
            <w:r>
              <w:t>C2121</w:t>
            </w:r>
          </w:p>
        </w:tc>
        <w:tc>
          <w:tcPr>
            <w:vAlign w:val="center"/>
          </w:tcPr>
          <w:p w14:paraId="04A5931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82666A5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36C15602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0893DAC7">
            <w:pPr>
              <w:jc w:val="right"/>
            </w:pPr>
            <w:r>
              <w:t>57.33</w:t>
            </w:r>
          </w:p>
        </w:tc>
        <w:tc>
          <w:tcPr>
            <w:vAlign w:val="center"/>
          </w:tcPr>
          <w:p w14:paraId="7C50A6C9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4891A53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CC426A0">
            <w:pPr>
              <w:jc w:val="right"/>
            </w:pPr>
            <w:r>
              <w:t>0.360</w:t>
            </w:r>
          </w:p>
        </w:tc>
      </w:tr>
      <w:tr w14:paraId="4C592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33BA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BC4752D">
            <w:r>
              <w:t>C2412</w:t>
            </w:r>
          </w:p>
        </w:tc>
        <w:tc>
          <w:tcPr>
            <w:vAlign w:val="center"/>
          </w:tcPr>
          <w:p w14:paraId="6DCE6D8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2162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C4C779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35FA60E8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67D5AEA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73E511C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309410B">
            <w:pPr>
              <w:jc w:val="right"/>
            </w:pPr>
            <w:r>
              <w:t>0.360</w:t>
            </w:r>
          </w:p>
        </w:tc>
      </w:tr>
      <w:tr w14:paraId="4C6EA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2B87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CB599B2">
            <w:r>
              <w:t>C4727</w:t>
            </w:r>
          </w:p>
        </w:tc>
        <w:tc>
          <w:tcPr>
            <w:vAlign w:val="center"/>
          </w:tcPr>
          <w:p w14:paraId="5EE670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3E5C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6BF9D2">
            <w:pPr>
              <w:jc w:val="right"/>
            </w:pPr>
            <w:r>
              <w:t>12.69</w:t>
            </w:r>
          </w:p>
        </w:tc>
        <w:tc>
          <w:tcPr>
            <w:vAlign w:val="center"/>
          </w:tcPr>
          <w:p w14:paraId="4EBCCD6C">
            <w:pPr>
              <w:jc w:val="right"/>
            </w:pPr>
            <w:r>
              <w:t>12.69</w:t>
            </w:r>
          </w:p>
        </w:tc>
        <w:tc>
          <w:tcPr>
            <w:vAlign w:val="center"/>
          </w:tcPr>
          <w:p w14:paraId="3B6959B3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67A9843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47197B1">
            <w:pPr>
              <w:jc w:val="right"/>
            </w:pPr>
            <w:r>
              <w:t>0.360</w:t>
            </w:r>
          </w:p>
        </w:tc>
      </w:tr>
      <w:tr w14:paraId="0BD1B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FDD8D5F">
            <w:r>
              <w:t>立面总面积(㎡)</w:t>
            </w:r>
          </w:p>
        </w:tc>
        <w:tc>
          <w:tcPr>
            <w:vAlign w:val="center"/>
          </w:tcPr>
          <w:p w14:paraId="4F059AF1">
            <w:pPr>
              <w:jc w:val="right"/>
            </w:pPr>
            <w:r>
              <w:t>98.79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C5F850D">
            <w:r>
              <w:t>立面平均综合太阳得热系数</w:t>
            </w:r>
          </w:p>
        </w:tc>
        <w:tc>
          <w:tcPr>
            <w:vAlign w:val="center"/>
          </w:tcPr>
          <w:p w14:paraId="70B5B192">
            <w:pPr>
              <w:jc w:val="right"/>
            </w:pPr>
            <w:r>
              <w:t>0.360</w:t>
            </w:r>
          </w:p>
        </w:tc>
      </w:tr>
    </w:tbl>
    <w:p w14:paraId="2B0FC8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DFC52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7818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61564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0DCA1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61E0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93679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EB534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3C5997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1AF44B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95620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A279A9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58E5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0F7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35CECD">
            <w:r>
              <w:t>C0912</w:t>
            </w:r>
          </w:p>
        </w:tc>
        <w:tc>
          <w:tcPr>
            <w:vAlign w:val="center"/>
          </w:tcPr>
          <w:p w14:paraId="5AB9F71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8330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735D5D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849D037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6FE82A6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0300846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4A366EA">
            <w:pPr>
              <w:jc w:val="right"/>
            </w:pPr>
            <w:r>
              <w:t>0.360</w:t>
            </w:r>
          </w:p>
        </w:tc>
      </w:tr>
      <w:tr w14:paraId="7E6D9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D75C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B5DFC41">
            <w:r>
              <w:t>C1209</w:t>
            </w:r>
          </w:p>
        </w:tc>
        <w:tc>
          <w:tcPr>
            <w:vAlign w:val="center"/>
          </w:tcPr>
          <w:p w14:paraId="312BAD4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67BFBE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111AD11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0BBEFB9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4A24E52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4DAE8CD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AAB83F5">
            <w:pPr>
              <w:jc w:val="right"/>
            </w:pPr>
            <w:r>
              <w:t>0.360</w:t>
            </w:r>
          </w:p>
        </w:tc>
      </w:tr>
      <w:tr w14:paraId="3B65E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4FC7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2363D1">
            <w:r>
              <w:t>C1212</w:t>
            </w:r>
          </w:p>
        </w:tc>
        <w:tc>
          <w:tcPr>
            <w:vAlign w:val="center"/>
          </w:tcPr>
          <w:p w14:paraId="4E403B4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347C8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4516DF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7DF8FD7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4D9551D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49E0EFE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F6D496D">
            <w:pPr>
              <w:jc w:val="right"/>
            </w:pPr>
            <w:r>
              <w:t>0.360</w:t>
            </w:r>
          </w:p>
        </w:tc>
      </w:tr>
      <w:tr w14:paraId="2A943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B8D1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AA69E0F">
            <w:r>
              <w:t>C1515</w:t>
            </w:r>
          </w:p>
        </w:tc>
        <w:tc>
          <w:tcPr>
            <w:vAlign w:val="center"/>
          </w:tcPr>
          <w:p w14:paraId="4D68CE9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C06587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0FCB30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1F34933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21FDFB0D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3F3C8AE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87FC2B4">
            <w:pPr>
              <w:jc w:val="right"/>
            </w:pPr>
            <w:r>
              <w:t>0.360</w:t>
            </w:r>
          </w:p>
        </w:tc>
      </w:tr>
      <w:tr w14:paraId="68C17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489B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2FD3D54">
            <w:r>
              <w:t>C1521</w:t>
            </w:r>
          </w:p>
        </w:tc>
        <w:tc>
          <w:tcPr>
            <w:vAlign w:val="center"/>
          </w:tcPr>
          <w:p w14:paraId="057C329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EAE52B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17BA77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2318492">
            <w:pPr>
              <w:jc w:val="right"/>
            </w:pPr>
            <w:r>
              <w:t>15.75</w:t>
            </w:r>
          </w:p>
        </w:tc>
        <w:tc>
          <w:tcPr>
            <w:vAlign w:val="center"/>
          </w:tcPr>
          <w:p w14:paraId="41D173E6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54B6627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F8CB2EB">
            <w:pPr>
              <w:jc w:val="right"/>
            </w:pPr>
            <w:r>
              <w:t>0.360</w:t>
            </w:r>
          </w:p>
        </w:tc>
      </w:tr>
      <w:tr w14:paraId="66FFA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2081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2EE5FD6">
            <w:r>
              <w:t>C1812</w:t>
            </w:r>
          </w:p>
        </w:tc>
        <w:tc>
          <w:tcPr>
            <w:vAlign w:val="center"/>
          </w:tcPr>
          <w:p w14:paraId="1CFA1A1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595E32A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8E7F24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3AE7F0F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1BC9959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7298C6B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67B66136">
            <w:pPr>
              <w:jc w:val="right"/>
            </w:pPr>
            <w:r>
              <w:t>0.360</w:t>
            </w:r>
          </w:p>
        </w:tc>
      </w:tr>
      <w:tr w14:paraId="3775B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6554E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C739F0A">
            <w:r>
              <w:t>C1821</w:t>
            </w:r>
          </w:p>
        </w:tc>
        <w:tc>
          <w:tcPr>
            <w:vAlign w:val="center"/>
          </w:tcPr>
          <w:p w14:paraId="3802BF6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51C27EE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B7EA11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842EC13"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 w14:paraId="112D8BA7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452DE14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B2DC182">
            <w:pPr>
              <w:jc w:val="right"/>
            </w:pPr>
            <w:r>
              <w:t>0.360</w:t>
            </w:r>
          </w:p>
        </w:tc>
      </w:tr>
      <w:tr w14:paraId="4D7B3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3627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6D12F25">
            <w:r>
              <w:t>C2015</w:t>
            </w:r>
          </w:p>
        </w:tc>
        <w:tc>
          <w:tcPr>
            <w:vAlign w:val="center"/>
          </w:tcPr>
          <w:p w14:paraId="134238A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843D84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9F0F64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E26EDB6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7E746AB2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638F20E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6D9C3B1">
            <w:pPr>
              <w:jc w:val="right"/>
            </w:pPr>
            <w:r>
              <w:t>0.360</w:t>
            </w:r>
          </w:p>
        </w:tc>
      </w:tr>
      <w:tr w14:paraId="13E5B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509E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4CCE3E4">
            <w:r>
              <w:t>C2121</w:t>
            </w:r>
          </w:p>
        </w:tc>
        <w:tc>
          <w:tcPr>
            <w:vAlign w:val="center"/>
          </w:tcPr>
          <w:p w14:paraId="17489C6C">
            <w:pPr>
              <w:jc w:val="center"/>
            </w:pPr>
            <w:r>
              <w:t>1,4</w:t>
            </w:r>
          </w:p>
        </w:tc>
        <w:tc>
          <w:tcPr>
            <w:vAlign w:val="center"/>
          </w:tcPr>
          <w:p w14:paraId="6E23843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7466D52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3345F52E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019C4E4C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2FB9979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BB6418F">
            <w:pPr>
              <w:jc w:val="right"/>
            </w:pPr>
            <w:r>
              <w:t>0.360</w:t>
            </w:r>
          </w:p>
        </w:tc>
      </w:tr>
      <w:tr w14:paraId="4FCDF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62452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A1FE3E5">
            <w:r>
              <w:t>C2412</w:t>
            </w:r>
          </w:p>
        </w:tc>
        <w:tc>
          <w:tcPr>
            <w:vAlign w:val="center"/>
          </w:tcPr>
          <w:p w14:paraId="335982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3E15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B40B56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82FC211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49AB50B5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7E05475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CD3FECB">
            <w:pPr>
              <w:jc w:val="right"/>
            </w:pPr>
            <w:r>
              <w:t>0.360</w:t>
            </w:r>
          </w:p>
        </w:tc>
      </w:tr>
      <w:tr w14:paraId="3DF74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B640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05B7D04">
            <w:r>
              <w:t>C2421</w:t>
            </w:r>
          </w:p>
        </w:tc>
        <w:tc>
          <w:tcPr>
            <w:vAlign w:val="center"/>
          </w:tcPr>
          <w:p w14:paraId="231F2B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D70A7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FB7C56C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327D506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2240C0F6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0DD60E7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3105EA2">
            <w:pPr>
              <w:jc w:val="right"/>
            </w:pPr>
            <w:r>
              <w:t>0.360</w:t>
            </w:r>
          </w:p>
        </w:tc>
      </w:tr>
      <w:tr w14:paraId="423FE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6792BC7">
            <w:r>
              <w:t>立面总面积(㎡)</w:t>
            </w:r>
          </w:p>
        </w:tc>
        <w:tc>
          <w:tcPr>
            <w:vAlign w:val="center"/>
          </w:tcPr>
          <w:p w14:paraId="280F7606">
            <w:pPr>
              <w:jc w:val="right"/>
            </w:pPr>
            <w:r>
              <w:t>144.33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23C17EC">
            <w:r>
              <w:t>立面平均综合太阳得热系数</w:t>
            </w:r>
          </w:p>
        </w:tc>
        <w:tc>
          <w:tcPr>
            <w:vAlign w:val="center"/>
          </w:tcPr>
          <w:p w14:paraId="5229AE99">
            <w:pPr>
              <w:jc w:val="right"/>
            </w:pPr>
            <w:r>
              <w:t>0.360</w:t>
            </w:r>
          </w:p>
        </w:tc>
      </w:tr>
    </w:tbl>
    <w:p w14:paraId="21CD4F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94847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F0D5CB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0CF1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0D2A9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AD49B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877F1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289C2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525BC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31B3E2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512865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ED262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B68D3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C73F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E10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F686F3">
            <w:r>
              <w:t>C0515</w:t>
            </w:r>
          </w:p>
        </w:tc>
        <w:tc>
          <w:tcPr>
            <w:vAlign w:val="center"/>
          </w:tcPr>
          <w:p w14:paraId="20153C0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C2B6C8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F8AED3C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39B3D95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A7FBBC3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27A95CB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73AF01B">
            <w:pPr>
              <w:jc w:val="right"/>
            </w:pPr>
            <w:r>
              <w:t>0.360</w:t>
            </w:r>
          </w:p>
        </w:tc>
      </w:tr>
      <w:tr w14:paraId="6649F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DC1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94E786">
            <w:r>
              <w:t>C1015</w:t>
            </w:r>
          </w:p>
        </w:tc>
        <w:tc>
          <w:tcPr>
            <w:vAlign w:val="center"/>
          </w:tcPr>
          <w:p w14:paraId="332FE63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43EA1C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5F462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A5E76E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04159A0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3B5F678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35697BC">
            <w:pPr>
              <w:jc w:val="right"/>
            </w:pPr>
            <w:r>
              <w:t>0.360</w:t>
            </w:r>
          </w:p>
        </w:tc>
      </w:tr>
      <w:tr w14:paraId="5C315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86BA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8147AF6">
            <w:r>
              <w:t>C1812</w:t>
            </w:r>
          </w:p>
        </w:tc>
        <w:tc>
          <w:tcPr>
            <w:vAlign w:val="center"/>
          </w:tcPr>
          <w:p w14:paraId="7815CB8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E80215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3DA7AA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72F0559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604B16E0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7D55A29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42AFEA9">
            <w:pPr>
              <w:jc w:val="right"/>
            </w:pPr>
            <w:r>
              <w:t>0.360</w:t>
            </w:r>
          </w:p>
        </w:tc>
      </w:tr>
      <w:tr w14:paraId="6DD73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98E0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886D53">
            <w:r>
              <w:t>C1818</w:t>
            </w:r>
          </w:p>
        </w:tc>
        <w:tc>
          <w:tcPr>
            <w:vAlign w:val="center"/>
          </w:tcPr>
          <w:p w14:paraId="5148350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5F480A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064E85D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52FCED3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0BA851FE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0AC8BA1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DF635B4">
            <w:pPr>
              <w:jc w:val="right"/>
            </w:pPr>
            <w:r>
              <w:t>0.360</w:t>
            </w:r>
          </w:p>
        </w:tc>
      </w:tr>
      <w:tr w14:paraId="01DC9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6F4F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075378F">
            <w:r>
              <w:t>C1821</w:t>
            </w:r>
          </w:p>
        </w:tc>
        <w:tc>
          <w:tcPr>
            <w:vAlign w:val="center"/>
          </w:tcPr>
          <w:p w14:paraId="447369A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9DCB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5B37F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B82502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772DCAE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6A44F2F5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522AE28">
            <w:pPr>
              <w:jc w:val="right"/>
            </w:pPr>
            <w:r>
              <w:t>0.360</w:t>
            </w:r>
          </w:p>
        </w:tc>
      </w:tr>
      <w:tr w14:paraId="45B7F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2F72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4C3A954">
            <w:r>
              <w:t>C2015</w:t>
            </w:r>
          </w:p>
        </w:tc>
        <w:tc>
          <w:tcPr>
            <w:vAlign w:val="center"/>
          </w:tcPr>
          <w:p w14:paraId="1FF5DA5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B9C2048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3E270C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1671C2C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3798C507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27C3F45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0E1E248">
            <w:pPr>
              <w:jc w:val="right"/>
            </w:pPr>
            <w:r>
              <w:t>0.360</w:t>
            </w:r>
          </w:p>
        </w:tc>
      </w:tr>
      <w:tr w14:paraId="7C38B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289C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E6F7F89">
            <w:r>
              <w:t>C2121</w:t>
            </w:r>
          </w:p>
        </w:tc>
        <w:tc>
          <w:tcPr>
            <w:vAlign w:val="center"/>
          </w:tcPr>
          <w:p w14:paraId="75AF41A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D47901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C1F2DD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7DA61713">
            <w:pPr>
              <w:jc w:val="right"/>
            </w:pPr>
            <w:r>
              <w:t>8.82</w:t>
            </w:r>
          </w:p>
        </w:tc>
        <w:tc>
          <w:tcPr>
            <w:vAlign w:val="center"/>
          </w:tcPr>
          <w:p w14:paraId="386E8019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5736AF4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DC647FE">
            <w:pPr>
              <w:jc w:val="right"/>
            </w:pPr>
            <w:r>
              <w:t>0.360</w:t>
            </w:r>
          </w:p>
        </w:tc>
      </w:tr>
      <w:tr w14:paraId="3D085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DC97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5383271">
            <w:r>
              <w:t>C2412</w:t>
            </w:r>
          </w:p>
        </w:tc>
        <w:tc>
          <w:tcPr>
            <w:vAlign w:val="center"/>
          </w:tcPr>
          <w:p w14:paraId="47C7D4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4590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306B59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352D2E2C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41A8228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47F3D828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61A78CF">
            <w:pPr>
              <w:jc w:val="right"/>
            </w:pPr>
            <w:r>
              <w:t>0.360</w:t>
            </w:r>
          </w:p>
        </w:tc>
      </w:tr>
      <w:tr w14:paraId="2F13F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2151542">
            <w:r>
              <w:t>立面总面积(㎡)</w:t>
            </w:r>
          </w:p>
        </w:tc>
        <w:tc>
          <w:tcPr>
            <w:vAlign w:val="center"/>
          </w:tcPr>
          <w:p w14:paraId="1165F7FF">
            <w:pPr>
              <w:jc w:val="right"/>
            </w:pPr>
            <w:r>
              <w:t>80.61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AB1104A">
            <w:r>
              <w:t>立面平均综合太阳得热系数</w:t>
            </w:r>
          </w:p>
        </w:tc>
        <w:tc>
          <w:tcPr>
            <w:vAlign w:val="center"/>
          </w:tcPr>
          <w:p w14:paraId="6628CAEA">
            <w:pPr>
              <w:jc w:val="right"/>
            </w:pPr>
            <w:r>
              <w:t>0.360</w:t>
            </w:r>
          </w:p>
        </w:tc>
      </w:tr>
    </w:tbl>
    <w:p w14:paraId="79374E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CD2F7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6B6AA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143F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AC4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3987F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895BF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792D3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002F48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D6FB9C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5E03DB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64CC3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5AE4E6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BD2C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ADEB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AB6E65">
            <w:r>
              <w:t>C1509</w:t>
            </w:r>
          </w:p>
        </w:tc>
        <w:tc>
          <w:tcPr>
            <w:vAlign w:val="center"/>
          </w:tcPr>
          <w:p w14:paraId="78D0DA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7F51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6DA41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D148D0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F6E586B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7CAE612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16BD885">
            <w:pPr>
              <w:jc w:val="right"/>
            </w:pPr>
            <w:r>
              <w:t>0.360</w:t>
            </w:r>
          </w:p>
        </w:tc>
      </w:tr>
      <w:tr w14:paraId="78459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6E2E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BDE251">
            <w:r>
              <w:t>C1515</w:t>
            </w:r>
          </w:p>
        </w:tc>
        <w:tc>
          <w:tcPr>
            <w:vAlign w:val="center"/>
          </w:tcPr>
          <w:p w14:paraId="1D283C0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217116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1F9A11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8AD3853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62680108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0E78819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0C744CE">
            <w:pPr>
              <w:jc w:val="right"/>
            </w:pPr>
            <w:r>
              <w:t>0.360</w:t>
            </w:r>
          </w:p>
        </w:tc>
      </w:tr>
      <w:tr w14:paraId="03813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C30E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F781099">
            <w:r>
              <w:t>C1812</w:t>
            </w:r>
          </w:p>
        </w:tc>
        <w:tc>
          <w:tcPr>
            <w:vAlign w:val="center"/>
          </w:tcPr>
          <w:p w14:paraId="7066B56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F1C5B3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4A0175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C1ED69D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4F9386F7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3263F94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0322369">
            <w:pPr>
              <w:jc w:val="right"/>
            </w:pPr>
            <w:r>
              <w:t>0.360</w:t>
            </w:r>
          </w:p>
        </w:tc>
      </w:tr>
      <w:tr w14:paraId="0CD55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C844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7227A57">
            <w:r>
              <w:t>C1818</w:t>
            </w:r>
          </w:p>
        </w:tc>
        <w:tc>
          <w:tcPr>
            <w:vAlign w:val="center"/>
          </w:tcPr>
          <w:p w14:paraId="2888B02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E8CD06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E47E04D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EBF6A02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1B92321F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2FD238EF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70F81C75">
            <w:pPr>
              <w:jc w:val="right"/>
            </w:pPr>
            <w:r>
              <w:t>0.360</w:t>
            </w:r>
          </w:p>
        </w:tc>
      </w:tr>
      <w:tr w14:paraId="62F6C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C513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D286080">
            <w:r>
              <w:t>C2015</w:t>
            </w:r>
          </w:p>
        </w:tc>
        <w:tc>
          <w:tcPr>
            <w:vAlign w:val="center"/>
          </w:tcPr>
          <w:p w14:paraId="1C14CC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F9AF8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0EDE23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B674077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AFD3044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0EAABE3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6B8A8C3">
            <w:pPr>
              <w:jc w:val="right"/>
            </w:pPr>
            <w:r>
              <w:t>0.360</w:t>
            </w:r>
          </w:p>
        </w:tc>
      </w:tr>
      <w:tr w14:paraId="7F01F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2FDC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03AF02D">
            <w:r>
              <w:t>C2118</w:t>
            </w:r>
          </w:p>
        </w:tc>
        <w:tc>
          <w:tcPr>
            <w:vAlign w:val="center"/>
          </w:tcPr>
          <w:p w14:paraId="4BE1B8D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C40518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268837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C3653F3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0F0625D8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22218E8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B462979">
            <w:pPr>
              <w:jc w:val="right"/>
            </w:pPr>
            <w:r>
              <w:t>0.360</w:t>
            </w:r>
          </w:p>
        </w:tc>
      </w:tr>
      <w:tr w14:paraId="75700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6C98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F7FADA9">
            <w:r>
              <w:t>C2121</w:t>
            </w:r>
          </w:p>
        </w:tc>
        <w:tc>
          <w:tcPr>
            <w:vAlign w:val="center"/>
          </w:tcPr>
          <w:p w14:paraId="44A7048D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8FF5FA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6E9DF17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3F16663E">
            <w:pPr>
              <w:jc w:val="right"/>
            </w:pPr>
            <w:r>
              <w:t>26.46</w:t>
            </w:r>
          </w:p>
        </w:tc>
        <w:tc>
          <w:tcPr>
            <w:vAlign w:val="center"/>
          </w:tcPr>
          <w:p w14:paraId="17C33672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50990029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199B134">
            <w:pPr>
              <w:jc w:val="right"/>
            </w:pPr>
            <w:r>
              <w:t>0.360</w:t>
            </w:r>
          </w:p>
        </w:tc>
      </w:tr>
      <w:tr w14:paraId="12C96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F93F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9A1DF29">
            <w:r>
              <w:t>C2412</w:t>
            </w:r>
          </w:p>
        </w:tc>
        <w:tc>
          <w:tcPr>
            <w:vAlign w:val="center"/>
          </w:tcPr>
          <w:p w14:paraId="078042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7B1A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E42B6D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9559270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03AFF354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44E41B1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C0605FE">
            <w:pPr>
              <w:jc w:val="right"/>
            </w:pPr>
            <w:r>
              <w:t>0.360</w:t>
            </w:r>
          </w:p>
        </w:tc>
      </w:tr>
      <w:tr w14:paraId="67729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1BE2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F857C3B">
            <w:r>
              <w:t>C2421</w:t>
            </w:r>
          </w:p>
        </w:tc>
        <w:tc>
          <w:tcPr>
            <w:vAlign w:val="center"/>
          </w:tcPr>
          <w:p w14:paraId="59670A1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875EE7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C7B1AD4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50283DF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51891651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2B6D371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77B7745">
            <w:pPr>
              <w:jc w:val="right"/>
            </w:pPr>
            <w:r>
              <w:t>0.360</w:t>
            </w:r>
          </w:p>
        </w:tc>
      </w:tr>
      <w:tr w14:paraId="67EB1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0586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BC72AC1">
            <w:r>
              <w:t>C3027</w:t>
            </w:r>
          </w:p>
        </w:tc>
        <w:tc>
          <w:tcPr>
            <w:vAlign w:val="center"/>
          </w:tcPr>
          <w:p w14:paraId="39394B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1AE5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2D325C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332D60D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27382016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121FBA3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FDF41E2">
            <w:pPr>
              <w:jc w:val="right"/>
            </w:pPr>
            <w:r>
              <w:t>0.360</w:t>
            </w:r>
          </w:p>
        </w:tc>
      </w:tr>
      <w:tr w14:paraId="0A922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00FB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F0D42C6">
            <w:r>
              <w:t>C4727</w:t>
            </w:r>
          </w:p>
        </w:tc>
        <w:tc>
          <w:tcPr>
            <w:vAlign w:val="center"/>
          </w:tcPr>
          <w:p w14:paraId="4DA4928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1F95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BFD98C">
            <w:pPr>
              <w:jc w:val="right"/>
            </w:pPr>
            <w:r>
              <w:t>12.69</w:t>
            </w:r>
          </w:p>
        </w:tc>
        <w:tc>
          <w:tcPr>
            <w:vAlign w:val="center"/>
          </w:tcPr>
          <w:p w14:paraId="3EF46B96">
            <w:pPr>
              <w:jc w:val="right"/>
            </w:pPr>
            <w:r>
              <w:t>12.69</w:t>
            </w:r>
          </w:p>
        </w:tc>
        <w:tc>
          <w:tcPr>
            <w:vAlign w:val="center"/>
          </w:tcPr>
          <w:p w14:paraId="3ACA291D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3994A1D0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B5F6485">
            <w:pPr>
              <w:jc w:val="right"/>
            </w:pPr>
            <w:r>
              <w:t>0.360</w:t>
            </w:r>
          </w:p>
        </w:tc>
      </w:tr>
      <w:tr w14:paraId="5E805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201F355">
            <w:r>
              <w:t>立面总面积(㎡)</w:t>
            </w:r>
          </w:p>
        </w:tc>
        <w:tc>
          <w:tcPr>
            <w:vAlign w:val="center"/>
          </w:tcPr>
          <w:p w14:paraId="3EBAEDD2">
            <w:pPr>
              <w:jc w:val="right"/>
            </w:pPr>
            <w:r>
              <w:t>151.05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C470EEF">
            <w:r>
              <w:t>立面平均综合太阳得热系数</w:t>
            </w:r>
          </w:p>
        </w:tc>
        <w:tc>
          <w:tcPr>
            <w:vAlign w:val="center"/>
          </w:tcPr>
          <w:p w14:paraId="33658DAC">
            <w:pPr>
              <w:jc w:val="right"/>
            </w:pPr>
            <w:r>
              <w:t>0.360</w:t>
            </w:r>
          </w:p>
        </w:tc>
      </w:tr>
    </w:tbl>
    <w:p w14:paraId="55B69BA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17C4B0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2C471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D138C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9D8C9F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16C7AB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C3208A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4DB9DC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B4774F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BDB2B1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376EA7D">
            <w:pPr>
              <w:jc w:val="center"/>
            </w:pPr>
            <w:r>
              <w:t>结论</w:t>
            </w:r>
          </w:p>
        </w:tc>
      </w:tr>
      <w:tr w14:paraId="1CEE6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92D8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1A1CE5A">
            <w:r>
              <w:t>立面1</w:t>
            </w:r>
          </w:p>
        </w:tc>
        <w:tc>
          <w:tcPr>
            <w:vAlign w:val="center"/>
          </w:tcPr>
          <w:p w14:paraId="636AE4BB">
            <w:pPr>
              <w:jc w:val="right"/>
            </w:pPr>
            <w:r>
              <w:t>98.79</w:t>
            </w:r>
          </w:p>
        </w:tc>
        <w:tc>
          <w:tcPr>
            <w:vAlign w:val="center"/>
          </w:tcPr>
          <w:p w14:paraId="6DA087AE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3D26681F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E0BD9EF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49AB51F1">
            <w:r>
              <w:t>K≤3.00, SHGC≤0.45</w:t>
            </w:r>
          </w:p>
        </w:tc>
        <w:tc>
          <w:tcPr>
            <w:vAlign w:val="center"/>
          </w:tcPr>
          <w:p w14:paraId="3697AECC">
            <w:pPr>
              <w:jc w:val="center"/>
            </w:pPr>
            <w:r>
              <w:t>满足</w:t>
            </w:r>
          </w:p>
        </w:tc>
      </w:tr>
      <w:tr w14:paraId="4371E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6FB3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B5317D6">
            <w:r>
              <w:t>立面2</w:t>
            </w:r>
          </w:p>
        </w:tc>
        <w:tc>
          <w:tcPr>
            <w:vAlign w:val="center"/>
          </w:tcPr>
          <w:p w14:paraId="275C9034">
            <w:pPr>
              <w:jc w:val="right"/>
            </w:pPr>
            <w:r>
              <w:t>144.33</w:t>
            </w:r>
          </w:p>
        </w:tc>
        <w:tc>
          <w:tcPr>
            <w:vAlign w:val="center"/>
          </w:tcPr>
          <w:p w14:paraId="4855D086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23D874EA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62F9444E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79E345A6">
            <w:r>
              <w:t>K≤3.00, SHGC≤0.45</w:t>
            </w:r>
          </w:p>
        </w:tc>
        <w:tc>
          <w:tcPr>
            <w:vAlign w:val="center"/>
          </w:tcPr>
          <w:p w14:paraId="5551FB08">
            <w:pPr>
              <w:jc w:val="center"/>
            </w:pPr>
            <w:r>
              <w:t>满足</w:t>
            </w:r>
          </w:p>
        </w:tc>
      </w:tr>
      <w:tr w14:paraId="6FBAD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9FA0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E716632">
            <w:r>
              <w:t>立面3</w:t>
            </w:r>
          </w:p>
        </w:tc>
        <w:tc>
          <w:tcPr>
            <w:vAlign w:val="center"/>
          </w:tcPr>
          <w:p w14:paraId="028A0C44">
            <w:pPr>
              <w:jc w:val="right"/>
            </w:pPr>
            <w:r>
              <w:t>80.61</w:t>
            </w:r>
          </w:p>
        </w:tc>
        <w:tc>
          <w:tcPr>
            <w:vAlign w:val="center"/>
          </w:tcPr>
          <w:p w14:paraId="33764000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1497B647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6B065608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483351C">
            <w:r>
              <w:t>K≤3.00, SHGC≤0.45</w:t>
            </w:r>
          </w:p>
        </w:tc>
        <w:tc>
          <w:tcPr>
            <w:vAlign w:val="center"/>
          </w:tcPr>
          <w:p w14:paraId="78C2D3EF">
            <w:pPr>
              <w:jc w:val="center"/>
            </w:pPr>
            <w:r>
              <w:t>满足</w:t>
            </w:r>
          </w:p>
        </w:tc>
      </w:tr>
      <w:tr w14:paraId="7BD03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43E07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91F997E">
            <w:r>
              <w:t>立面4</w:t>
            </w:r>
          </w:p>
        </w:tc>
        <w:tc>
          <w:tcPr>
            <w:vAlign w:val="center"/>
          </w:tcPr>
          <w:p w14:paraId="37931790">
            <w:pPr>
              <w:jc w:val="right"/>
            </w:pPr>
            <w:r>
              <w:t>151.05</w:t>
            </w:r>
          </w:p>
        </w:tc>
        <w:tc>
          <w:tcPr>
            <w:vAlign w:val="center"/>
          </w:tcPr>
          <w:p w14:paraId="1CE8B192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7E616DCF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AF3A7D3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455683EA">
            <w:r>
              <w:t>K≤3.00, SHGC≤0.45</w:t>
            </w:r>
          </w:p>
        </w:tc>
        <w:tc>
          <w:tcPr>
            <w:vAlign w:val="center"/>
          </w:tcPr>
          <w:p w14:paraId="29372E73">
            <w:pPr>
              <w:jc w:val="center"/>
            </w:pPr>
            <w:r>
              <w:t>满足</w:t>
            </w:r>
          </w:p>
        </w:tc>
      </w:tr>
      <w:tr w14:paraId="29807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C0794A">
            <w:r>
              <w:t>综合平均</w:t>
            </w:r>
          </w:p>
        </w:tc>
        <w:tc>
          <w:tcPr>
            <w:vAlign w:val="center"/>
          </w:tcPr>
          <w:p w14:paraId="1ED45F92"/>
        </w:tc>
        <w:tc>
          <w:tcPr>
            <w:vAlign w:val="center"/>
          </w:tcPr>
          <w:p w14:paraId="0A6D3D33">
            <w:pPr>
              <w:jc w:val="right"/>
            </w:pPr>
            <w:r>
              <w:t>474.78</w:t>
            </w:r>
          </w:p>
        </w:tc>
        <w:tc>
          <w:tcPr>
            <w:vAlign w:val="center"/>
          </w:tcPr>
          <w:p w14:paraId="54040318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6FC8BB39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532F3D34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19A92EBD"/>
        </w:tc>
        <w:tc>
          <w:tcPr>
            <w:vAlign w:val="center"/>
          </w:tcPr>
          <w:p w14:paraId="0B8B59DC"/>
        </w:tc>
      </w:tr>
      <w:tr w14:paraId="378A1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3CC23E">
            <w:r>
              <w:t>标准依据</w:t>
            </w:r>
          </w:p>
        </w:tc>
        <w:tc>
          <w:tcPr>
            <w:gridSpan w:val="7"/>
            <w:vAlign w:val="center"/>
          </w:tcPr>
          <w:p w14:paraId="01849476">
            <w:r>
              <w:t>《建筑节能与可再生能源利用通用规范》GB55015-2021第3.1.10条</w:t>
            </w:r>
          </w:p>
        </w:tc>
      </w:tr>
      <w:tr w14:paraId="530BD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CD0BA">
            <w:r>
              <w:t>标准要求</w:t>
            </w:r>
          </w:p>
        </w:tc>
        <w:tc>
          <w:tcPr>
            <w:gridSpan w:val="7"/>
            <w:vAlign w:val="center"/>
          </w:tcPr>
          <w:p w14:paraId="1931AC4D">
            <w:r>
              <w:t>应满足表3.1.10-4的规定</w:t>
            </w:r>
          </w:p>
        </w:tc>
      </w:tr>
      <w:tr w14:paraId="2AC52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DC4729">
            <w:r>
              <w:t>结论</w:t>
            </w:r>
          </w:p>
        </w:tc>
        <w:tc>
          <w:tcPr>
            <w:gridSpan w:val="7"/>
            <w:vAlign w:val="center"/>
          </w:tcPr>
          <w:p w14:paraId="1D7B216E">
            <w:r>
              <w:t>满足</w:t>
            </w:r>
          </w:p>
        </w:tc>
      </w:tr>
    </w:tbl>
    <w:p w14:paraId="20EC69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4F1DE4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2156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39E1E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5E958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96C35EE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0B51502D">
            <w:pPr>
              <w:jc w:val="center"/>
            </w:pPr>
            <w:r>
              <w:t>标准要求</w:t>
            </w:r>
          </w:p>
        </w:tc>
      </w:tr>
      <w:tr w14:paraId="0A8B5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B73E7C">
            <w:r>
              <w:t>东、西、南向</w:t>
            </w:r>
          </w:p>
        </w:tc>
        <w:tc>
          <w:tcPr>
            <w:vAlign w:val="center"/>
          </w:tcPr>
          <w:p w14:paraId="32DA82A7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79E87600">
            <w:r>
              <w:t>应采取遮阳措施</w:t>
            </w:r>
          </w:p>
        </w:tc>
      </w:tr>
      <w:tr w14:paraId="09386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75C917">
            <w:r>
              <w:t>措施描述</w:t>
            </w:r>
          </w:p>
        </w:tc>
        <w:tc>
          <w:tcPr>
            <w:gridSpan w:val="2"/>
            <w:vAlign w:val="center"/>
          </w:tcPr>
          <w:p w14:paraId="3CC206D4"/>
        </w:tc>
      </w:tr>
      <w:tr w14:paraId="36F1B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BFFBC">
            <w:r>
              <w:t>标准依据</w:t>
            </w:r>
          </w:p>
        </w:tc>
        <w:tc>
          <w:tcPr>
            <w:gridSpan w:val="2"/>
            <w:vAlign w:val="center"/>
          </w:tcPr>
          <w:p w14:paraId="388F77C1">
            <w:r>
              <w:t>《建筑节能与可再生能源利用通用规范》GB55015-2021第3.1.15条</w:t>
            </w:r>
          </w:p>
        </w:tc>
      </w:tr>
      <w:tr w14:paraId="3B16E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0537AD">
            <w:r>
              <w:t>标准要求</w:t>
            </w:r>
          </w:p>
        </w:tc>
        <w:tc>
          <w:tcPr>
            <w:gridSpan w:val="2"/>
            <w:vAlign w:val="center"/>
          </w:tcPr>
          <w:p w14:paraId="3C8C1EF3">
            <w:r>
              <w:t>南、东、西向外窗和透光幕墙应采取遮阳措施</w:t>
            </w:r>
          </w:p>
        </w:tc>
      </w:tr>
      <w:tr w14:paraId="53685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6159D1">
            <w:r>
              <w:t>结论</w:t>
            </w:r>
          </w:p>
        </w:tc>
        <w:tc>
          <w:tcPr>
            <w:gridSpan w:val="2"/>
            <w:vAlign w:val="center"/>
          </w:tcPr>
          <w:p w14:paraId="692E72BB">
            <w:r>
              <w:t>满足</w:t>
            </w:r>
          </w:p>
        </w:tc>
      </w:tr>
      <w:tr w14:paraId="0773C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50442A">
            <w:r>
              <w:t>备注</w:t>
            </w:r>
          </w:p>
        </w:tc>
        <w:tc>
          <w:tcPr>
            <w:gridSpan w:val="2"/>
            <w:vAlign w:val="center"/>
          </w:tcPr>
          <w:p w14:paraId="16D0EDBF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242A64C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7317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2B35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0EA0D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76857D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0B10413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0A068EB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F31D17A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F67174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B3D905F">
            <w:pPr>
              <w:jc w:val="center"/>
            </w:pPr>
            <w:r>
              <w:t>结论</w:t>
            </w:r>
          </w:p>
        </w:tc>
      </w:tr>
      <w:tr w14:paraId="1275D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7D920">
            <w:r>
              <w:t>南向</w:t>
            </w:r>
          </w:p>
        </w:tc>
        <w:tc>
          <w:tcPr>
            <w:vAlign w:val="center"/>
          </w:tcPr>
          <w:p w14:paraId="4690ADA7">
            <w:r>
              <w:t>立面1</w:t>
            </w:r>
          </w:p>
        </w:tc>
        <w:tc>
          <w:tcPr>
            <w:vAlign w:val="center"/>
          </w:tcPr>
          <w:p w14:paraId="32FAB2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2D8856">
            <w:pPr>
              <w:jc w:val="right"/>
            </w:pPr>
            <w:r>
              <w:t>98.79</w:t>
            </w:r>
          </w:p>
        </w:tc>
        <w:tc>
          <w:tcPr>
            <w:vAlign w:val="center"/>
          </w:tcPr>
          <w:p w14:paraId="2448F7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8FDA2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A7E4632">
            <w:pPr>
              <w:jc w:val="center"/>
            </w:pPr>
            <w:r>
              <w:t>满足</w:t>
            </w:r>
          </w:p>
        </w:tc>
      </w:tr>
      <w:tr w14:paraId="24089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D0A57">
            <w:r>
              <w:t>北向</w:t>
            </w:r>
          </w:p>
        </w:tc>
        <w:tc>
          <w:tcPr>
            <w:vAlign w:val="center"/>
          </w:tcPr>
          <w:p w14:paraId="1E0A012F">
            <w:r>
              <w:t>立面2</w:t>
            </w:r>
          </w:p>
        </w:tc>
        <w:tc>
          <w:tcPr>
            <w:vAlign w:val="center"/>
          </w:tcPr>
          <w:p w14:paraId="5789F6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EF5B17">
            <w:pPr>
              <w:jc w:val="right"/>
            </w:pPr>
            <w:r>
              <w:t>144.33</w:t>
            </w:r>
          </w:p>
        </w:tc>
        <w:tc>
          <w:tcPr>
            <w:vAlign w:val="center"/>
          </w:tcPr>
          <w:p w14:paraId="09D5336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020DA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5C303D7">
            <w:pPr>
              <w:jc w:val="center"/>
            </w:pPr>
            <w:r>
              <w:t>满足</w:t>
            </w:r>
          </w:p>
        </w:tc>
      </w:tr>
      <w:tr w14:paraId="25875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EB6DE">
            <w:r>
              <w:t>东向</w:t>
            </w:r>
          </w:p>
        </w:tc>
        <w:tc>
          <w:tcPr>
            <w:vAlign w:val="center"/>
          </w:tcPr>
          <w:p w14:paraId="780B0B2F">
            <w:r>
              <w:t>立面3</w:t>
            </w:r>
          </w:p>
        </w:tc>
        <w:tc>
          <w:tcPr>
            <w:vAlign w:val="center"/>
          </w:tcPr>
          <w:p w14:paraId="21E031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333EC2">
            <w:pPr>
              <w:jc w:val="right"/>
            </w:pPr>
            <w:r>
              <w:t>80.61</w:t>
            </w:r>
          </w:p>
        </w:tc>
        <w:tc>
          <w:tcPr>
            <w:vAlign w:val="center"/>
          </w:tcPr>
          <w:p w14:paraId="6DC06E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A30FE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B4E3802">
            <w:pPr>
              <w:jc w:val="center"/>
            </w:pPr>
            <w:r>
              <w:t>满足</w:t>
            </w:r>
          </w:p>
        </w:tc>
      </w:tr>
      <w:tr w14:paraId="444C0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D1976">
            <w:r>
              <w:t>西向</w:t>
            </w:r>
          </w:p>
        </w:tc>
        <w:tc>
          <w:tcPr>
            <w:vAlign w:val="center"/>
          </w:tcPr>
          <w:p w14:paraId="10E66240">
            <w:r>
              <w:t>立面4</w:t>
            </w:r>
          </w:p>
        </w:tc>
        <w:tc>
          <w:tcPr>
            <w:vAlign w:val="center"/>
          </w:tcPr>
          <w:p w14:paraId="1190D7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99CCA1">
            <w:pPr>
              <w:jc w:val="right"/>
            </w:pPr>
            <w:r>
              <w:t>151.05</w:t>
            </w:r>
          </w:p>
        </w:tc>
        <w:tc>
          <w:tcPr>
            <w:vAlign w:val="center"/>
          </w:tcPr>
          <w:p w14:paraId="73ADEF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0428A8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E60B389">
            <w:pPr>
              <w:jc w:val="center"/>
            </w:pPr>
            <w:r>
              <w:t>满足</w:t>
            </w:r>
          </w:p>
        </w:tc>
      </w:tr>
      <w:tr w14:paraId="74ED2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2A859F8">
            <w:r>
              <w:t>标准依据</w:t>
            </w:r>
          </w:p>
        </w:tc>
        <w:tc>
          <w:tcPr>
            <w:gridSpan w:val="5"/>
            <w:vAlign w:val="center"/>
          </w:tcPr>
          <w:p w14:paraId="67690AAA">
            <w:r>
              <w:t>《建筑节能与可再生能源利用通用规范》GB55015-2021第3.1.13条</w:t>
            </w:r>
          </w:p>
        </w:tc>
      </w:tr>
      <w:tr w14:paraId="53924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BFEBD9C">
            <w:r>
              <w:t>标准要求</w:t>
            </w:r>
          </w:p>
        </w:tc>
        <w:tc>
          <w:tcPr>
            <w:gridSpan w:val="5"/>
            <w:vAlign w:val="center"/>
          </w:tcPr>
          <w:p w14:paraId="7B669608">
            <w:r>
              <w:t>非中空玻璃的面积≤同一立面透光面积的15%</w:t>
            </w:r>
          </w:p>
        </w:tc>
      </w:tr>
      <w:tr w14:paraId="31214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EC6E71F">
            <w:r>
              <w:t>结论</w:t>
            </w:r>
          </w:p>
        </w:tc>
        <w:tc>
          <w:tcPr>
            <w:gridSpan w:val="5"/>
            <w:vAlign w:val="center"/>
          </w:tcPr>
          <w:p w14:paraId="18278E1F">
            <w:r>
              <w:t>满足</w:t>
            </w:r>
          </w:p>
        </w:tc>
      </w:tr>
    </w:tbl>
    <w:p w14:paraId="66E6CED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1612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5B7B3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D33A11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FBA41F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BD527A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D3736A8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7CB2644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0FC61C2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2DA1AD4">
            <w:pPr>
              <w:jc w:val="center"/>
            </w:pPr>
            <w:r>
              <w:t>可开启窗扇</w:t>
            </w:r>
          </w:p>
        </w:tc>
      </w:tr>
      <w:tr w14:paraId="5FCF8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23A0753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D2AFB46">
            <w:r>
              <w:t>1003(最不利房间)</w:t>
            </w:r>
          </w:p>
        </w:tc>
        <w:tc>
          <w:tcPr>
            <w:gridSpan w:val="2"/>
            <w:vMerge w:val="restart"/>
            <w:vAlign w:val="center"/>
          </w:tcPr>
          <w:p w14:paraId="3404E72F">
            <w:r>
              <w:t>起居室</w:t>
            </w:r>
          </w:p>
        </w:tc>
        <w:tc>
          <w:tcPr>
            <w:vAlign w:val="center"/>
          </w:tcPr>
          <w:p w14:paraId="5665C95B">
            <w:r>
              <w:t>外窗</w:t>
            </w:r>
          </w:p>
        </w:tc>
        <w:tc>
          <w:tcPr>
            <w:vAlign w:val="center"/>
          </w:tcPr>
          <w:p w14:paraId="3E3796BA">
            <w:r>
              <w:t>C4727</w:t>
            </w:r>
          </w:p>
        </w:tc>
        <w:tc>
          <w:tcPr>
            <w:vAlign w:val="center"/>
          </w:tcPr>
          <w:p w14:paraId="4851BC16">
            <w:r>
              <w:t>0.30</w:t>
            </w:r>
          </w:p>
        </w:tc>
        <w:tc>
          <w:tcPr>
            <w:vMerge w:val="restart"/>
            <w:vAlign w:val="center"/>
          </w:tcPr>
          <w:p w14:paraId="0641FF77">
            <w:pPr>
              <w:jc w:val="center"/>
            </w:pPr>
            <w:r>
              <w:t>有可开启窗扇</w:t>
            </w:r>
          </w:p>
        </w:tc>
      </w:tr>
      <w:tr w14:paraId="2E1ED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3462CD7"/>
        </w:tc>
        <w:tc>
          <w:tcPr>
            <w:vMerge w:val="continue"/>
            <w:vAlign w:val="center"/>
          </w:tcPr>
          <w:p w14:paraId="46900E3C"/>
        </w:tc>
        <w:tc>
          <w:tcPr>
            <w:gridSpan w:val="2"/>
            <w:vMerge w:val="continue"/>
            <w:vAlign w:val="center"/>
          </w:tcPr>
          <w:p w14:paraId="7525A1B0"/>
        </w:tc>
        <w:tc>
          <w:tcPr>
            <w:vAlign w:val="center"/>
          </w:tcPr>
          <w:p w14:paraId="3386A0AE">
            <w:r>
              <w:t>外窗</w:t>
            </w:r>
          </w:p>
        </w:tc>
        <w:tc>
          <w:tcPr>
            <w:vAlign w:val="center"/>
          </w:tcPr>
          <w:p w14:paraId="04016373">
            <w:r>
              <w:t>C4727</w:t>
            </w:r>
          </w:p>
        </w:tc>
        <w:tc>
          <w:tcPr>
            <w:vAlign w:val="center"/>
          </w:tcPr>
          <w:p w14:paraId="7F7801F6">
            <w:r>
              <w:t>0.30</w:t>
            </w:r>
          </w:p>
        </w:tc>
        <w:tc>
          <w:tcPr>
            <w:vMerge w:val="continue"/>
            <w:vAlign w:val="center"/>
          </w:tcPr>
          <w:p w14:paraId="67F0AF9C"/>
        </w:tc>
      </w:tr>
      <w:tr w14:paraId="20292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BAA3331"/>
        </w:tc>
        <w:tc>
          <w:tcPr>
            <w:vMerge w:val="continue"/>
            <w:vAlign w:val="center"/>
          </w:tcPr>
          <w:p w14:paraId="4F6E637F"/>
        </w:tc>
        <w:tc>
          <w:tcPr>
            <w:gridSpan w:val="2"/>
            <w:vMerge w:val="continue"/>
            <w:vAlign w:val="center"/>
          </w:tcPr>
          <w:p w14:paraId="4BD97FAD"/>
        </w:tc>
        <w:tc>
          <w:tcPr>
            <w:vAlign w:val="center"/>
          </w:tcPr>
          <w:p w14:paraId="6BE68B1E">
            <w:r>
              <w:t>外窗</w:t>
            </w:r>
          </w:p>
        </w:tc>
        <w:tc>
          <w:tcPr>
            <w:vAlign w:val="center"/>
          </w:tcPr>
          <w:p w14:paraId="3D0C794F">
            <w:r>
              <w:t>C3027</w:t>
            </w:r>
          </w:p>
        </w:tc>
        <w:tc>
          <w:tcPr>
            <w:vAlign w:val="center"/>
          </w:tcPr>
          <w:p w14:paraId="725B63A9">
            <w:r>
              <w:t>0.30</w:t>
            </w:r>
          </w:p>
        </w:tc>
        <w:tc>
          <w:tcPr>
            <w:vMerge w:val="continue"/>
            <w:vAlign w:val="center"/>
          </w:tcPr>
          <w:p w14:paraId="6ED15923"/>
        </w:tc>
      </w:tr>
      <w:tr w14:paraId="68045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C98BA83">
            <w:r>
              <w:t>通风换气装置</w:t>
            </w:r>
          </w:p>
        </w:tc>
        <w:tc>
          <w:tcPr>
            <w:gridSpan w:val="6"/>
            <w:vAlign w:val="center"/>
          </w:tcPr>
          <w:p w14:paraId="153FEDC0">
            <w:r>
              <w:t>无通风换气装置</w:t>
            </w:r>
          </w:p>
        </w:tc>
      </w:tr>
      <w:tr w14:paraId="42776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7CB31AF">
            <w:r>
              <w:t>标准依据</w:t>
            </w:r>
          </w:p>
        </w:tc>
        <w:tc>
          <w:tcPr>
            <w:gridSpan w:val="6"/>
            <w:vAlign w:val="center"/>
          </w:tcPr>
          <w:p w14:paraId="3F155E48">
            <w:r>
              <w:t>《建筑节能与可再生能源利用通用规范》GB55015-2021第3.1.14条</w:t>
            </w:r>
          </w:p>
        </w:tc>
      </w:tr>
      <w:tr w14:paraId="4AC05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0E18475">
            <w:r>
              <w:t>标准要求</w:t>
            </w:r>
          </w:p>
        </w:tc>
        <w:tc>
          <w:tcPr>
            <w:gridSpan w:val="6"/>
            <w:vAlign w:val="center"/>
          </w:tcPr>
          <w:p w14:paraId="51848E9A">
            <w:r>
              <w:t>主要功能房间外窗(含透明幕墙)应设置可开启窗扇或通风换气装置</w:t>
            </w:r>
          </w:p>
        </w:tc>
      </w:tr>
      <w:tr w14:paraId="04CCF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E044B12">
            <w:r>
              <w:t>结论</w:t>
            </w:r>
          </w:p>
        </w:tc>
        <w:tc>
          <w:tcPr>
            <w:gridSpan w:val="6"/>
            <w:vAlign w:val="center"/>
          </w:tcPr>
          <w:p w14:paraId="47737D60">
            <w:r>
              <w:t>满足</w:t>
            </w:r>
          </w:p>
        </w:tc>
      </w:tr>
    </w:tbl>
    <w:p w14:paraId="662C18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69709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4E282E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1545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12E8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230B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700EBE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9BE7ACE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448DCC0">
            <w:pPr>
              <w:jc w:val="center"/>
            </w:pPr>
            <w:r>
              <w:t>可否性能权衡</w:t>
            </w:r>
          </w:p>
        </w:tc>
      </w:tr>
      <w:tr w14:paraId="6C482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E97B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1AB671">
            <w:r>
              <w:t>天窗类型</w:t>
            </w:r>
          </w:p>
        </w:tc>
        <w:tc>
          <w:tcPr>
            <w:vAlign w:val="center"/>
          </w:tcPr>
          <w:p w14:paraId="369A5F0F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5C31DCD">
            <w:pPr>
              <w:jc w:val="center"/>
            </w:pPr>
          </w:p>
        </w:tc>
      </w:tr>
      <w:tr w14:paraId="1C6E4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D2545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1E05A1">
            <w:r>
              <w:t>屋顶</w:t>
            </w:r>
          </w:p>
        </w:tc>
        <w:tc>
          <w:tcPr>
            <w:vAlign w:val="center"/>
          </w:tcPr>
          <w:p w14:paraId="2DEB72F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BE2B5A8">
            <w:pPr>
              <w:jc w:val="center"/>
            </w:pPr>
          </w:p>
        </w:tc>
      </w:tr>
      <w:tr w14:paraId="31AC1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3135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2C6D299">
            <w:r>
              <w:t>外墙</w:t>
            </w:r>
          </w:p>
        </w:tc>
        <w:tc>
          <w:tcPr>
            <w:vAlign w:val="center"/>
          </w:tcPr>
          <w:p w14:paraId="5EC3CF2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A1F51A9">
            <w:pPr>
              <w:jc w:val="center"/>
            </w:pPr>
          </w:p>
        </w:tc>
      </w:tr>
      <w:tr w14:paraId="0A9B0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3F01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EAA3483">
            <w:r>
              <w:t>外窗</w:t>
            </w:r>
          </w:p>
        </w:tc>
        <w:tc>
          <w:tcPr>
            <w:vAlign w:val="center"/>
          </w:tcPr>
          <w:p w14:paraId="540B039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ADED363">
            <w:pPr>
              <w:jc w:val="center"/>
            </w:pPr>
          </w:p>
        </w:tc>
      </w:tr>
      <w:tr w14:paraId="3B144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C52E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16F40D0">
            <w:r>
              <w:t>建筑遮阳措施</w:t>
            </w:r>
          </w:p>
        </w:tc>
        <w:tc>
          <w:tcPr>
            <w:vAlign w:val="center"/>
          </w:tcPr>
          <w:p w14:paraId="3DD0B3B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6C74505">
            <w:pPr>
              <w:jc w:val="center"/>
            </w:pPr>
          </w:p>
        </w:tc>
      </w:tr>
      <w:tr w14:paraId="00F7C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E2D0E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B8E2AF9">
            <w:r>
              <w:t>非中空窗面积比</w:t>
            </w:r>
          </w:p>
        </w:tc>
        <w:tc>
          <w:tcPr>
            <w:vAlign w:val="center"/>
          </w:tcPr>
          <w:p w14:paraId="4815BB6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FFF08AB">
            <w:pPr>
              <w:jc w:val="center"/>
            </w:pPr>
          </w:p>
        </w:tc>
      </w:tr>
      <w:tr w14:paraId="4F394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18CFD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9F4911B">
            <w:r>
              <w:t>可开启窗扇</w:t>
            </w:r>
          </w:p>
        </w:tc>
        <w:tc>
          <w:tcPr>
            <w:vAlign w:val="center"/>
          </w:tcPr>
          <w:p w14:paraId="5409567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BC9081E">
            <w:pPr>
              <w:jc w:val="center"/>
            </w:pPr>
          </w:p>
        </w:tc>
      </w:tr>
      <w:tr w14:paraId="2B157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C4F745">
            <w:r>
              <w:t>结论</w:t>
            </w:r>
          </w:p>
        </w:tc>
        <w:tc>
          <w:tcPr>
            <w:vAlign w:val="center"/>
          </w:tcPr>
          <w:p w14:paraId="4B06E58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6659D68">
            <w:pPr>
              <w:jc w:val="center"/>
            </w:pPr>
          </w:p>
        </w:tc>
      </w:tr>
    </w:tbl>
    <w:p w14:paraId="4294BA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81416CA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1FE333E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F41041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2F4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17</Pages>
  <Words>4783</Words>
  <Characters>9266</Characters>
  <Lines>14</Lines>
  <Paragraphs>4</Paragraphs>
  <TotalTime>1</TotalTime>
  <ScaleCrop>false</ScaleCrop>
  <LinksUpToDate>false</LinksUpToDate>
  <CharactersWithSpaces>10620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2026-01-01T07:32:00Z</dcterms:created>
  <dc:creator>冰月</dc:creator>
  <cp:lastModifiedBy>冰月</cp:lastModifiedBy>
  <dcterms:modified xsi:type="dcterms:W3CDTF">2026-01-01T07:33:46Z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B76B669904174C31B67B178247226A17_11</vt:lpwstr>
  </property>
  <property fmtid="{D5CDD505-2E9C-101B-9397-08002B2CF9AE}" pid="3" name="KSOTemplateDocerSaveRecord">
    <vt:lpwstr>eyJoZGlkIjoiMDE3YTNhZDUxODlhNzFjMTE5NmRhZmNiNzgxZmRmZGIiLCJ1c2VySWQiOiIxMjM2NTEwMTA5In0=</vt:lpwstr>
  </property>
  <property fmtid="{D5CDD505-2E9C-101B-9397-08002B2CF9AE}" pid="4" name="KSOProductBuildVer">
    <vt:lpwstr>2052-12.1.0.24657</vt:lpwstr>
  </property>
</Properties>
</file>