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4" w:tblpY="1584"/>
        <w:tblOverlap w:val="never"/>
        <w:tblW w:w="8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30"/>
        <w:gridCol w:w="539"/>
        <w:gridCol w:w="480"/>
        <w:gridCol w:w="614"/>
        <w:gridCol w:w="4800"/>
        <w:gridCol w:w="837"/>
      </w:tblGrid>
      <w:tr w14:paraId="2709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0444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3B57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347C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3EAB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7165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功率(W)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5AD2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 w14:paraId="5450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安装高度(m)</w:t>
            </w:r>
          </w:p>
        </w:tc>
      </w:tr>
      <w:tr w14:paraId="4D3E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A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237992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7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矩形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0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0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COOPER LIGHTING SOLUTIONS - McGRAW-EDISON (FORMERLY EATON)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B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</w:tbl>
    <w:p w14:paraId="2DC62C16"/>
    <w:p w14:paraId="41701B7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97FB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2"/>
          <w:lang w:val="en-US"/>
        </w:rPr>
      </w:pPr>
      <w:r>
        <w:rPr>
          <w:rFonts w:hint="eastAsia" w:ascii="等线" w:hAnsi="等线" w:eastAsia="等线" w:cs="Times New Roman"/>
          <w:b/>
          <w:bCs w:val="0"/>
          <w:color w:val="000000"/>
          <w:kern w:val="2"/>
          <w:sz w:val="30"/>
          <w:szCs w:val="22"/>
          <w:lang w:val="en-US" w:eastAsia="zh-CN" w:bidi="ar"/>
        </w:rPr>
        <w:t>室外公共区域照度值(lx)</w:t>
      </w:r>
      <w:r>
        <w:rPr>
          <w:rFonts w:hint="eastAsia" w:ascii="等线" w:hAnsi="等线" w:eastAsia="等线" w:cs="Times New Roman"/>
          <w:kern w:val="2"/>
          <w:sz w:val="24"/>
          <w:szCs w:val="22"/>
          <w:lang w:val="en-US" w:eastAsia="zh-CN" w:bidi="ar"/>
        </w:rPr>
        <w:t xml:space="preserve"> </w:t>
      </w:r>
    </w:p>
    <w:p w14:paraId="45468AB1">
      <w:pPr>
        <w:bidi w:val="0"/>
        <w:rPr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750" w:tblpY="275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688"/>
        <w:gridCol w:w="1688"/>
        <w:gridCol w:w="1688"/>
        <w:gridCol w:w="1688"/>
      </w:tblGrid>
      <w:tr w14:paraId="66B5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E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点序号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7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位置x,y(米)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6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水平照度Eh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B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垂直照度Ev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A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最小半柱面</w:t>
            </w:r>
          </w:p>
          <w:p w14:paraId="2FC88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照度Esc</w:t>
            </w:r>
          </w:p>
        </w:tc>
      </w:tr>
      <w:tr w14:paraId="6067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C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2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65.6,-21.0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3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48.2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3B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10.9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E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64.2</w:t>
            </w:r>
          </w:p>
        </w:tc>
      </w:tr>
      <w:tr w14:paraId="092A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F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场所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9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4"/>
                <w:szCs w:val="22"/>
                <w:lang w:val="en-US" w:eastAsia="zh-CN" w:bidi="ar"/>
              </w:rPr>
              <w:t>活动场地</w:t>
            </w:r>
          </w:p>
        </w:tc>
      </w:tr>
    </w:tbl>
    <w:p w14:paraId="4F1577C2">
      <w:pPr>
        <w:bidi w:val="0"/>
        <w:rPr>
          <w:lang w:val="en-US" w:eastAsia="zh-CN"/>
        </w:rPr>
      </w:pPr>
    </w:p>
    <w:p w14:paraId="60A4287F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006D"/>
    <w:rsid w:val="1480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2026-03-27T07:01:00Z</dcterms:created>
  <dc:creator>几点，一点</dc:creator>
  <cp:lastModifiedBy>几点，一点</cp:lastModifiedBy>
  <dcterms:modified xsi:type="dcterms:W3CDTF">2026-03-27T07:05:23Z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E5C0B95B8AB045EBA7002F0D41CD6CD2_11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