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0C4D">
      <w:pPr>
        <w:rPr>
          <w:rFonts w:hint="eastAsia"/>
        </w:rPr>
      </w:pPr>
      <w:r>
        <w:t>太阳能瓦片的可再生能源设计方案，旨在通过将光伏技术与建筑材料结合，实现建筑自给自足、降低能耗、减少环境影响。该方案</w:t>
      </w:r>
      <w:r>
        <w:rPr>
          <w:rFonts w:hint="eastAsia"/>
        </w:rPr>
        <w:t>通过使用了太阳能瓦片来取代传统的瓦片，与建筑的坡面倾斜朝向南向阳光一致，体现出了形式、功能、节能的统一。</w:t>
      </w:r>
      <w:r>
        <w:t>瓦片选择与布局、结构设计、通风散热、防水抗风、监控维护以及建筑一体化等多个方面，通过精心设计和实施，使太阳能屋顶成为提升建筑节能环保水平和经济效益的重要部分。</w:t>
      </w:r>
      <w:r>
        <w:br w:type="textWrapping"/>
      </w:r>
      <w:r>
        <w:drawing>
          <wp:inline distT="0" distB="0" distL="114300" distR="114300">
            <wp:extent cx="5266690" cy="54425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4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4B"/>
    <w:rsid w:val="00093EB6"/>
    <w:rsid w:val="000A6786"/>
    <w:rsid w:val="00466F0F"/>
    <w:rsid w:val="004A4B28"/>
    <w:rsid w:val="00501A5D"/>
    <w:rsid w:val="008C7515"/>
    <w:rsid w:val="00A6754B"/>
    <w:rsid w:val="00CA2B63"/>
    <w:rsid w:val="00D87A03"/>
    <w:rsid w:val="00E77905"/>
    <w:rsid w:val="00F21248"/>
    <w:rsid w:val="760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1</Lines>
  <Paragraphs>1</Paragraphs>
  <TotalTime>4</TotalTime>
  <ScaleCrop>false</ScaleCrop>
  <LinksUpToDate>false</LinksUpToDate>
  <CharactersWithSpaces>188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2024-12-29T14:48:00Z</dcterms:created>
  <dc:creator>阳 刘</dc:creator>
  <cp:lastModifiedBy>。</cp:lastModifiedBy>
  <dcterms:modified xsi:type="dcterms:W3CDTF">2026-01-04T09:58:37Z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eyJoZGlkIjoiOGZkZWM4ZDUxYWRlZDViYjk2OGFhYzUyYzlhMDZmODMiLCJ1c2VySWQiOiIxMTMyNzU2OTU2In0=</vt:lpwstr>
  </property>
  <property fmtid="{D5CDD505-2E9C-101B-9397-08002B2CF9AE}" pid="3" name="KSOProductBuildVer">
    <vt:lpwstr>2052-12.1.0.24031</vt:lpwstr>
  </property>
  <property fmtid="{D5CDD505-2E9C-101B-9397-08002B2CF9AE}" pid="4" name="ICV">
    <vt:lpwstr>D2EDEF9FF05A4E878203709F412997FF_12</vt:lpwstr>
  </property>
</Properties>
</file>