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EA1AB">
      <w:pPr>
        <w:pStyle w:val="2"/>
        <w:jc w:val="left"/>
      </w:pPr>
      <w:bookmarkStart w:id="0" w:name="_GoBack"/>
      <w:bookmarkEnd w:id="0"/>
      <w:r>
        <w:t>绿色标识申报书</w:t>
      </w:r>
    </w:p>
    <w:p w14:paraId="141B5450">
      <w:r>
        <w:t>老旧小区绿色化智能化一体改造项目绿色标识申报书</w:t>
      </w:r>
    </w:p>
    <w:p w14:paraId="1B77BE56">
      <w:r>
        <w:t xml:space="preserve"> </w:t>
      </w:r>
    </w:p>
    <w:p w14:paraId="6A4243EB">
      <w:r>
        <w:t>项目名称：绿智共生：旧里焕新——老旧小区绿色化智能化一体改造</w:t>
      </w:r>
    </w:p>
    <w:p w14:paraId="5E84E44D">
      <w:r>
        <w:t>申报单位：[建设单位全称]</w:t>
      </w:r>
    </w:p>
    <w:p w14:paraId="7F1AE758">
      <w:r>
        <w:t>申报日期：2026年03月25日</w:t>
      </w:r>
    </w:p>
    <w:p w14:paraId="3C32B71C">
      <w:r>
        <w:t>申报星级：绿色建筑三星级（GB/T 50378-2024）</w:t>
      </w:r>
    </w:p>
    <w:p w14:paraId="788E6CC6">
      <w:r>
        <w:t xml:space="preserve"> </w:t>
      </w:r>
    </w:p>
    <w:p w14:paraId="30345095"/>
    <w:p w14:paraId="0183D903">
      <w:r>
        <w:t xml:space="preserve"> </w:t>
      </w:r>
    </w:p>
    <w:p w14:paraId="04B69FE7">
      <w:r>
        <w:t>一、项目基本信息</w:t>
      </w:r>
    </w:p>
    <w:p w14:paraId="01BD6679">
      <w:r>
        <w:t xml:space="preserve"> </w:t>
      </w:r>
    </w:p>
    <w:p w14:paraId="07742050">
      <w:r>
        <w:t xml:space="preserve">项目类别 内容 </w:t>
      </w:r>
    </w:p>
    <w:p w14:paraId="582EFCDE">
      <w:r>
        <w:t xml:space="preserve">建设地点 安徽省马鞍山市雨山区[具体小区名称] </w:t>
      </w:r>
    </w:p>
    <w:p w14:paraId="560CC96F">
      <w:r>
        <w:t xml:space="preserve">建筑类型 住宅建筑（老旧小区改造） </w:t>
      </w:r>
    </w:p>
    <w:p w14:paraId="5E374FE2">
      <w:r>
        <w:t xml:space="preserve">总建筑面积 2420 ㎡ </w:t>
      </w:r>
    </w:p>
    <w:p w14:paraId="7FE75DA8">
      <w:r>
        <w:t xml:space="preserve">地上/地下面积 地上2420 ㎡，地下0 ㎡ </w:t>
      </w:r>
    </w:p>
    <w:p w14:paraId="40E24942">
      <w:r>
        <w:t xml:space="preserve">结构类型 砖混结构 </w:t>
      </w:r>
    </w:p>
    <w:p w14:paraId="215BF179">
      <w:r>
        <w:t xml:space="preserve">改造范围 围护结构节能改造、屋面光伏系统、智能化管理、景观绿化提升、室内环境优化 </w:t>
      </w:r>
    </w:p>
    <w:p w14:paraId="502A805F">
      <w:r>
        <w:t xml:space="preserve">设计/施工/咨询单位 [设计单位全称]/[施工单位全称]/[咨询单位全称] </w:t>
      </w:r>
    </w:p>
    <w:p w14:paraId="3AF62429">
      <w:r>
        <w:t xml:space="preserve"> </w:t>
      </w:r>
    </w:p>
    <w:p w14:paraId="75326ACE"/>
    <w:p w14:paraId="003E9F05">
      <w:r>
        <w:t xml:space="preserve"> </w:t>
      </w:r>
    </w:p>
    <w:p w14:paraId="0BB62906">
      <w:r>
        <w:t>二、申报依据与目标</w:t>
      </w:r>
    </w:p>
    <w:p w14:paraId="59F551CA">
      <w:r>
        <w:t xml:space="preserve"> </w:t>
      </w:r>
    </w:p>
    <w:p w14:paraId="4E0DD2B5">
      <w:r>
        <w:t>（一）申报依据</w:t>
      </w:r>
    </w:p>
    <w:p w14:paraId="79930372">
      <w:r>
        <w:t xml:space="preserve"> </w:t>
      </w:r>
    </w:p>
    <w:p w14:paraId="758B6BAD">
      <w:r>
        <w:t>1.《绿色建筑评价标准》GB/T 50378-2024</w:t>
      </w:r>
    </w:p>
    <w:p w14:paraId="720DC13D">
      <w:r>
        <w:t>2.《安徽省绿色建筑发展条例》</w:t>
      </w:r>
    </w:p>
    <w:p w14:paraId="6DA96161">
      <w:r>
        <w:t>3.《马鞍山市老旧小区改造技术导则》</w:t>
      </w:r>
    </w:p>
    <w:p w14:paraId="3E860942">
      <w:r>
        <w:t>4.项目节能评估报告、可再生能源利用分析报告、室内环境检测报告等</w:t>
      </w:r>
    </w:p>
    <w:p w14:paraId="756FDD8D">
      <w:r>
        <w:t xml:space="preserve"> </w:t>
      </w:r>
    </w:p>
    <w:p w14:paraId="5B3F6683">
      <w:r>
        <w:t>（二）申报目标</w:t>
      </w:r>
    </w:p>
    <w:p w14:paraId="63DCBF73">
      <w:r>
        <w:t xml:space="preserve"> </w:t>
      </w:r>
    </w:p>
    <w:p w14:paraId="7B365E2D">
      <w:r>
        <w:t>1.达到绿色建筑三星级评价要求，实现“安全耐久、健康舒适、生活便利、资源节约、环境宜居”五大目标。</w:t>
      </w:r>
    </w:p>
    <w:p w14:paraId="181F15FC">
      <w:r>
        <w:t>2.打造老旧小区绿色化、智能化改造示范项目，形成可复制、可推广的技术路径与管理模式。</w:t>
      </w:r>
    </w:p>
    <w:p w14:paraId="16A85785">
      <w:r>
        <w:t xml:space="preserve"> </w:t>
      </w:r>
    </w:p>
    <w:p w14:paraId="702AB58C"/>
    <w:p w14:paraId="1D041773">
      <w:r>
        <w:t xml:space="preserve"> </w:t>
      </w:r>
    </w:p>
    <w:p w14:paraId="62A0929B">
      <w:r>
        <w:t>三、绿色建筑技术应用情况</w:t>
      </w:r>
    </w:p>
    <w:p w14:paraId="09F969F6">
      <w:r>
        <w:t xml:space="preserve"> </w:t>
      </w:r>
    </w:p>
    <w:p w14:paraId="2AD3E8B4">
      <w:r>
        <w:t>（一）安全耐久</w:t>
      </w:r>
    </w:p>
    <w:p w14:paraId="60635C54">
      <w:r>
        <w:t xml:space="preserve"> </w:t>
      </w:r>
    </w:p>
    <w:p w14:paraId="39FB1840">
      <w:r>
        <w:t>1.结构安全：对原有砖混结构进行加固处理，更换老化构件，满足现行抗震规范要求。</w:t>
      </w:r>
    </w:p>
    <w:p w14:paraId="6AAFAE9C">
      <w:r>
        <w:t>2.防水耐久：屋面采用两道SBS改性沥青防水卷材，外墙保温系统设置抗裂防护层，防水等级达Ⅱ级，使用寿命≥15年。</w:t>
      </w:r>
    </w:p>
    <w:p w14:paraId="1A70554E">
      <w:r>
        <w:t>3.防护设施：完善楼梯扶手、防滑坡道，适老化改造覆盖全楼栋，提升老年人出行安全。</w:t>
      </w:r>
    </w:p>
    <w:p w14:paraId="5556367C">
      <w:r>
        <w:t xml:space="preserve"> </w:t>
      </w:r>
    </w:p>
    <w:p w14:paraId="408498D4">
      <w:r>
        <w:t>（二）健康舒适</w:t>
      </w:r>
    </w:p>
    <w:p w14:paraId="030598AC">
      <w:r>
        <w:t xml:space="preserve"> </w:t>
      </w:r>
    </w:p>
    <w:p w14:paraId="2A56E362">
      <w:r>
        <w:t>1.室内热湿环境：围护结构节能改造后，外墙传热系数≤1.13 W/(㎡·K)，屋顶传热系数≤0.77 W/(㎡·K)，室内热舒适达标比例≥82%。</w:t>
      </w:r>
    </w:p>
    <w:p w14:paraId="3E8AF4A3">
      <w:r>
        <w:t>2.声环境：主要功能房间隔声量≥47 dB，室内噪声级满足《民用建筑隔声设计规范》要求。</w:t>
      </w:r>
    </w:p>
    <w:p w14:paraId="10DEF6A7">
      <w:r>
        <w:t>3.空气质量：选用低挥发性有机化合物（VOCs）的装修材料，安装通风换气装置，保障室内空气质量。</w:t>
      </w:r>
    </w:p>
    <w:p w14:paraId="32B2679A">
      <w:r>
        <w:t xml:space="preserve"> </w:t>
      </w:r>
    </w:p>
    <w:p w14:paraId="114DE81C">
      <w:r>
        <w:t>（三）生活便利</w:t>
      </w:r>
    </w:p>
    <w:p w14:paraId="20E15A05">
      <w:r>
        <w:t xml:space="preserve"> </w:t>
      </w:r>
    </w:p>
    <w:p w14:paraId="1CE2955A">
      <w:r>
        <w:t>1.智能化管理：部署门禁系统、充电桩监控、能耗监测平台，实现小区安防、能源管理的智能化。</w:t>
      </w:r>
    </w:p>
    <w:p w14:paraId="2703F294">
      <w:r>
        <w:t>2.适老化服务：设置无障碍通道、紧急呼叫按钮，建立特殊人群帮扶台账，提升老年居民生活便利性。</w:t>
      </w:r>
    </w:p>
    <w:p w14:paraId="146AE294">
      <w:r>
        <w:t>3.便民设施：新增非机动车停车棚、垃圾分类投放点，优化小区公共服务配套。</w:t>
      </w:r>
    </w:p>
    <w:p w14:paraId="1A5A0AD0">
      <w:r>
        <w:t xml:space="preserve"> </w:t>
      </w:r>
    </w:p>
    <w:p w14:paraId="420A9846">
      <w:r>
        <w:t>（四）资源节约</w:t>
      </w:r>
    </w:p>
    <w:p w14:paraId="4D1B6F80">
      <w:r>
        <w:t xml:space="preserve"> </w:t>
      </w:r>
    </w:p>
    <w:p w14:paraId="50D750F9">
      <w:r>
        <w:t>1.节能与能源利用：</w:t>
      </w:r>
    </w:p>
    <w:p w14:paraId="19E18739">
      <w:r>
        <w:t>- 围护结构节能改造，降低采暖空调能耗约30%。</w:t>
      </w:r>
    </w:p>
    <w:p w14:paraId="34318683">
      <w:r>
        <w:t>- 屋面安装25.6 kW光伏系统，首年发电量26.55 MWh，满足小区公共用电需求，可再生能源利用率≥15%。</w:t>
      </w:r>
    </w:p>
    <w:p w14:paraId="5969B25B">
      <w:r>
        <w:t>2.节水与水资源利用：</w:t>
      </w:r>
    </w:p>
    <w:p w14:paraId="24BCA408">
      <w:r>
        <w:t>- 采用雨水回收系统，收集屋面雨水用于绿化灌溉，年节水约120 ㎥。</w:t>
      </w:r>
    </w:p>
    <w:p w14:paraId="42A46BEC">
      <w:r>
        <w:t>- 全部更换节水型器具，用水效率提升20%。</w:t>
      </w:r>
    </w:p>
    <w:p w14:paraId="1D993A97">
      <w:r>
        <w:t>3.节材与材料资源利用：</w:t>
      </w:r>
    </w:p>
    <w:p w14:paraId="7879EFFF">
      <w:r>
        <w:t>- 优先利用原有建筑结构，减少拆除重建，建筑垃圾资源化利用率≥80%。</w:t>
      </w:r>
    </w:p>
    <w:p w14:paraId="690A94B8">
      <w:r>
        <w:t>- 选用再生建材、本地建材，降低材料运输碳排放。</w:t>
      </w:r>
    </w:p>
    <w:p w14:paraId="451A49B4">
      <w:r>
        <w:t xml:space="preserve"> </w:t>
      </w:r>
    </w:p>
    <w:p w14:paraId="4A1C148C">
      <w:r>
        <w:t>（五）环境宜居</w:t>
      </w:r>
    </w:p>
    <w:p w14:paraId="0772F2BD">
      <w:r>
        <w:t xml:space="preserve"> </w:t>
      </w:r>
    </w:p>
    <w:p w14:paraId="798C675B">
      <w:r>
        <w:t>1.绿化与景观：新增透水铺装、雨水花园，绿化覆盖率提升至35%，改善小区微气候。</w:t>
      </w:r>
    </w:p>
    <w:p w14:paraId="686AEC68">
      <w:r>
        <w:t>2.污染物控制：垃圾分类收集，设置废旧物资回收点，减少生活垃圾对环境的影响。</w:t>
      </w:r>
    </w:p>
    <w:p w14:paraId="3DEEB208">
      <w:r>
        <w:t>3.公共空间：优化小区道路、活动场地布局，提升公共空间舒适性与可达性。</w:t>
      </w:r>
    </w:p>
    <w:p w14:paraId="07A1282C">
      <w:r>
        <w:t xml:space="preserve"> </w:t>
      </w:r>
    </w:p>
    <w:p w14:paraId="56B2F8BF"/>
    <w:p w14:paraId="20A1FCF9">
      <w:r>
        <w:t xml:space="preserve"> </w:t>
      </w:r>
    </w:p>
    <w:p w14:paraId="5D1CF991">
      <w:r>
        <w:t>四、申报材料清单</w:t>
      </w:r>
    </w:p>
    <w:p w14:paraId="58220C1E">
      <w:r>
        <w:t xml:space="preserve"> </w:t>
      </w:r>
    </w:p>
    <w:p w14:paraId="5D6D2D05">
      <w:r>
        <w:t>1.申报书（本文件）</w:t>
      </w:r>
    </w:p>
    <w:p w14:paraId="493E74CD">
      <w:r>
        <w:t>2.项目立项文件、规划许可证、施工许可证</w:t>
      </w:r>
    </w:p>
    <w:p w14:paraId="2F21FF50">
      <w:r>
        <w:t>3.绿色建筑设计说明、节能计算书、可再生能源利用分析报告</w:t>
      </w:r>
    </w:p>
    <w:p w14:paraId="1C4D30B6">
      <w:r>
        <w:t>4.各专业图纸（总平面图、建筑/结构/暖通/电气施工图、改造方案图）</w:t>
      </w:r>
    </w:p>
    <w:p w14:paraId="52D50450">
      <w:r>
        <w:t>5.室内环境检测报告、材料检测报告、光伏系统性能检测报告</w:t>
      </w:r>
    </w:p>
    <w:p w14:paraId="53FB5D08">
      <w:r>
        <w:t>6.智能化系统实施方案、运营管理方案</w:t>
      </w:r>
    </w:p>
    <w:p w14:paraId="656BCD15">
      <w:r>
        <w:t>7.其他支撑材料（居民满意度调查、应急管理制度等）</w:t>
      </w:r>
    </w:p>
    <w:p w14:paraId="47948356">
      <w:r>
        <w:t xml:space="preserve"> </w:t>
      </w:r>
    </w:p>
    <w:p w14:paraId="5A072F13"/>
    <w:p w14:paraId="1A54599F">
      <w:r>
        <w:t xml:space="preserve"> </w:t>
      </w:r>
    </w:p>
    <w:p w14:paraId="32C485D1">
      <w:r>
        <w:t>五、承诺与声明</w:t>
      </w:r>
    </w:p>
    <w:p w14:paraId="53AC5BEE">
      <w:r>
        <w:t xml:space="preserve"> </w:t>
      </w:r>
    </w:p>
    <w:p w14:paraId="63AE2631">
      <w:r>
        <w:t>1.本申报书所填内容及提交的全部材料真实、准确、完整，无虚假陈述。</w:t>
      </w:r>
    </w:p>
    <w:p w14:paraId="560C4E3A">
      <w:r>
        <w:t>2.项目严格按照绿色建筑标准实施，后续将持续优化运营管理，保障绿色性能长效运行。</w:t>
      </w:r>
    </w:p>
    <w:p w14:paraId="0A0529A3">
      <w:r>
        <w:t>3.自愿接受主管部门的监督检查与评价核验，若存在违规行为，愿意承担相应责任。</w:t>
      </w:r>
    </w:p>
    <w:p w14:paraId="1EA160D7">
      <w:r>
        <w:t xml:space="preserve"> </w:t>
      </w:r>
    </w:p>
    <w:p w14:paraId="067F7495">
      <w:r>
        <w:t>申报单位（盖章）：____________________</w:t>
      </w:r>
    </w:p>
    <w:p w14:paraId="6D33E2E4">
      <w:r>
        <w:t>法定代表人（签字）：____________________</w:t>
      </w:r>
    </w:p>
    <w:p w14:paraId="09AD3991">
      <w:r>
        <w:t>联系电话：____________________</w:t>
      </w:r>
    </w:p>
    <w:p w14:paraId="5799F7DE">
      <w:r>
        <w:t>电子邮箱：________________</w:t>
      </w:r>
    </w:p>
    <w:sectPr>
      <w:pgSz w:w="11906" w:h="16838"/>
      <w:pgMar w:top="1361" w:right="1417" w:bottom="1361" w:left="1417" w:header="712" w:footer="85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norHAnsi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orEastAsia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12" w:lineRule="auto"/>
      </w:pPr>
      <w:r>
        <w:separator/>
      </w:r>
    </w:p>
  </w:footnote>
  <w:footnote w:type="continuationSeparator" w:id="1">
    <w:p>
      <w:pPr>
        <w:spacing w:before="0" w:after="0" w:line="312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A5D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minorHAnsi" w:hAnsi="minorHAnsi" w:eastAsia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before="60" w:after="60" w:line="312" w:lineRule="auto"/>
      <w:jc w:val="left"/>
    </w:pPr>
    <w:rPr>
      <w:rFonts w:ascii="minorHAnsi" w:hAnsi="minorHAnsi" w:eastAsia="minorEastAsia" w:cstheme="minorBidi"/>
      <w:color w:val="333333"/>
      <w:kern w:val="2"/>
      <w:sz w:val="22"/>
      <w:szCs w:val="2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"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1497</Words>
  <Characters>1683</Characters>
  <TotalTime>0</TotalTime>
  <ScaleCrop>false</ScaleCrop>
  <LinksUpToDate>false</LinksUpToDate>
  <CharactersWithSpaces>1745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2026-03-25T18:27:00Z</dcterms:created>
  <dc:creator>34794</dc:creator>
  <cp:lastModifiedBy>ý</cp:lastModifiedBy>
  <dcterms:modified xsi:type="dcterms:W3CDTF">2026-03-25T10:28:11Z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C4C4532EBDEA4484B034178A6B83FC42_13</vt:lpwstr>
  </property>
</Properties>
</file>